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7E" w:rsidRDefault="00D62A7E" w:rsidP="00D62A7E">
      <w:pPr>
        <w:spacing w:afterLines="50" w:after="156" w:line="360" w:lineRule="auto"/>
        <w:jc w:val="left"/>
        <w:rPr>
          <w:rFonts w:hint="eastAsia"/>
          <w:sz w:val="32"/>
          <w:szCs w:val="40"/>
        </w:rPr>
      </w:pPr>
      <w:r>
        <w:rPr>
          <w:rFonts w:hint="eastAsia"/>
          <w:sz w:val="32"/>
          <w:szCs w:val="40"/>
        </w:rPr>
        <w:t>附件</w:t>
      </w:r>
      <w:r>
        <w:rPr>
          <w:rFonts w:hint="eastAsia"/>
          <w:sz w:val="32"/>
          <w:szCs w:val="40"/>
        </w:rPr>
        <w:t>1</w:t>
      </w:r>
      <w:r>
        <w:rPr>
          <w:rFonts w:hint="eastAsia"/>
          <w:sz w:val="32"/>
          <w:szCs w:val="40"/>
        </w:rPr>
        <w:t>：</w:t>
      </w:r>
    </w:p>
    <w:p w:rsidR="00013DAD" w:rsidRDefault="004F4901" w:rsidP="00D62A7E">
      <w:pPr>
        <w:spacing w:afterLines="50" w:after="156" w:line="360" w:lineRule="auto"/>
        <w:jc w:val="center"/>
        <w:rPr>
          <w:sz w:val="32"/>
          <w:szCs w:val="40"/>
        </w:rPr>
      </w:pPr>
      <w:proofErr w:type="gramStart"/>
      <w:r>
        <w:rPr>
          <w:rFonts w:hint="eastAsia"/>
          <w:sz w:val="32"/>
          <w:szCs w:val="40"/>
        </w:rPr>
        <w:t>二维码缴费</w:t>
      </w:r>
      <w:proofErr w:type="gramEnd"/>
      <w:r>
        <w:rPr>
          <w:rFonts w:hint="eastAsia"/>
          <w:sz w:val="32"/>
          <w:szCs w:val="40"/>
        </w:rPr>
        <w:t>步骤说明</w:t>
      </w:r>
    </w:p>
    <w:p w:rsidR="00013DAD" w:rsidRDefault="004F4901">
      <w:pPr>
        <w:numPr>
          <w:ilvl w:val="0"/>
          <w:numId w:val="1"/>
        </w:numPr>
        <w:spacing w:line="360" w:lineRule="auto"/>
        <w:ind w:firstLineChars="200" w:firstLine="480"/>
        <w:rPr>
          <w:sz w:val="24"/>
          <w:szCs w:val="32"/>
        </w:rPr>
      </w:pPr>
      <w:proofErr w:type="gramStart"/>
      <w:r>
        <w:rPr>
          <w:rFonts w:hint="eastAsia"/>
          <w:sz w:val="24"/>
          <w:szCs w:val="32"/>
        </w:rPr>
        <w:t>用微信或</w:t>
      </w:r>
      <w:proofErr w:type="gramEnd"/>
      <w:r>
        <w:rPr>
          <w:rFonts w:hint="eastAsia"/>
          <w:sz w:val="24"/>
          <w:szCs w:val="32"/>
        </w:rPr>
        <w:t>支付宝扫描以下二维码，用什么方式支付就选择用什么软件扫码（</w:t>
      </w:r>
      <w:proofErr w:type="gramStart"/>
      <w:r>
        <w:rPr>
          <w:rFonts w:hint="eastAsia"/>
          <w:sz w:val="24"/>
          <w:szCs w:val="32"/>
        </w:rPr>
        <w:t>微信扫码可</w:t>
      </w:r>
      <w:proofErr w:type="gramEnd"/>
      <w:r>
        <w:rPr>
          <w:rFonts w:hint="eastAsia"/>
          <w:sz w:val="24"/>
          <w:szCs w:val="32"/>
        </w:rPr>
        <w:t>显示建行龙支付、</w:t>
      </w:r>
      <w:proofErr w:type="gramStart"/>
      <w:r>
        <w:rPr>
          <w:rFonts w:hint="eastAsia"/>
          <w:sz w:val="24"/>
          <w:szCs w:val="32"/>
        </w:rPr>
        <w:t>微信支付</w:t>
      </w:r>
      <w:proofErr w:type="gramEnd"/>
      <w:r>
        <w:rPr>
          <w:rFonts w:hint="eastAsia"/>
          <w:sz w:val="24"/>
          <w:szCs w:val="32"/>
        </w:rPr>
        <w:t>、支付宝支付；用支付</w:t>
      </w:r>
      <w:proofErr w:type="gramStart"/>
      <w:r>
        <w:rPr>
          <w:rFonts w:hint="eastAsia"/>
          <w:sz w:val="24"/>
          <w:szCs w:val="32"/>
        </w:rPr>
        <w:t>宝扫码可</w:t>
      </w:r>
      <w:proofErr w:type="gramEnd"/>
      <w:r>
        <w:rPr>
          <w:rFonts w:hint="eastAsia"/>
          <w:sz w:val="24"/>
          <w:szCs w:val="32"/>
        </w:rPr>
        <w:t>显示建行龙支付、支付宝支付）。</w:t>
      </w:r>
    </w:p>
    <w:p w:rsidR="00013DAD" w:rsidRDefault="004F4901">
      <w:pPr>
        <w:spacing w:line="360" w:lineRule="auto"/>
        <w:jc w:val="center"/>
        <w:rPr>
          <w:rFonts w:ascii="宋体" w:eastAsia="宋体" w:hAnsi="宋体" w:cs="宋体"/>
          <w:sz w:val="24"/>
        </w:rPr>
      </w:pPr>
      <w:r>
        <w:rPr>
          <w:rFonts w:ascii="宋体" w:eastAsia="宋体" w:hAnsi="宋体" w:cs="宋体" w:hint="eastAsia"/>
          <w:noProof/>
          <w:sz w:val="24"/>
        </w:rPr>
        <w:drawing>
          <wp:inline distT="0" distB="0" distL="114300" distR="114300">
            <wp:extent cx="1912620" cy="1912620"/>
            <wp:effectExtent l="0" t="0" r="11430" b="11430"/>
            <wp:docPr id="4" name="图片 4" descr="mmexport163152364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631523646913"/>
                    <pic:cNvPicPr>
                      <a:picLocks noChangeAspect="1"/>
                    </pic:cNvPicPr>
                  </pic:nvPicPr>
                  <pic:blipFill>
                    <a:blip r:embed="rId9"/>
                    <a:stretch>
                      <a:fillRect/>
                    </a:stretch>
                  </pic:blipFill>
                  <pic:spPr>
                    <a:xfrm>
                      <a:off x="0" y="0"/>
                      <a:ext cx="1912620" cy="1912620"/>
                    </a:xfrm>
                    <a:prstGeom prst="rect">
                      <a:avLst/>
                    </a:prstGeom>
                  </pic:spPr>
                </pic:pic>
              </a:graphicData>
            </a:graphic>
          </wp:inline>
        </w:drawing>
      </w:r>
    </w:p>
    <w:p w:rsidR="00013DAD" w:rsidRDefault="004F4901">
      <w:pPr>
        <w:numPr>
          <w:ilvl w:val="0"/>
          <w:numId w:val="1"/>
        </w:numPr>
        <w:spacing w:line="360" w:lineRule="auto"/>
        <w:ind w:firstLineChars="200" w:firstLine="480"/>
        <w:rPr>
          <w:rFonts w:ascii="宋体" w:eastAsia="宋体" w:hAnsi="宋体" w:cs="宋体"/>
          <w:sz w:val="24"/>
        </w:rPr>
      </w:pPr>
      <w:proofErr w:type="gramStart"/>
      <w:r>
        <w:rPr>
          <w:rFonts w:ascii="宋体" w:eastAsia="宋体" w:hAnsi="宋体" w:cs="宋体" w:hint="eastAsia"/>
          <w:sz w:val="24"/>
        </w:rPr>
        <w:t>扫码后</w:t>
      </w:r>
      <w:proofErr w:type="gramEnd"/>
      <w:r>
        <w:rPr>
          <w:rFonts w:ascii="宋体" w:eastAsia="宋体" w:hAnsi="宋体" w:cs="宋体" w:hint="eastAsia"/>
          <w:sz w:val="24"/>
        </w:rPr>
        <w:t>，如下图所示，在以下界面输入手机号、图片验证码、短信验证码、勾选同意，点击登录</w:t>
      </w:r>
      <w:proofErr w:type="gramStart"/>
      <w:r>
        <w:rPr>
          <w:rFonts w:ascii="宋体" w:eastAsia="宋体" w:hAnsi="宋体" w:cs="宋体" w:hint="eastAsia"/>
          <w:sz w:val="24"/>
        </w:rPr>
        <w:t>建融慧学</w:t>
      </w:r>
      <w:proofErr w:type="gramEnd"/>
      <w:r>
        <w:rPr>
          <w:rFonts w:ascii="宋体" w:eastAsia="宋体" w:hAnsi="宋体" w:cs="宋体" w:hint="eastAsia"/>
          <w:sz w:val="24"/>
        </w:rPr>
        <w:t>缴费大厅。</w:t>
      </w:r>
    </w:p>
    <w:p w:rsidR="00013DAD" w:rsidRDefault="004F4901">
      <w:pPr>
        <w:rPr>
          <w:rFonts w:ascii="宋体" w:eastAsia="宋体" w:hAnsi="宋体" w:cs="宋体"/>
          <w:sz w:val="24"/>
        </w:rPr>
      </w:pPr>
      <w:r>
        <w:rPr>
          <w:rFonts w:ascii="宋体" w:eastAsia="宋体" w:hAnsi="宋体" w:cs="宋体"/>
          <w:noProof/>
          <w:sz w:val="24"/>
        </w:rPr>
        <w:drawing>
          <wp:anchor distT="0" distB="0" distL="114300" distR="114300" simplePos="0" relativeHeight="251659264" behindDoc="0" locked="0" layoutInCell="1" allowOverlap="1">
            <wp:simplePos x="0" y="0"/>
            <wp:positionH relativeFrom="column">
              <wp:posOffset>1534160</wp:posOffset>
            </wp:positionH>
            <wp:positionV relativeFrom="page">
              <wp:posOffset>4968875</wp:posOffset>
            </wp:positionV>
            <wp:extent cx="2205355" cy="4410075"/>
            <wp:effectExtent l="0" t="0" r="4445" b="9525"/>
            <wp:wrapSquare wrapText="bothSides"/>
            <wp:docPr id="2" name="图片 2" descr="C:\Users\Lenovo\Desktop\Screenshot_2021-09-13-17-02-42-13.pngScreenshot_2021-09-13-17-02-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Screenshot_2021-09-13-17-02-42-13.pngScreenshot_2021-09-13-17-02-42-13"/>
                    <pic:cNvPicPr>
                      <a:picLocks noChangeAspect="1"/>
                    </pic:cNvPicPr>
                  </pic:nvPicPr>
                  <pic:blipFill>
                    <a:blip r:embed="rId10"/>
                    <a:srcRect/>
                    <a:stretch>
                      <a:fillRect/>
                    </a:stretch>
                  </pic:blipFill>
                  <pic:spPr>
                    <a:xfrm>
                      <a:off x="0" y="0"/>
                      <a:ext cx="2205355" cy="4410075"/>
                    </a:xfrm>
                    <a:prstGeom prst="rect">
                      <a:avLst/>
                    </a:prstGeom>
                  </pic:spPr>
                </pic:pic>
              </a:graphicData>
            </a:graphic>
          </wp:anchor>
        </w:drawing>
      </w:r>
      <w:r>
        <w:rPr>
          <w:rFonts w:ascii="宋体" w:eastAsia="宋体" w:hAnsi="宋体" w:cs="宋体" w:hint="eastAsia"/>
          <w:sz w:val="24"/>
        </w:rPr>
        <w:br w:type="page"/>
      </w:r>
    </w:p>
    <w:p w:rsidR="00013DAD" w:rsidRDefault="004F4901">
      <w:pPr>
        <w:numPr>
          <w:ilvl w:val="0"/>
          <w:numId w:val="1"/>
        </w:num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登录后，如下图所示，在以下界面填写姓名、证件号（身份证号），点击确定。</w:t>
      </w:r>
    </w:p>
    <w:p w:rsidR="00013DAD" w:rsidRDefault="004F4901">
      <w:pPr>
        <w:spacing w:line="360" w:lineRule="auto"/>
        <w:rPr>
          <w:rFonts w:ascii="宋体" w:eastAsia="宋体" w:hAnsi="宋体" w:cs="宋体"/>
          <w:sz w:val="24"/>
        </w:rPr>
      </w:pPr>
      <w:r>
        <w:rPr>
          <w:rFonts w:ascii="宋体" w:eastAsia="宋体" w:hAnsi="宋体" w:cs="宋体"/>
          <w:noProof/>
          <w:sz w:val="24"/>
        </w:rPr>
        <w:drawing>
          <wp:anchor distT="0" distB="0" distL="114300" distR="114300" simplePos="0" relativeHeight="251660288" behindDoc="0" locked="0" layoutInCell="1" allowOverlap="1">
            <wp:simplePos x="0" y="0"/>
            <wp:positionH relativeFrom="column">
              <wp:posOffset>1534160</wp:posOffset>
            </wp:positionH>
            <wp:positionV relativeFrom="paragraph">
              <wp:posOffset>37465</wp:posOffset>
            </wp:positionV>
            <wp:extent cx="2205355" cy="4410075"/>
            <wp:effectExtent l="0" t="0" r="4445" b="9525"/>
            <wp:wrapSquare wrapText="bothSides"/>
            <wp:docPr id="7" name="图片 7" descr="IMG_20210914_08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10914_084159"/>
                    <pic:cNvPicPr>
                      <a:picLocks noChangeAspect="1"/>
                    </pic:cNvPicPr>
                  </pic:nvPicPr>
                  <pic:blipFill>
                    <a:blip r:embed="rId11"/>
                    <a:stretch>
                      <a:fillRect/>
                    </a:stretch>
                  </pic:blipFill>
                  <pic:spPr>
                    <a:xfrm>
                      <a:off x="0" y="0"/>
                      <a:ext cx="2205355" cy="4410075"/>
                    </a:xfrm>
                    <a:prstGeom prst="rect">
                      <a:avLst/>
                    </a:prstGeom>
                  </pic:spPr>
                </pic:pic>
              </a:graphicData>
            </a:graphic>
          </wp:anchor>
        </w:drawing>
      </w: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013DAD">
      <w:pPr>
        <w:spacing w:line="360" w:lineRule="auto"/>
        <w:rPr>
          <w:rFonts w:ascii="宋体" w:eastAsia="宋体" w:hAnsi="宋体" w:cs="宋体"/>
          <w:sz w:val="24"/>
        </w:rPr>
      </w:pPr>
    </w:p>
    <w:p w:rsidR="00013DAD" w:rsidRDefault="004F4901">
      <w:pPr>
        <w:numPr>
          <w:ilvl w:val="0"/>
          <w:numId w:val="1"/>
        </w:numPr>
        <w:spacing w:line="360" w:lineRule="auto"/>
        <w:ind w:firstLineChars="200" w:firstLine="480"/>
        <w:rPr>
          <w:rFonts w:ascii="宋体" w:eastAsia="宋体" w:hAnsi="宋体" w:cs="宋体"/>
          <w:sz w:val="24"/>
        </w:rPr>
      </w:pPr>
      <w:r>
        <w:rPr>
          <w:rFonts w:ascii="宋体" w:eastAsia="宋体" w:hAnsi="宋体" w:cs="宋体" w:hint="eastAsia"/>
          <w:sz w:val="24"/>
        </w:rPr>
        <w:t>在待缴费订单中点击缴费。</w:t>
      </w:r>
      <w:r>
        <w:rPr>
          <w:rFonts w:ascii="宋体" w:eastAsia="宋体" w:hAnsi="宋体" w:cs="宋体" w:hint="eastAsia"/>
          <w:sz w:val="24"/>
        </w:rPr>
        <w:t xml:space="preserve"> </w:t>
      </w:r>
    </w:p>
    <w:p w:rsidR="00013DAD" w:rsidRDefault="004F4901" w:rsidP="00D62A7E">
      <w:pPr>
        <w:spacing w:line="360" w:lineRule="auto"/>
        <w:ind w:leftChars="200" w:left="420"/>
        <w:rPr>
          <w:rFonts w:ascii="宋体" w:eastAsia="宋体" w:hAnsi="宋体" w:cs="宋体"/>
          <w:sz w:val="24"/>
        </w:rPr>
      </w:pPr>
      <w:r>
        <w:rPr>
          <w:rFonts w:ascii="宋体" w:eastAsia="宋体" w:hAnsi="宋体" w:cs="宋体" w:hint="eastAsia"/>
          <w:noProof/>
          <w:sz w:val="24"/>
        </w:rPr>
        <w:drawing>
          <wp:anchor distT="0" distB="0" distL="114300" distR="114300" simplePos="0" relativeHeight="251661312" behindDoc="0" locked="0" layoutInCell="1" allowOverlap="1">
            <wp:simplePos x="0" y="0"/>
            <wp:positionH relativeFrom="column">
              <wp:posOffset>1449070</wp:posOffset>
            </wp:positionH>
            <wp:positionV relativeFrom="paragraph">
              <wp:posOffset>29845</wp:posOffset>
            </wp:positionV>
            <wp:extent cx="2376170" cy="3394710"/>
            <wp:effectExtent l="0" t="0" r="5080" b="15240"/>
            <wp:wrapSquare wrapText="bothSides"/>
            <wp:docPr id="8" name="图片 8" descr="IMG_20210914_09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10914_091212"/>
                    <pic:cNvPicPr>
                      <a:picLocks noChangeAspect="1"/>
                    </pic:cNvPicPr>
                  </pic:nvPicPr>
                  <pic:blipFill>
                    <a:blip r:embed="rId12"/>
                    <a:srcRect b="28568"/>
                    <a:stretch>
                      <a:fillRect/>
                    </a:stretch>
                  </pic:blipFill>
                  <pic:spPr>
                    <a:xfrm>
                      <a:off x="0" y="0"/>
                      <a:ext cx="2376170" cy="3394710"/>
                    </a:xfrm>
                    <a:prstGeom prst="rect">
                      <a:avLst/>
                    </a:prstGeom>
                  </pic:spPr>
                </pic:pic>
              </a:graphicData>
            </a:graphic>
          </wp:anchor>
        </w:drawing>
      </w:r>
      <w:r>
        <w:rPr>
          <w:rFonts w:ascii="宋体" w:eastAsia="宋体" w:hAnsi="宋体" w:cs="宋体" w:hint="eastAsia"/>
          <w:sz w:val="24"/>
        </w:rPr>
        <w:t xml:space="preserve"> </w:t>
      </w:r>
    </w:p>
    <w:p w:rsidR="00013DAD" w:rsidRDefault="00013DAD">
      <w:pPr>
        <w:spacing w:line="360" w:lineRule="auto"/>
        <w:rPr>
          <w:rFonts w:ascii="宋体" w:eastAsia="宋体" w:hAnsi="宋体" w:cs="宋体"/>
          <w:sz w:val="24"/>
        </w:rPr>
        <w:sectPr w:rsidR="00013DAD">
          <w:pgSz w:w="11906" w:h="16838"/>
          <w:pgMar w:top="1440" w:right="1800" w:bottom="1440" w:left="1800" w:header="851" w:footer="992" w:gutter="0"/>
          <w:cols w:space="425"/>
          <w:docGrid w:type="lines" w:linePitch="312"/>
        </w:sectPr>
      </w:pPr>
    </w:p>
    <w:p w:rsidR="00013DAD" w:rsidRDefault="004F4901">
      <w:pPr>
        <w:numPr>
          <w:ilvl w:val="0"/>
          <w:numId w:val="1"/>
        </w:num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页面会显示出待缴费订单，如下图所示，核对姓名、班级、学号等信息无误后页面下滑至最底端，选择支付方式，进行</w:t>
      </w:r>
      <w:proofErr w:type="gramStart"/>
      <w:r>
        <w:rPr>
          <w:rFonts w:ascii="宋体" w:eastAsia="宋体" w:hAnsi="宋体" w:cs="宋体" w:hint="eastAsia"/>
          <w:sz w:val="24"/>
        </w:rPr>
        <w:t>重修费</w:t>
      </w:r>
      <w:proofErr w:type="gramEnd"/>
      <w:r>
        <w:rPr>
          <w:rFonts w:ascii="宋体" w:eastAsia="宋体" w:hAnsi="宋体" w:cs="宋体" w:hint="eastAsia"/>
          <w:sz w:val="24"/>
        </w:rPr>
        <w:t>支付。</w:t>
      </w:r>
    </w:p>
    <w:p w:rsidR="00013DAD" w:rsidRDefault="004F4901" w:rsidP="00D62A7E">
      <w:pPr>
        <w:spacing w:line="360" w:lineRule="auto"/>
        <w:ind w:leftChars="200" w:left="420"/>
        <w:jc w:val="center"/>
        <w:rPr>
          <w:rFonts w:ascii="宋体" w:eastAsia="宋体" w:hAnsi="宋体" w:cs="宋体"/>
          <w:sz w:val="24"/>
        </w:rPr>
      </w:pPr>
      <w:bookmarkStart w:id="0" w:name="_GoBack"/>
      <w:r>
        <w:rPr>
          <w:rFonts w:ascii="宋体" w:eastAsia="宋体" w:hAnsi="宋体" w:cs="宋体"/>
          <w:noProof/>
          <w:sz w:val="24"/>
        </w:rPr>
        <w:drawing>
          <wp:inline distT="0" distB="0" distL="114300" distR="114300">
            <wp:extent cx="2210463" cy="5359179"/>
            <wp:effectExtent l="0" t="0" r="0" b="0"/>
            <wp:docPr id="3" name="图片 3" descr="C:\Users\Lenovo\Desktop\IMG_20210914_091309.jpgIMG_20210914_09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IMG_20210914_091309.jpgIMG_20210914_091309"/>
                    <pic:cNvPicPr>
                      <a:picLocks noChangeAspect="1"/>
                    </pic:cNvPicPr>
                  </pic:nvPicPr>
                  <pic:blipFill>
                    <a:blip r:embed="rId13"/>
                    <a:srcRect/>
                    <a:stretch>
                      <a:fillRect/>
                    </a:stretch>
                  </pic:blipFill>
                  <pic:spPr>
                    <a:xfrm>
                      <a:off x="0" y="0"/>
                      <a:ext cx="2216785" cy="5374506"/>
                    </a:xfrm>
                    <a:prstGeom prst="rect">
                      <a:avLst/>
                    </a:prstGeom>
                  </pic:spPr>
                </pic:pic>
              </a:graphicData>
            </a:graphic>
          </wp:inline>
        </w:drawing>
      </w:r>
      <w:bookmarkEnd w:id="0"/>
    </w:p>
    <w:p w:rsidR="00013DAD" w:rsidRDefault="004F4901" w:rsidP="00D62A7E">
      <w:pPr>
        <w:spacing w:line="360" w:lineRule="auto"/>
        <w:ind w:leftChars="200" w:left="420" w:firstLineChars="200" w:firstLine="480"/>
        <w:rPr>
          <w:rFonts w:ascii="宋体" w:eastAsia="宋体" w:hAnsi="宋体" w:cs="宋体"/>
          <w:sz w:val="24"/>
        </w:rPr>
      </w:pPr>
      <w:r>
        <w:rPr>
          <w:rFonts w:ascii="宋体" w:eastAsia="宋体" w:hAnsi="宋体" w:cs="宋体" w:hint="eastAsia"/>
          <w:sz w:val="24"/>
        </w:rPr>
        <w:t>四、在使用</w:t>
      </w:r>
      <w:proofErr w:type="gramStart"/>
      <w:r>
        <w:rPr>
          <w:rFonts w:ascii="宋体" w:eastAsia="宋体" w:hAnsi="宋体" w:cs="宋体" w:hint="eastAsia"/>
          <w:sz w:val="24"/>
        </w:rPr>
        <w:t>微信支付</w:t>
      </w:r>
      <w:proofErr w:type="gramEnd"/>
      <w:r>
        <w:rPr>
          <w:rFonts w:ascii="宋体" w:eastAsia="宋体" w:hAnsi="宋体" w:cs="宋体" w:hint="eastAsia"/>
          <w:sz w:val="24"/>
        </w:rPr>
        <w:t>或支付</w:t>
      </w:r>
      <w:proofErr w:type="gramStart"/>
      <w:r>
        <w:rPr>
          <w:rFonts w:ascii="宋体" w:eastAsia="宋体" w:hAnsi="宋体" w:cs="宋体" w:hint="eastAsia"/>
          <w:sz w:val="24"/>
        </w:rPr>
        <w:t>宝支付</w:t>
      </w:r>
      <w:proofErr w:type="gramEnd"/>
      <w:r>
        <w:rPr>
          <w:rFonts w:ascii="宋体" w:eastAsia="宋体" w:hAnsi="宋体" w:cs="宋体" w:hint="eastAsia"/>
          <w:sz w:val="24"/>
        </w:rPr>
        <w:t>方式缴纳学杂费时，如提示支付金额超过单笔限额</w:t>
      </w:r>
      <w:r>
        <w:rPr>
          <w:rFonts w:ascii="宋体" w:eastAsia="宋体" w:hAnsi="宋体" w:cs="宋体" w:hint="eastAsia"/>
          <w:sz w:val="24"/>
        </w:rPr>
        <w:t>/</w:t>
      </w:r>
      <w:r>
        <w:rPr>
          <w:rFonts w:ascii="宋体" w:eastAsia="宋体" w:hAnsi="宋体" w:cs="宋体" w:hint="eastAsia"/>
          <w:sz w:val="24"/>
        </w:rPr>
        <w:t>日交易限额，可能原因是所选择的支付方式中绑定的银行卡有单笔交易限额或日交易限额。解决方法：把银行卡中的学费金额转</w:t>
      </w:r>
      <w:proofErr w:type="gramStart"/>
      <w:r>
        <w:rPr>
          <w:rFonts w:ascii="宋体" w:eastAsia="宋体" w:hAnsi="宋体" w:cs="宋体" w:hint="eastAsia"/>
          <w:sz w:val="24"/>
        </w:rPr>
        <w:t>入微信余额</w:t>
      </w:r>
      <w:proofErr w:type="gramEnd"/>
      <w:r>
        <w:rPr>
          <w:rFonts w:ascii="宋体" w:eastAsia="宋体" w:hAnsi="宋体" w:cs="宋体" w:hint="eastAsia"/>
          <w:sz w:val="24"/>
        </w:rPr>
        <w:t>或支付宝余额中，在发起支付后，在付款方式中</w:t>
      </w:r>
      <w:proofErr w:type="gramStart"/>
      <w:r>
        <w:rPr>
          <w:rFonts w:ascii="宋体" w:eastAsia="宋体" w:hAnsi="宋体" w:cs="宋体" w:hint="eastAsia"/>
          <w:sz w:val="24"/>
        </w:rPr>
        <w:t>选择余额</w:t>
      </w:r>
      <w:proofErr w:type="gramEnd"/>
      <w:r>
        <w:rPr>
          <w:rFonts w:ascii="宋体" w:eastAsia="宋体" w:hAnsi="宋体" w:cs="宋体" w:hint="eastAsia"/>
          <w:sz w:val="24"/>
        </w:rPr>
        <w:t>进行支付。</w:t>
      </w:r>
    </w:p>
    <w:p w:rsidR="00D62A7E" w:rsidRDefault="00D62A7E" w:rsidP="00D62A7E">
      <w:pPr>
        <w:ind w:leftChars="228" w:left="479" w:firstLineChars="147" w:firstLine="413"/>
        <w:jc w:val="left"/>
        <w:rPr>
          <w:b/>
          <w:bCs/>
          <w:color w:val="FF0000"/>
          <w:sz w:val="28"/>
          <w:szCs w:val="36"/>
        </w:rPr>
      </w:pPr>
      <w:r w:rsidRPr="00D62A7E">
        <w:rPr>
          <w:rFonts w:hint="eastAsia"/>
          <w:b/>
          <w:bCs/>
          <w:color w:val="FF0000"/>
          <w:sz w:val="28"/>
          <w:szCs w:val="36"/>
        </w:rPr>
        <w:t>五、</w:t>
      </w:r>
      <w:r>
        <w:rPr>
          <w:rFonts w:hint="eastAsia"/>
          <w:b/>
          <w:bCs/>
          <w:color w:val="FF0000"/>
          <w:sz w:val="28"/>
          <w:szCs w:val="36"/>
        </w:rPr>
        <w:t>本次重修课程</w:t>
      </w:r>
      <w:r>
        <w:rPr>
          <w:b/>
          <w:bCs/>
          <w:color w:val="FF0000"/>
          <w:sz w:val="28"/>
          <w:szCs w:val="36"/>
        </w:rPr>
        <w:t>缴费</w:t>
      </w:r>
      <w:r>
        <w:rPr>
          <w:rFonts w:hint="eastAsia"/>
          <w:b/>
          <w:bCs/>
          <w:color w:val="FF0000"/>
          <w:sz w:val="28"/>
          <w:szCs w:val="36"/>
        </w:rPr>
        <w:t>起至</w:t>
      </w:r>
      <w:r>
        <w:rPr>
          <w:b/>
          <w:bCs/>
          <w:color w:val="FF0000"/>
          <w:sz w:val="28"/>
          <w:szCs w:val="36"/>
        </w:rPr>
        <w:t>时间为</w:t>
      </w:r>
      <w:r>
        <w:rPr>
          <w:rFonts w:hint="eastAsia"/>
          <w:b/>
          <w:bCs/>
          <w:color w:val="FF0000"/>
          <w:sz w:val="28"/>
          <w:szCs w:val="36"/>
          <w:u w:val="dottedHeavy"/>
        </w:rPr>
        <w:t>9</w:t>
      </w:r>
      <w:r>
        <w:rPr>
          <w:rFonts w:hint="eastAsia"/>
          <w:b/>
          <w:bCs/>
          <w:color w:val="FF0000"/>
          <w:sz w:val="28"/>
          <w:szCs w:val="36"/>
          <w:u w:val="dottedHeavy"/>
        </w:rPr>
        <w:t>月</w:t>
      </w:r>
      <w:r>
        <w:rPr>
          <w:rFonts w:hint="eastAsia"/>
          <w:b/>
          <w:bCs/>
          <w:color w:val="FF0000"/>
          <w:sz w:val="28"/>
          <w:szCs w:val="36"/>
          <w:u w:val="dottedHeavy"/>
        </w:rPr>
        <w:t>29</w:t>
      </w:r>
      <w:r>
        <w:rPr>
          <w:rFonts w:hint="eastAsia"/>
          <w:b/>
          <w:bCs/>
          <w:color w:val="FF0000"/>
          <w:sz w:val="28"/>
          <w:szCs w:val="36"/>
          <w:u w:val="dottedHeavy"/>
        </w:rPr>
        <w:t>日</w:t>
      </w:r>
      <w:r>
        <w:rPr>
          <w:rFonts w:hint="eastAsia"/>
          <w:b/>
          <w:bCs/>
          <w:color w:val="FF0000"/>
          <w:sz w:val="28"/>
          <w:szCs w:val="36"/>
          <w:u w:val="dottedHeavy"/>
        </w:rPr>
        <w:t>09:00-9</w:t>
      </w:r>
      <w:r>
        <w:rPr>
          <w:rFonts w:hint="eastAsia"/>
          <w:b/>
          <w:bCs/>
          <w:color w:val="FF0000"/>
          <w:sz w:val="28"/>
          <w:szCs w:val="36"/>
          <w:u w:val="dottedHeavy"/>
        </w:rPr>
        <w:t>月</w:t>
      </w:r>
      <w:r>
        <w:rPr>
          <w:rFonts w:hint="eastAsia"/>
          <w:b/>
          <w:bCs/>
          <w:color w:val="FF0000"/>
          <w:sz w:val="28"/>
          <w:szCs w:val="36"/>
          <w:u w:val="dottedHeavy"/>
        </w:rPr>
        <w:t>30</w:t>
      </w:r>
      <w:r>
        <w:rPr>
          <w:rFonts w:hint="eastAsia"/>
          <w:b/>
          <w:bCs/>
          <w:color w:val="FF0000"/>
          <w:sz w:val="28"/>
          <w:szCs w:val="36"/>
          <w:u w:val="dottedHeavy"/>
        </w:rPr>
        <w:t>日</w:t>
      </w:r>
      <w:r>
        <w:rPr>
          <w:rFonts w:hint="eastAsia"/>
          <w:b/>
          <w:bCs/>
          <w:color w:val="FF0000"/>
          <w:sz w:val="28"/>
          <w:szCs w:val="36"/>
          <w:u w:val="dottedHeavy"/>
        </w:rPr>
        <w:t>24:00</w:t>
      </w:r>
      <w:r>
        <w:rPr>
          <w:rFonts w:hint="eastAsia"/>
          <w:b/>
          <w:bCs/>
          <w:color w:val="FF0000"/>
          <w:sz w:val="28"/>
          <w:szCs w:val="36"/>
        </w:rPr>
        <w:t>，逾期系统自动关闭，不再接受补缴。</w:t>
      </w:r>
    </w:p>
    <w:p w:rsidR="00013DAD" w:rsidRDefault="004F4901" w:rsidP="00D62A7E">
      <w:pPr>
        <w:spacing w:line="360" w:lineRule="auto"/>
        <w:ind w:leftChars="200" w:left="420"/>
        <w:jc w:val="right"/>
        <w:rPr>
          <w:rFonts w:ascii="宋体" w:eastAsia="宋体" w:hAnsi="宋体" w:cs="宋体"/>
          <w:sz w:val="24"/>
        </w:rPr>
      </w:pPr>
      <w:r>
        <w:rPr>
          <w:rFonts w:ascii="宋体" w:eastAsia="宋体" w:hAnsi="宋体" w:cs="宋体" w:hint="eastAsia"/>
          <w:sz w:val="24"/>
        </w:rPr>
        <w:t>南京审计大学金审学院财务处</w:t>
      </w:r>
    </w:p>
    <w:p w:rsidR="00013DAD" w:rsidRDefault="004F4901" w:rsidP="00013DAD">
      <w:pPr>
        <w:spacing w:line="360" w:lineRule="auto"/>
        <w:ind w:leftChars="200" w:left="420"/>
        <w:jc w:val="center"/>
        <w:rPr>
          <w:rFonts w:ascii="宋体" w:eastAsia="宋体" w:hAnsi="宋体" w:cs="宋体"/>
          <w:sz w:val="24"/>
        </w:rPr>
      </w:pPr>
      <w:r>
        <w:rPr>
          <w:rFonts w:ascii="宋体" w:eastAsia="宋体" w:hAnsi="宋体" w:cs="宋体" w:hint="eastAsia"/>
          <w:sz w:val="24"/>
        </w:rPr>
        <w:t xml:space="preserve">                                       2021</w:t>
      </w:r>
      <w:r>
        <w:rPr>
          <w:rFonts w:ascii="宋体" w:eastAsia="宋体" w:hAnsi="宋体" w:cs="宋体" w:hint="eastAsia"/>
          <w:sz w:val="24"/>
        </w:rPr>
        <w:t>年</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14</w:t>
      </w:r>
      <w:r>
        <w:rPr>
          <w:rFonts w:ascii="宋体" w:eastAsia="宋体" w:hAnsi="宋体" w:cs="宋体" w:hint="eastAsia"/>
          <w:sz w:val="24"/>
        </w:rPr>
        <w:t>日</w:t>
      </w:r>
    </w:p>
    <w:sectPr w:rsidR="00013D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901" w:rsidRDefault="004F4901" w:rsidP="00D62A7E">
      <w:r>
        <w:separator/>
      </w:r>
    </w:p>
  </w:endnote>
  <w:endnote w:type="continuationSeparator" w:id="0">
    <w:p w:rsidR="004F4901" w:rsidRDefault="004F4901" w:rsidP="00D6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901" w:rsidRDefault="004F4901" w:rsidP="00D62A7E">
      <w:r>
        <w:separator/>
      </w:r>
    </w:p>
  </w:footnote>
  <w:footnote w:type="continuationSeparator" w:id="0">
    <w:p w:rsidR="004F4901" w:rsidRDefault="004F4901" w:rsidP="00D62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39B309"/>
    <w:multiLevelType w:val="singleLevel"/>
    <w:tmpl w:val="D239B309"/>
    <w:lvl w:ilvl="0">
      <w:start w:val="1"/>
      <w:numFmt w:val="decimal"/>
      <w:lvlText w:val="%1."/>
      <w:lvlJc w:val="left"/>
      <w:pPr>
        <w:tabs>
          <w:tab w:val="left" w:pos="312"/>
        </w:tabs>
      </w:pPr>
    </w:lvl>
  </w:abstractNum>
  <w:abstractNum w:abstractNumId="1">
    <w:nsid w:val="DF95DD13"/>
    <w:multiLevelType w:val="singleLevel"/>
    <w:tmpl w:val="DF95DD1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1135E"/>
    <w:rsid w:val="00013DAD"/>
    <w:rsid w:val="004F4901"/>
    <w:rsid w:val="00D62A7E"/>
    <w:rsid w:val="11D1135E"/>
    <w:rsid w:val="53C4748F"/>
    <w:rsid w:val="585746CE"/>
    <w:rsid w:val="636F5982"/>
    <w:rsid w:val="655A2461"/>
    <w:rsid w:val="6E7A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62A7E"/>
    <w:rPr>
      <w:sz w:val="18"/>
      <w:szCs w:val="18"/>
    </w:rPr>
  </w:style>
  <w:style w:type="character" w:customStyle="1" w:styleId="Char">
    <w:name w:val="批注框文本 Char"/>
    <w:basedOn w:val="a0"/>
    <w:link w:val="a3"/>
    <w:rsid w:val="00D62A7E"/>
    <w:rPr>
      <w:kern w:val="2"/>
      <w:sz w:val="18"/>
      <w:szCs w:val="18"/>
    </w:rPr>
  </w:style>
  <w:style w:type="paragraph" w:styleId="a4">
    <w:name w:val="header"/>
    <w:basedOn w:val="a"/>
    <w:link w:val="Char0"/>
    <w:rsid w:val="00D62A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62A7E"/>
    <w:rPr>
      <w:kern w:val="2"/>
      <w:sz w:val="18"/>
      <w:szCs w:val="18"/>
    </w:rPr>
  </w:style>
  <w:style w:type="paragraph" w:styleId="a5">
    <w:name w:val="footer"/>
    <w:basedOn w:val="a"/>
    <w:link w:val="Char1"/>
    <w:rsid w:val="00D62A7E"/>
    <w:pPr>
      <w:tabs>
        <w:tab w:val="center" w:pos="4153"/>
        <w:tab w:val="right" w:pos="8306"/>
      </w:tabs>
      <w:snapToGrid w:val="0"/>
      <w:jc w:val="left"/>
    </w:pPr>
    <w:rPr>
      <w:sz w:val="18"/>
      <w:szCs w:val="18"/>
    </w:rPr>
  </w:style>
  <w:style w:type="character" w:customStyle="1" w:styleId="Char1">
    <w:name w:val="页脚 Char"/>
    <w:basedOn w:val="a0"/>
    <w:link w:val="a5"/>
    <w:rsid w:val="00D62A7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62A7E"/>
    <w:rPr>
      <w:sz w:val="18"/>
      <w:szCs w:val="18"/>
    </w:rPr>
  </w:style>
  <w:style w:type="character" w:customStyle="1" w:styleId="Char">
    <w:name w:val="批注框文本 Char"/>
    <w:basedOn w:val="a0"/>
    <w:link w:val="a3"/>
    <w:rsid w:val="00D62A7E"/>
    <w:rPr>
      <w:kern w:val="2"/>
      <w:sz w:val="18"/>
      <w:szCs w:val="18"/>
    </w:rPr>
  </w:style>
  <w:style w:type="paragraph" w:styleId="a4">
    <w:name w:val="header"/>
    <w:basedOn w:val="a"/>
    <w:link w:val="Char0"/>
    <w:rsid w:val="00D62A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62A7E"/>
    <w:rPr>
      <w:kern w:val="2"/>
      <w:sz w:val="18"/>
      <w:szCs w:val="18"/>
    </w:rPr>
  </w:style>
  <w:style w:type="paragraph" w:styleId="a5">
    <w:name w:val="footer"/>
    <w:basedOn w:val="a"/>
    <w:link w:val="Char1"/>
    <w:rsid w:val="00D62A7E"/>
    <w:pPr>
      <w:tabs>
        <w:tab w:val="center" w:pos="4153"/>
        <w:tab w:val="right" w:pos="8306"/>
      </w:tabs>
      <w:snapToGrid w:val="0"/>
      <w:jc w:val="left"/>
    </w:pPr>
    <w:rPr>
      <w:sz w:val="18"/>
      <w:szCs w:val="18"/>
    </w:rPr>
  </w:style>
  <w:style w:type="character" w:customStyle="1" w:styleId="Char1">
    <w:name w:val="页脚 Char"/>
    <w:basedOn w:val="a0"/>
    <w:link w:val="a5"/>
    <w:rsid w:val="00D62A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LENOVO7</dc:creator>
  <cp:lastModifiedBy>1</cp:lastModifiedBy>
  <cp:revision>2</cp:revision>
  <dcterms:created xsi:type="dcterms:W3CDTF">2021-07-13T06:33:00Z</dcterms:created>
  <dcterms:modified xsi:type="dcterms:W3CDTF">2021-09-14T02:31:00Z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5FAFBA9B225148E7946999A2F06573F4</vt:lpwstr>
  </property>
</Properties>
</file>