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B5" w:rsidRDefault="000343B5" w:rsidP="000343B5">
      <w:pPr>
        <w:snapToGrid w:val="0"/>
        <w:ind w:leftChars="-171" w:left="-23" w:hangingChars="120" w:hanging="336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附件1：</w:t>
      </w:r>
      <w:bookmarkStart w:id="0" w:name="_GoBack"/>
      <w:bookmarkEnd w:id="0"/>
    </w:p>
    <w:p w:rsidR="009F4475" w:rsidRPr="00AF2F62" w:rsidRDefault="00653142" w:rsidP="000343B5">
      <w:pPr>
        <w:snapToGrid w:val="0"/>
        <w:ind w:leftChars="-171" w:left="-23" w:hangingChars="120" w:hanging="336"/>
        <w:jc w:val="center"/>
        <w:rPr>
          <w:rFonts w:ascii="仿宋" w:eastAsia="仿宋" w:hAnsi="仿宋"/>
          <w:b/>
          <w:sz w:val="28"/>
          <w:szCs w:val="28"/>
        </w:rPr>
      </w:pPr>
      <w:r w:rsidRPr="00AF2F62">
        <w:rPr>
          <w:rFonts w:ascii="仿宋" w:eastAsia="仿宋" w:hAnsi="仿宋" w:hint="eastAsia"/>
          <w:b/>
          <w:sz w:val="28"/>
          <w:szCs w:val="28"/>
        </w:rPr>
        <w:t>江苏省普通高等学校本科毕业设计（论文）抽检评审标准</w:t>
      </w:r>
    </w:p>
    <w:p w:rsidR="00470515" w:rsidRPr="00AF2F62" w:rsidRDefault="00470515" w:rsidP="00470515">
      <w:pPr>
        <w:snapToGrid w:val="0"/>
        <w:ind w:leftChars="-171" w:left="-71" w:hangingChars="120" w:hanging="288"/>
        <w:rPr>
          <w:rFonts w:ascii="仿宋" w:eastAsia="仿宋" w:hAnsi="仿宋"/>
          <w:sz w:val="24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506"/>
        <w:gridCol w:w="1808"/>
        <w:gridCol w:w="4241"/>
        <w:gridCol w:w="800"/>
        <w:gridCol w:w="732"/>
        <w:gridCol w:w="771"/>
      </w:tblGrid>
      <w:tr w:rsidR="00AF2F62" w:rsidRPr="00AF2F62" w:rsidTr="005F226B">
        <w:trPr>
          <w:trHeight w:val="440"/>
          <w:jc w:val="center"/>
        </w:trPr>
        <w:tc>
          <w:tcPr>
            <w:tcW w:w="957" w:type="dxa"/>
            <w:vMerge w:val="restart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评价</w:t>
            </w:r>
          </w:p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2314" w:type="dxa"/>
            <w:gridSpan w:val="2"/>
            <w:vMerge w:val="restart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评价要素</w:t>
            </w:r>
          </w:p>
        </w:tc>
        <w:tc>
          <w:tcPr>
            <w:tcW w:w="4241" w:type="dxa"/>
            <w:vMerge w:val="restart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评价内涵</w:t>
            </w:r>
          </w:p>
        </w:tc>
        <w:tc>
          <w:tcPr>
            <w:tcW w:w="2303" w:type="dxa"/>
            <w:gridSpan w:val="3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成绩评定</w:t>
            </w:r>
          </w:p>
        </w:tc>
      </w:tr>
      <w:tr w:rsidR="00AF2F62" w:rsidRPr="00AF2F62" w:rsidTr="005F226B">
        <w:trPr>
          <w:trHeight w:val="460"/>
          <w:jc w:val="center"/>
        </w:trPr>
        <w:tc>
          <w:tcPr>
            <w:tcW w:w="957" w:type="dxa"/>
            <w:vMerge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4" w:type="dxa"/>
            <w:gridSpan w:val="2"/>
            <w:vMerge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1" w:type="dxa"/>
            <w:vMerge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0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合格</w:t>
            </w:r>
          </w:p>
        </w:tc>
        <w:tc>
          <w:tcPr>
            <w:tcW w:w="732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基本</w:t>
            </w:r>
          </w:p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合格</w:t>
            </w:r>
          </w:p>
        </w:tc>
        <w:tc>
          <w:tcPr>
            <w:tcW w:w="771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不</w:t>
            </w:r>
          </w:p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合格</w:t>
            </w:r>
          </w:p>
        </w:tc>
      </w:tr>
      <w:tr w:rsidR="00AF2F62" w:rsidRPr="00AF2F62" w:rsidTr="005F226B">
        <w:trPr>
          <w:cantSplit/>
          <w:trHeight w:val="925"/>
          <w:jc w:val="center"/>
        </w:trPr>
        <w:tc>
          <w:tcPr>
            <w:tcW w:w="957" w:type="dxa"/>
            <w:vMerge w:val="restart"/>
            <w:vAlign w:val="center"/>
          </w:tcPr>
          <w:p w:rsidR="00653142" w:rsidRPr="00AF2F62" w:rsidRDefault="00653142" w:rsidP="006B79D9">
            <w:pPr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毕业设计（论文）工作规范情况</w:t>
            </w:r>
          </w:p>
        </w:tc>
        <w:tc>
          <w:tcPr>
            <w:tcW w:w="506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01</w:t>
            </w:r>
          </w:p>
        </w:tc>
        <w:tc>
          <w:tcPr>
            <w:tcW w:w="1808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学校规范性文件</w:t>
            </w:r>
          </w:p>
        </w:tc>
        <w:tc>
          <w:tcPr>
            <w:tcW w:w="4241" w:type="dxa"/>
            <w:vAlign w:val="center"/>
          </w:tcPr>
          <w:p w:rsidR="00653142" w:rsidRPr="00AF2F62" w:rsidRDefault="00653142" w:rsidP="006B79D9">
            <w:pPr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根据学校定位、培养规格和目标制定了相应的指导毕业设计（论文）工作的规范性文件。</w:t>
            </w:r>
          </w:p>
        </w:tc>
        <w:tc>
          <w:tcPr>
            <w:tcW w:w="800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:rsidTr="005F226B">
        <w:trPr>
          <w:cantSplit/>
          <w:trHeight w:val="495"/>
          <w:jc w:val="center"/>
        </w:trPr>
        <w:tc>
          <w:tcPr>
            <w:tcW w:w="957" w:type="dxa"/>
            <w:vMerge/>
            <w:vAlign w:val="center"/>
          </w:tcPr>
          <w:p w:rsidR="00653142" w:rsidRPr="00AF2F62" w:rsidRDefault="00653142" w:rsidP="006B79D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02</w:t>
            </w:r>
          </w:p>
        </w:tc>
        <w:tc>
          <w:tcPr>
            <w:tcW w:w="1808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毕业设计（论文）规范性要求</w:t>
            </w:r>
          </w:p>
        </w:tc>
        <w:tc>
          <w:tcPr>
            <w:tcW w:w="4241" w:type="dxa"/>
            <w:vAlign w:val="center"/>
          </w:tcPr>
          <w:p w:rsidR="00653142" w:rsidRPr="00AF2F62" w:rsidRDefault="00653142" w:rsidP="006B79D9">
            <w:pPr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选题、任务书、开题报告、中期检查、论文撰写、图纸、外文翻译、评语、答辩意见和成绩评定</w:t>
            </w:r>
            <w:proofErr w:type="gramStart"/>
            <w:r w:rsidRPr="00AF2F62">
              <w:rPr>
                <w:rFonts w:ascii="仿宋" w:eastAsia="仿宋" w:hAnsi="仿宋" w:hint="eastAsia"/>
                <w:sz w:val="24"/>
              </w:rPr>
              <w:t>符合学</w:t>
            </w:r>
            <w:proofErr w:type="gramEnd"/>
            <w:r w:rsidRPr="00AF2F62">
              <w:rPr>
                <w:rFonts w:ascii="仿宋" w:eastAsia="仿宋" w:hAnsi="仿宋" w:hint="eastAsia"/>
                <w:sz w:val="24"/>
              </w:rPr>
              <w:t>校规范性要求。</w:t>
            </w:r>
          </w:p>
        </w:tc>
        <w:tc>
          <w:tcPr>
            <w:tcW w:w="800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:rsidTr="006B79D9">
        <w:trPr>
          <w:cantSplit/>
          <w:trHeight w:val="765"/>
          <w:jc w:val="center"/>
        </w:trPr>
        <w:tc>
          <w:tcPr>
            <w:tcW w:w="9815" w:type="dxa"/>
            <w:gridSpan w:val="7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毕业设计（论文）质量</w:t>
            </w:r>
          </w:p>
        </w:tc>
      </w:tr>
      <w:tr w:rsidR="00AF2F62" w:rsidRPr="00AF2F62" w:rsidTr="005F226B">
        <w:trPr>
          <w:cantSplit/>
          <w:trHeight w:val="916"/>
          <w:jc w:val="center"/>
        </w:trPr>
        <w:tc>
          <w:tcPr>
            <w:tcW w:w="957" w:type="dxa"/>
            <w:vMerge w:val="restart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选题</w:t>
            </w:r>
          </w:p>
          <w:p w:rsidR="00653142" w:rsidRPr="00AF2F62" w:rsidRDefault="001E057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506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/>
                <w:sz w:val="24"/>
              </w:rPr>
              <w:t>03</w:t>
            </w:r>
          </w:p>
        </w:tc>
        <w:tc>
          <w:tcPr>
            <w:tcW w:w="1808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选题方向</w:t>
            </w:r>
          </w:p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和</w:t>
            </w:r>
            <w:r w:rsidR="00BA19B1" w:rsidRPr="00AF2F62">
              <w:rPr>
                <w:rFonts w:ascii="仿宋" w:eastAsia="仿宋" w:hAnsi="仿宋" w:hint="eastAsia"/>
                <w:sz w:val="24"/>
              </w:rPr>
              <w:t>内容</w:t>
            </w:r>
          </w:p>
        </w:tc>
        <w:tc>
          <w:tcPr>
            <w:tcW w:w="4241" w:type="dxa"/>
            <w:vAlign w:val="center"/>
          </w:tcPr>
          <w:p w:rsidR="00653142" w:rsidRPr="00AF2F62" w:rsidRDefault="00653142" w:rsidP="006B79D9">
            <w:pPr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符合本</w:t>
            </w:r>
            <w:r w:rsidR="00BA19B1" w:rsidRPr="00AF2F62">
              <w:rPr>
                <w:rFonts w:ascii="仿宋" w:eastAsia="仿宋" w:hAnsi="仿宋" w:hint="eastAsia"/>
                <w:sz w:val="24"/>
              </w:rPr>
              <w:t>学科</w:t>
            </w:r>
            <w:r w:rsidRPr="00AF2F62">
              <w:rPr>
                <w:rFonts w:ascii="仿宋" w:eastAsia="仿宋" w:hAnsi="仿宋" w:hint="eastAsia"/>
                <w:sz w:val="24"/>
              </w:rPr>
              <w:t>专业培养目标，基本达到科学研究和实践能力培养和锻炼的目的。</w:t>
            </w:r>
          </w:p>
        </w:tc>
        <w:tc>
          <w:tcPr>
            <w:tcW w:w="800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:rsidTr="005F226B">
        <w:trPr>
          <w:cantSplit/>
          <w:trHeight w:val="911"/>
          <w:jc w:val="center"/>
        </w:trPr>
        <w:tc>
          <w:tcPr>
            <w:tcW w:w="957" w:type="dxa"/>
            <w:vMerge/>
            <w:vAlign w:val="center"/>
          </w:tcPr>
          <w:p w:rsidR="00653142" w:rsidRPr="00AF2F62" w:rsidRDefault="00653142" w:rsidP="006B79D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/>
                <w:sz w:val="24"/>
              </w:rPr>
              <w:t>04</w:t>
            </w:r>
          </w:p>
        </w:tc>
        <w:tc>
          <w:tcPr>
            <w:tcW w:w="1808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难易度</w:t>
            </w:r>
          </w:p>
        </w:tc>
        <w:tc>
          <w:tcPr>
            <w:tcW w:w="4241" w:type="dxa"/>
            <w:vAlign w:val="center"/>
          </w:tcPr>
          <w:p w:rsidR="00653142" w:rsidRPr="00AF2F62" w:rsidRDefault="00653142" w:rsidP="006B79D9">
            <w:pPr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满足专业培养方案中对素质、能力和知识结构的要求，难易适中，工作量适当。</w:t>
            </w:r>
          </w:p>
        </w:tc>
        <w:tc>
          <w:tcPr>
            <w:tcW w:w="800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:rsidTr="005F226B">
        <w:trPr>
          <w:cantSplit/>
          <w:trHeight w:val="1408"/>
          <w:jc w:val="center"/>
        </w:trPr>
        <w:tc>
          <w:tcPr>
            <w:tcW w:w="957" w:type="dxa"/>
            <w:vMerge/>
            <w:vAlign w:val="center"/>
          </w:tcPr>
          <w:p w:rsidR="00653142" w:rsidRPr="00AF2F62" w:rsidRDefault="00653142" w:rsidP="006B79D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/>
                <w:sz w:val="24"/>
              </w:rPr>
              <w:t>05</w:t>
            </w:r>
          </w:p>
        </w:tc>
        <w:tc>
          <w:tcPr>
            <w:tcW w:w="1808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理论意义和实际应用价值</w:t>
            </w:r>
          </w:p>
        </w:tc>
        <w:tc>
          <w:tcPr>
            <w:tcW w:w="4241" w:type="dxa"/>
            <w:vAlign w:val="center"/>
          </w:tcPr>
          <w:p w:rsidR="00653142" w:rsidRPr="00AF2F62" w:rsidRDefault="00653142" w:rsidP="006B79D9">
            <w:pPr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选题符合本学科专业的发展，符合科技、经济和社会发展的需要，解决理论或实际工作中的问题，并能理论联系实际，具有一定的科技或应用的参考价值。</w:t>
            </w:r>
          </w:p>
        </w:tc>
        <w:tc>
          <w:tcPr>
            <w:tcW w:w="800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:rsidTr="005F226B">
        <w:trPr>
          <w:cantSplit/>
          <w:trHeight w:val="1086"/>
          <w:jc w:val="center"/>
        </w:trPr>
        <w:tc>
          <w:tcPr>
            <w:tcW w:w="957" w:type="dxa"/>
            <w:vMerge w:val="restart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能力</w:t>
            </w:r>
          </w:p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水平</w:t>
            </w:r>
          </w:p>
        </w:tc>
        <w:tc>
          <w:tcPr>
            <w:tcW w:w="506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06</w:t>
            </w:r>
          </w:p>
        </w:tc>
        <w:tc>
          <w:tcPr>
            <w:tcW w:w="1808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文献检索及综述能力</w:t>
            </w:r>
          </w:p>
        </w:tc>
        <w:tc>
          <w:tcPr>
            <w:tcW w:w="4241" w:type="dxa"/>
            <w:vAlign w:val="center"/>
          </w:tcPr>
          <w:p w:rsidR="00653142" w:rsidRPr="00AF2F62" w:rsidRDefault="00653142" w:rsidP="006B79D9">
            <w:pPr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基本掌握检索中外文献资料的方法，对资料进行初步分析、综合、归纳等整理，并能适当应用。</w:t>
            </w:r>
          </w:p>
        </w:tc>
        <w:tc>
          <w:tcPr>
            <w:tcW w:w="800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:rsidTr="005F226B">
        <w:trPr>
          <w:cantSplit/>
          <w:trHeight w:val="1086"/>
          <w:jc w:val="center"/>
        </w:trPr>
        <w:tc>
          <w:tcPr>
            <w:tcW w:w="957" w:type="dxa"/>
            <w:vMerge/>
            <w:vAlign w:val="center"/>
          </w:tcPr>
          <w:p w:rsidR="00653142" w:rsidRPr="00AF2F62" w:rsidRDefault="00653142" w:rsidP="006B79D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/>
                <w:sz w:val="24"/>
              </w:rPr>
              <w:t>0</w:t>
            </w:r>
            <w:r w:rsidRPr="00AF2F62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808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综合运用</w:t>
            </w:r>
          </w:p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知识能力</w:t>
            </w:r>
          </w:p>
        </w:tc>
        <w:tc>
          <w:tcPr>
            <w:tcW w:w="4241" w:type="dxa"/>
            <w:vAlign w:val="center"/>
          </w:tcPr>
          <w:p w:rsidR="00653142" w:rsidRPr="00AF2F62" w:rsidRDefault="00653142" w:rsidP="006B79D9">
            <w:pPr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能够综合应用所学知识，对课题所研究问题进行分析，研究目标明确，内容具体，且具有一定的深度。</w:t>
            </w:r>
          </w:p>
        </w:tc>
        <w:tc>
          <w:tcPr>
            <w:tcW w:w="800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:rsidTr="005F226B">
        <w:trPr>
          <w:cantSplit/>
          <w:trHeight w:val="832"/>
          <w:jc w:val="center"/>
        </w:trPr>
        <w:tc>
          <w:tcPr>
            <w:tcW w:w="957" w:type="dxa"/>
            <w:vMerge/>
            <w:vAlign w:val="center"/>
          </w:tcPr>
          <w:p w:rsidR="00653142" w:rsidRPr="00AF2F62" w:rsidRDefault="00653142" w:rsidP="006B79D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/>
                <w:sz w:val="24"/>
              </w:rPr>
              <w:t>0</w:t>
            </w:r>
            <w:r w:rsidRPr="00AF2F62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808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设计</w:t>
            </w:r>
            <w:r w:rsidR="00BA19B1" w:rsidRPr="00AF2F62">
              <w:rPr>
                <w:rFonts w:ascii="仿宋" w:eastAsia="仿宋" w:hAnsi="仿宋" w:hint="eastAsia"/>
                <w:sz w:val="24"/>
              </w:rPr>
              <w:t>或</w:t>
            </w:r>
            <w:r w:rsidRPr="00AF2F62">
              <w:rPr>
                <w:rFonts w:ascii="仿宋" w:eastAsia="仿宋" w:hAnsi="仿宋" w:hint="eastAsia"/>
                <w:sz w:val="24"/>
              </w:rPr>
              <w:t>研究</w:t>
            </w:r>
            <w:r w:rsidR="00BA19B1" w:rsidRPr="00AF2F62">
              <w:rPr>
                <w:rFonts w:ascii="仿宋" w:eastAsia="仿宋" w:hAnsi="仿宋" w:hint="eastAsia"/>
                <w:sz w:val="24"/>
              </w:rPr>
              <w:t>的</w:t>
            </w:r>
            <w:r w:rsidRPr="00AF2F62">
              <w:rPr>
                <w:rFonts w:ascii="仿宋" w:eastAsia="仿宋" w:hAnsi="仿宋" w:hint="eastAsia"/>
                <w:sz w:val="24"/>
              </w:rPr>
              <w:t>方法与手段</w:t>
            </w:r>
          </w:p>
        </w:tc>
        <w:tc>
          <w:tcPr>
            <w:tcW w:w="4241" w:type="dxa"/>
            <w:vAlign w:val="center"/>
          </w:tcPr>
          <w:p w:rsidR="00653142" w:rsidRPr="00AF2F62" w:rsidRDefault="00653142" w:rsidP="006B79D9">
            <w:pPr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较熟练运用本专业</w:t>
            </w:r>
            <w:r w:rsidR="00BA19B1" w:rsidRPr="00AF2F62">
              <w:rPr>
                <w:rFonts w:ascii="仿宋" w:eastAsia="仿宋" w:hAnsi="仿宋" w:hint="eastAsia"/>
                <w:sz w:val="24"/>
              </w:rPr>
              <w:t>设计或</w:t>
            </w:r>
            <w:r w:rsidRPr="00AF2F62">
              <w:rPr>
                <w:rFonts w:ascii="仿宋" w:eastAsia="仿宋" w:hAnsi="仿宋" w:hint="eastAsia"/>
                <w:sz w:val="24"/>
              </w:rPr>
              <w:t>研究</w:t>
            </w:r>
            <w:r w:rsidR="00BA19B1" w:rsidRPr="00AF2F62">
              <w:rPr>
                <w:rFonts w:ascii="仿宋" w:eastAsia="仿宋" w:hAnsi="仿宋" w:hint="eastAsia"/>
                <w:sz w:val="24"/>
              </w:rPr>
              <w:t>的</w:t>
            </w:r>
            <w:r w:rsidRPr="00AF2F62">
              <w:rPr>
                <w:rFonts w:ascii="仿宋" w:eastAsia="仿宋" w:hAnsi="仿宋" w:hint="eastAsia"/>
                <w:sz w:val="24"/>
              </w:rPr>
              <w:t>方法、手段和工具开展课题的设计</w:t>
            </w:r>
            <w:r w:rsidR="00BA19B1" w:rsidRPr="00AF2F62">
              <w:rPr>
                <w:rFonts w:ascii="仿宋" w:eastAsia="仿宋" w:hAnsi="仿宋" w:hint="eastAsia"/>
                <w:sz w:val="24"/>
              </w:rPr>
              <w:t>与</w:t>
            </w:r>
            <w:r w:rsidRPr="00AF2F62">
              <w:rPr>
                <w:rFonts w:ascii="仿宋" w:eastAsia="仿宋" w:hAnsi="仿宋" w:hint="eastAsia"/>
                <w:sz w:val="24"/>
              </w:rPr>
              <w:t>研究工作。</w:t>
            </w:r>
          </w:p>
        </w:tc>
        <w:tc>
          <w:tcPr>
            <w:tcW w:w="800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:rsidTr="00F97342">
        <w:trPr>
          <w:cantSplit/>
          <w:trHeight w:val="1284"/>
          <w:jc w:val="center"/>
        </w:trPr>
        <w:tc>
          <w:tcPr>
            <w:tcW w:w="957" w:type="dxa"/>
            <w:vMerge/>
            <w:vAlign w:val="center"/>
          </w:tcPr>
          <w:p w:rsidR="00653142" w:rsidRPr="00AF2F62" w:rsidRDefault="00653142" w:rsidP="006B79D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/>
                <w:sz w:val="24"/>
              </w:rPr>
              <w:t>0</w:t>
            </w:r>
            <w:r w:rsidRPr="00AF2F62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808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专业技能实践应用水平</w:t>
            </w:r>
          </w:p>
        </w:tc>
        <w:tc>
          <w:tcPr>
            <w:tcW w:w="4241" w:type="dxa"/>
            <w:vAlign w:val="center"/>
          </w:tcPr>
          <w:p w:rsidR="00653142" w:rsidRPr="00AF2F62" w:rsidRDefault="00653142" w:rsidP="006B79D9">
            <w:pPr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已基本掌握了专业技能和研究方法，有一定的实践能力和水平。</w:t>
            </w:r>
          </w:p>
        </w:tc>
        <w:tc>
          <w:tcPr>
            <w:tcW w:w="800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:rsidTr="005F226B">
        <w:trPr>
          <w:cantSplit/>
          <w:trHeight w:val="1005"/>
          <w:jc w:val="center"/>
        </w:trPr>
        <w:tc>
          <w:tcPr>
            <w:tcW w:w="957" w:type="dxa"/>
            <w:vMerge/>
            <w:vAlign w:val="center"/>
          </w:tcPr>
          <w:p w:rsidR="00653142" w:rsidRPr="00AF2F62" w:rsidRDefault="00653142" w:rsidP="006B79D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808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/>
                <w:sz w:val="24"/>
              </w:rPr>
              <w:t>计算机</w:t>
            </w:r>
            <w:r w:rsidRPr="00AF2F62">
              <w:rPr>
                <w:rFonts w:ascii="仿宋" w:eastAsia="仿宋" w:hAnsi="仿宋" w:hint="eastAsia"/>
                <w:sz w:val="24"/>
              </w:rPr>
              <w:t>及外语</w:t>
            </w:r>
            <w:r w:rsidRPr="00AF2F62">
              <w:rPr>
                <w:rFonts w:ascii="仿宋" w:eastAsia="仿宋" w:hAnsi="仿宋"/>
                <w:sz w:val="24"/>
              </w:rPr>
              <w:t>应用</w:t>
            </w:r>
            <w:r w:rsidRPr="00AF2F62">
              <w:rPr>
                <w:rFonts w:ascii="仿宋" w:eastAsia="仿宋" w:hAnsi="仿宋" w:hint="eastAsia"/>
                <w:sz w:val="24"/>
              </w:rPr>
              <w:t>能力</w:t>
            </w:r>
          </w:p>
        </w:tc>
        <w:tc>
          <w:tcPr>
            <w:tcW w:w="4241" w:type="dxa"/>
            <w:vAlign w:val="center"/>
          </w:tcPr>
          <w:p w:rsidR="00653142" w:rsidRPr="00AF2F62" w:rsidRDefault="00653142" w:rsidP="0034682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1</w:t>
            </w:r>
            <w:r w:rsidR="0034682E" w:rsidRPr="00AF2F62">
              <w:rPr>
                <w:rFonts w:ascii="仿宋" w:eastAsia="仿宋" w:hAnsi="仿宋" w:hint="eastAsia"/>
                <w:sz w:val="24"/>
              </w:rPr>
              <w:t>、熟练使用软件完成论文的录入、排版，质量较高</w:t>
            </w:r>
            <w:r w:rsidRPr="00AF2F62">
              <w:rPr>
                <w:rFonts w:ascii="仿宋" w:eastAsia="仿宋" w:hAnsi="仿宋" w:hint="eastAsia"/>
                <w:sz w:val="24"/>
              </w:rPr>
              <w:t>。</w:t>
            </w:r>
          </w:p>
          <w:p w:rsidR="00653142" w:rsidRPr="00AF2F62" w:rsidRDefault="00653142" w:rsidP="006B79D9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2、</w:t>
            </w:r>
            <w:r w:rsidR="0034682E" w:rsidRPr="00AF2F62">
              <w:rPr>
                <w:rFonts w:ascii="仿宋" w:eastAsia="仿宋" w:hAnsi="仿宋" w:hint="eastAsia"/>
                <w:sz w:val="24"/>
              </w:rPr>
              <w:t>能</w:t>
            </w:r>
            <w:r w:rsidRPr="00AF2F62">
              <w:rPr>
                <w:rFonts w:ascii="仿宋" w:eastAsia="仿宋" w:hAnsi="仿宋" w:hint="eastAsia"/>
                <w:sz w:val="24"/>
              </w:rPr>
              <w:t>选用</w:t>
            </w:r>
            <w:r w:rsidR="00521804" w:rsidRPr="00AF2F62">
              <w:rPr>
                <w:rFonts w:ascii="仿宋" w:eastAsia="仿宋" w:hAnsi="仿宋" w:hint="eastAsia"/>
                <w:sz w:val="24"/>
              </w:rPr>
              <w:t>专业软件</w:t>
            </w:r>
            <w:r w:rsidRPr="00AF2F62">
              <w:rPr>
                <w:rFonts w:ascii="仿宋" w:eastAsia="仿宋" w:hAnsi="仿宋" w:hint="eastAsia"/>
                <w:sz w:val="24"/>
              </w:rPr>
              <w:t>或</w:t>
            </w:r>
            <w:r w:rsidR="004F4C47" w:rsidRPr="00AF2F62">
              <w:rPr>
                <w:rFonts w:ascii="仿宋" w:eastAsia="仿宋" w:hAnsi="仿宋" w:hint="eastAsia"/>
                <w:sz w:val="24"/>
              </w:rPr>
              <w:t>相应</w:t>
            </w:r>
            <w:r w:rsidRPr="00AF2F62">
              <w:rPr>
                <w:rFonts w:ascii="仿宋" w:eastAsia="仿宋" w:hAnsi="仿宋" w:hint="eastAsia"/>
                <w:sz w:val="24"/>
              </w:rPr>
              <w:t>软件进行编程或建模、分析等工作；编程或软件使用水平较高。</w:t>
            </w:r>
          </w:p>
          <w:p w:rsidR="00653142" w:rsidRPr="00AF2F62" w:rsidRDefault="00653142" w:rsidP="006B79D9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3、外文摘要能概括论文的主要内容</w:t>
            </w:r>
            <w:r w:rsidR="0034682E" w:rsidRPr="00AF2F62">
              <w:rPr>
                <w:rFonts w:ascii="仿宋" w:eastAsia="仿宋" w:hAnsi="仿宋" w:hint="eastAsia"/>
                <w:sz w:val="24"/>
              </w:rPr>
              <w:t>，</w:t>
            </w:r>
            <w:r w:rsidRPr="00AF2F62">
              <w:rPr>
                <w:rFonts w:ascii="仿宋" w:eastAsia="仿宋" w:hAnsi="仿宋" w:hint="eastAsia"/>
                <w:sz w:val="24"/>
              </w:rPr>
              <w:t>用词较准确，语法较规范；能</w:t>
            </w:r>
            <w:r w:rsidR="0034682E" w:rsidRPr="00AF2F62">
              <w:rPr>
                <w:rFonts w:ascii="仿宋" w:eastAsia="仿宋" w:hAnsi="仿宋" w:hint="eastAsia"/>
                <w:sz w:val="24"/>
              </w:rPr>
              <w:t>查阅并引用本专业</w:t>
            </w:r>
            <w:r w:rsidRPr="00AF2F62">
              <w:rPr>
                <w:rFonts w:ascii="仿宋" w:eastAsia="仿宋" w:hAnsi="仿宋" w:hint="eastAsia"/>
                <w:sz w:val="24"/>
              </w:rPr>
              <w:t>外文文献。</w:t>
            </w:r>
          </w:p>
        </w:tc>
        <w:tc>
          <w:tcPr>
            <w:tcW w:w="800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:rsidTr="005F226B">
        <w:trPr>
          <w:cantSplit/>
          <w:trHeight w:val="345"/>
          <w:jc w:val="center"/>
        </w:trPr>
        <w:tc>
          <w:tcPr>
            <w:tcW w:w="957" w:type="dxa"/>
            <w:vMerge/>
            <w:vAlign w:val="center"/>
          </w:tcPr>
          <w:p w:rsidR="00653142" w:rsidRPr="00AF2F62" w:rsidRDefault="00653142" w:rsidP="006B79D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/>
                <w:sz w:val="24"/>
              </w:rPr>
              <w:t>1</w:t>
            </w:r>
            <w:r w:rsidRPr="00AF2F62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653142" w:rsidRPr="00AF2F62" w:rsidRDefault="0034682E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创新与特色</w:t>
            </w:r>
          </w:p>
        </w:tc>
        <w:tc>
          <w:tcPr>
            <w:tcW w:w="4241" w:type="dxa"/>
            <w:vAlign w:val="center"/>
          </w:tcPr>
          <w:p w:rsidR="00653142" w:rsidRPr="00AF2F62" w:rsidRDefault="00653142" w:rsidP="006B79D9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1、论文：基于选题的研究现状，进行科学的分析与综合，提出新问题，探索解决问题的方法、手段有一定的特色或新意；或有新见解。</w:t>
            </w:r>
          </w:p>
          <w:p w:rsidR="00653142" w:rsidRPr="00AF2F62" w:rsidRDefault="007C2096" w:rsidP="006B79D9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2、设计：将专业知识、技能应用于实际问题的解决，方法或思路有一定的特色或创新。</w:t>
            </w:r>
          </w:p>
        </w:tc>
        <w:tc>
          <w:tcPr>
            <w:tcW w:w="800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:rsidTr="005F226B">
        <w:trPr>
          <w:cantSplit/>
          <w:trHeight w:val="1000"/>
          <w:jc w:val="center"/>
        </w:trPr>
        <w:tc>
          <w:tcPr>
            <w:tcW w:w="957" w:type="dxa"/>
            <w:vMerge w:val="restart"/>
            <w:vAlign w:val="center"/>
          </w:tcPr>
          <w:p w:rsidR="00653142" w:rsidRPr="00AF2F62" w:rsidRDefault="00A52630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毕业设计</w:t>
            </w:r>
            <w:r w:rsidR="00653142" w:rsidRPr="00AF2F62">
              <w:rPr>
                <w:rFonts w:ascii="仿宋" w:eastAsia="仿宋" w:hAnsi="仿宋" w:hint="eastAsia"/>
                <w:sz w:val="24"/>
              </w:rPr>
              <w:t>（</w:t>
            </w:r>
            <w:r w:rsidRPr="00AF2F62">
              <w:rPr>
                <w:rFonts w:ascii="仿宋" w:eastAsia="仿宋" w:hAnsi="仿宋" w:hint="eastAsia"/>
                <w:sz w:val="24"/>
              </w:rPr>
              <w:t>论文</w:t>
            </w:r>
            <w:r w:rsidR="00653142" w:rsidRPr="00AF2F62">
              <w:rPr>
                <w:rFonts w:ascii="仿宋" w:eastAsia="仿宋" w:hAnsi="仿宋" w:hint="eastAsia"/>
                <w:sz w:val="24"/>
              </w:rPr>
              <w:t>）质量</w:t>
            </w:r>
          </w:p>
        </w:tc>
        <w:tc>
          <w:tcPr>
            <w:tcW w:w="506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/>
                <w:sz w:val="24"/>
              </w:rPr>
              <w:t>1</w:t>
            </w:r>
            <w:r w:rsidRPr="00AF2F62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808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内容与水平</w:t>
            </w:r>
          </w:p>
        </w:tc>
        <w:tc>
          <w:tcPr>
            <w:tcW w:w="4241" w:type="dxa"/>
            <w:vAlign w:val="center"/>
          </w:tcPr>
          <w:p w:rsidR="00653142" w:rsidRPr="00AF2F62" w:rsidRDefault="00653142" w:rsidP="006B79D9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概念清楚，内容正确，数据可靠，论据较充分，</w:t>
            </w:r>
            <w:proofErr w:type="gramStart"/>
            <w:r w:rsidRPr="00AF2F62">
              <w:rPr>
                <w:rFonts w:ascii="仿宋" w:eastAsia="仿宋" w:hAnsi="仿宋" w:hint="eastAsia"/>
                <w:sz w:val="24"/>
              </w:rPr>
              <w:t>论证较</w:t>
            </w:r>
            <w:proofErr w:type="gramEnd"/>
            <w:r w:rsidRPr="00AF2F62">
              <w:rPr>
                <w:rFonts w:ascii="仿宋" w:eastAsia="仿宋" w:hAnsi="仿宋" w:hint="eastAsia"/>
                <w:sz w:val="24"/>
              </w:rPr>
              <w:t>严密，分析较深入，结论基本正确。</w:t>
            </w:r>
          </w:p>
        </w:tc>
        <w:tc>
          <w:tcPr>
            <w:tcW w:w="800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:rsidTr="005F226B">
        <w:trPr>
          <w:cantSplit/>
          <w:trHeight w:val="915"/>
          <w:jc w:val="center"/>
        </w:trPr>
        <w:tc>
          <w:tcPr>
            <w:tcW w:w="957" w:type="dxa"/>
            <w:vMerge/>
            <w:vAlign w:val="center"/>
          </w:tcPr>
          <w:p w:rsidR="00653142" w:rsidRPr="00AF2F62" w:rsidRDefault="00653142" w:rsidP="006B79D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808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结构与写作</w:t>
            </w:r>
          </w:p>
        </w:tc>
        <w:tc>
          <w:tcPr>
            <w:tcW w:w="4241" w:type="dxa"/>
            <w:vAlign w:val="center"/>
          </w:tcPr>
          <w:p w:rsidR="00653142" w:rsidRPr="00AF2F62" w:rsidRDefault="00653142" w:rsidP="006B79D9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能够完整地反映实际完成的工作，结构较严谨，语言通顺。</w:t>
            </w:r>
          </w:p>
        </w:tc>
        <w:tc>
          <w:tcPr>
            <w:tcW w:w="800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:rsidTr="005F226B">
        <w:trPr>
          <w:cantSplit/>
          <w:trHeight w:val="1180"/>
          <w:jc w:val="center"/>
        </w:trPr>
        <w:tc>
          <w:tcPr>
            <w:tcW w:w="957" w:type="dxa"/>
            <w:vMerge/>
            <w:vAlign w:val="center"/>
          </w:tcPr>
          <w:p w:rsidR="00653142" w:rsidRPr="00AF2F62" w:rsidRDefault="00653142" w:rsidP="006B79D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1808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规范化程度</w:t>
            </w:r>
          </w:p>
        </w:tc>
        <w:tc>
          <w:tcPr>
            <w:tcW w:w="4241" w:type="dxa"/>
            <w:vAlign w:val="center"/>
          </w:tcPr>
          <w:p w:rsidR="00653142" w:rsidRPr="00AF2F62" w:rsidRDefault="00653142" w:rsidP="006B79D9">
            <w:pPr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符合本校的</w:t>
            </w:r>
            <w:r w:rsidR="0021636A" w:rsidRPr="00AF2F62">
              <w:rPr>
                <w:rFonts w:ascii="仿宋" w:eastAsia="仿宋" w:hAnsi="仿宋" w:hint="eastAsia"/>
                <w:sz w:val="24"/>
              </w:rPr>
              <w:t>毕业设计（论文）</w:t>
            </w:r>
            <w:r w:rsidRPr="00AF2F62">
              <w:rPr>
                <w:rFonts w:ascii="仿宋" w:eastAsia="仿宋" w:hAnsi="仿宋" w:hint="eastAsia"/>
                <w:sz w:val="24"/>
              </w:rPr>
              <w:t>工作的规范要求，论文中的术语、图表、数据、公式、引用、标注及参考文献</w:t>
            </w:r>
            <w:r w:rsidR="005F226B" w:rsidRPr="00AF2F62">
              <w:rPr>
                <w:rFonts w:ascii="仿宋" w:eastAsia="仿宋" w:hAnsi="仿宋" w:hint="eastAsia"/>
                <w:sz w:val="24"/>
              </w:rPr>
              <w:t>的引用及</w:t>
            </w:r>
            <w:proofErr w:type="gramStart"/>
            <w:r w:rsidR="005F226B" w:rsidRPr="00AF2F62">
              <w:rPr>
                <w:rFonts w:ascii="仿宋" w:eastAsia="仿宋" w:hAnsi="仿宋" w:hint="eastAsia"/>
                <w:sz w:val="24"/>
              </w:rPr>
              <w:t>著录</w:t>
            </w:r>
            <w:r w:rsidR="007C2096" w:rsidRPr="00AF2F62">
              <w:rPr>
                <w:rFonts w:ascii="仿宋" w:eastAsia="仿宋" w:hAnsi="仿宋" w:hint="eastAsia"/>
                <w:sz w:val="24"/>
              </w:rPr>
              <w:t>较</w:t>
            </w:r>
            <w:proofErr w:type="gramEnd"/>
            <w:r w:rsidR="007C2096" w:rsidRPr="00AF2F62">
              <w:rPr>
                <w:rFonts w:ascii="仿宋" w:eastAsia="仿宋" w:hAnsi="仿宋" w:hint="eastAsia"/>
                <w:sz w:val="24"/>
              </w:rPr>
              <w:t>规范</w:t>
            </w:r>
            <w:r w:rsidRPr="00AF2F62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00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:rsidTr="005F226B">
        <w:trPr>
          <w:cantSplit/>
          <w:trHeight w:val="1240"/>
          <w:jc w:val="center"/>
        </w:trPr>
        <w:tc>
          <w:tcPr>
            <w:tcW w:w="957" w:type="dxa"/>
            <w:vMerge/>
            <w:vAlign w:val="center"/>
          </w:tcPr>
          <w:p w:rsidR="00653142" w:rsidRPr="00AF2F62" w:rsidRDefault="00653142" w:rsidP="006B79D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1808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成果与成效</w:t>
            </w:r>
          </w:p>
        </w:tc>
        <w:tc>
          <w:tcPr>
            <w:tcW w:w="4241" w:type="dxa"/>
            <w:vAlign w:val="center"/>
          </w:tcPr>
          <w:p w:rsidR="00653142" w:rsidRPr="00AF2F62" w:rsidRDefault="00653142" w:rsidP="006B79D9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1、论文：有一定的学术价值。</w:t>
            </w:r>
          </w:p>
          <w:p w:rsidR="00653142" w:rsidRPr="00AF2F62" w:rsidRDefault="00653142" w:rsidP="006B79D9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2、设计：有实物作品、实际运行的系统或具有一定复杂度的原型系统。</w:t>
            </w:r>
          </w:p>
        </w:tc>
        <w:tc>
          <w:tcPr>
            <w:tcW w:w="800" w:type="dxa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53142" w:rsidRPr="00AF2F62" w:rsidRDefault="00653142" w:rsidP="006B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2F62" w:rsidRPr="00AF2F62" w:rsidTr="006B79D9">
        <w:trPr>
          <w:cantSplit/>
          <w:trHeight w:val="1240"/>
          <w:jc w:val="center"/>
        </w:trPr>
        <w:tc>
          <w:tcPr>
            <w:tcW w:w="1463" w:type="dxa"/>
            <w:gridSpan w:val="2"/>
            <w:vAlign w:val="center"/>
          </w:tcPr>
          <w:p w:rsidR="00653142" w:rsidRPr="00AF2F62" w:rsidRDefault="00653142" w:rsidP="006B79D9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lastRenderedPageBreak/>
              <w:t>毕业设计（论文）水平与学校评定成绩的符合度</w:t>
            </w:r>
          </w:p>
        </w:tc>
        <w:tc>
          <w:tcPr>
            <w:tcW w:w="8352" w:type="dxa"/>
            <w:gridSpan w:val="5"/>
            <w:vAlign w:val="center"/>
          </w:tcPr>
          <w:p w:rsidR="00653142" w:rsidRPr="00AF2F62" w:rsidRDefault="00653142" w:rsidP="008B5AF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□  符  合           □  基本符合           □  不符合</w:t>
            </w:r>
          </w:p>
        </w:tc>
      </w:tr>
      <w:tr w:rsidR="00AF2F62" w:rsidRPr="00AF2F62" w:rsidTr="006B79D9">
        <w:trPr>
          <w:cantSplit/>
          <w:trHeight w:val="1079"/>
          <w:jc w:val="center"/>
        </w:trPr>
        <w:tc>
          <w:tcPr>
            <w:tcW w:w="1463" w:type="dxa"/>
            <w:gridSpan w:val="2"/>
            <w:vAlign w:val="center"/>
          </w:tcPr>
          <w:p w:rsidR="00653142" w:rsidRPr="00AF2F62" w:rsidRDefault="00653142" w:rsidP="006B79D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总体</w:t>
            </w:r>
          </w:p>
          <w:p w:rsidR="00653142" w:rsidRPr="00AF2F62" w:rsidRDefault="00653142" w:rsidP="006B79D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评价</w:t>
            </w:r>
          </w:p>
        </w:tc>
        <w:tc>
          <w:tcPr>
            <w:tcW w:w="8352" w:type="dxa"/>
            <w:gridSpan w:val="5"/>
            <w:vAlign w:val="center"/>
          </w:tcPr>
          <w:p w:rsidR="00653142" w:rsidRPr="00AF2F62" w:rsidRDefault="00653142" w:rsidP="0065314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□  合  格           □  基本合格           □  不合格</w:t>
            </w:r>
          </w:p>
        </w:tc>
      </w:tr>
      <w:tr w:rsidR="00AF2F62" w:rsidRPr="00AF2F62" w:rsidTr="006B79D9">
        <w:trPr>
          <w:cantSplit/>
          <w:trHeight w:val="869"/>
          <w:jc w:val="center"/>
        </w:trPr>
        <w:tc>
          <w:tcPr>
            <w:tcW w:w="1463" w:type="dxa"/>
            <w:gridSpan w:val="2"/>
            <w:vAlign w:val="center"/>
          </w:tcPr>
          <w:p w:rsidR="00653142" w:rsidRPr="00AF2F62" w:rsidRDefault="00653142" w:rsidP="006B79D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对不合格的</w:t>
            </w:r>
          </w:p>
          <w:p w:rsidR="00653142" w:rsidRPr="00AF2F62" w:rsidRDefault="00653142" w:rsidP="006B79D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AF2F62">
              <w:rPr>
                <w:rFonts w:ascii="仿宋" w:eastAsia="仿宋" w:hAnsi="仿宋" w:hint="eastAsia"/>
                <w:sz w:val="24"/>
              </w:rPr>
              <w:t>请说明原因</w:t>
            </w:r>
          </w:p>
        </w:tc>
        <w:tc>
          <w:tcPr>
            <w:tcW w:w="8352" w:type="dxa"/>
            <w:gridSpan w:val="5"/>
            <w:vAlign w:val="center"/>
          </w:tcPr>
          <w:p w:rsidR="00653142" w:rsidRPr="00AF2F62" w:rsidRDefault="00653142" w:rsidP="006B79D9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653142" w:rsidRPr="00AF2F62" w:rsidRDefault="00653142" w:rsidP="00653142">
      <w:pPr>
        <w:rPr>
          <w:rFonts w:ascii="仿宋" w:eastAsia="仿宋" w:hAnsi="仿宋"/>
          <w:sz w:val="24"/>
        </w:rPr>
      </w:pPr>
      <w:r w:rsidRPr="00AF2F62">
        <w:rPr>
          <w:rFonts w:ascii="仿宋" w:eastAsia="仿宋" w:hAnsi="仿宋" w:hint="eastAsia"/>
          <w:sz w:val="24"/>
        </w:rPr>
        <w:t>注：请在</w:t>
      </w:r>
      <w:r w:rsidR="007321A0" w:rsidRPr="00AF2F62">
        <w:rPr>
          <w:rFonts w:ascii="仿宋" w:eastAsia="仿宋" w:hAnsi="仿宋" w:hint="eastAsia"/>
          <w:sz w:val="24"/>
        </w:rPr>
        <w:t>“成绩评定”、</w:t>
      </w:r>
      <w:r w:rsidRPr="00AF2F62">
        <w:rPr>
          <w:rFonts w:ascii="仿宋" w:eastAsia="仿宋" w:hAnsi="仿宋" w:hint="eastAsia"/>
          <w:sz w:val="24"/>
        </w:rPr>
        <w:t>“</w:t>
      </w:r>
      <w:r w:rsidR="008B5AFD" w:rsidRPr="00AF2F62">
        <w:rPr>
          <w:rFonts w:ascii="仿宋" w:eastAsia="仿宋" w:hAnsi="仿宋" w:hint="eastAsia"/>
          <w:sz w:val="24"/>
        </w:rPr>
        <w:t>毕业设计（论文）水平与学校评定成绩的符合度</w:t>
      </w:r>
      <w:r w:rsidRPr="00AF2F62">
        <w:rPr>
          <w:rFonts w:ascii="仿宋" w:eastAsia="仿宋" w:hAnsi="仿宋" w:hint="eastAsia"/>
          <w:sz w:val="24"/>
        </w:rPr>
        <w:t>”、“总体评价”相应</w:t>
      </w:r>
      <w:r w:rsidR="008B5AFD" w:rsidRPr="00AF2F62">
        <w:rPr>
          <w:rFonts w:ascii="仿宋" w:eastAsia="仿宋" w:hAnsi="仿宋" w:hint="eastAsia"/>
          <w:sz w:val="24"/>
        </w:rPr>
        <w:t>评价</w:t>
      </w:r>
      <w:r w:rsidRPr="00AF2F62">
        <w:rPr>
          <w:rFonts w:ascii="仿宋" w:eastAsia="仿宋" w:hAnsi="仿宋" w:hint="eastAsia"/>
          <w:sz w:val="24"/>
        </w:rPr>
        <w:t>位置打“√”。</w:t>
      </w:r>
    </w:p>
    <w:sectPr w:rsidR="00653142" w:rsidRPr="00AF2F62" w:rsidSect="00996515">
      <w:type w:val="continuous"/>
      <w:pgSz w:w="11907" w:h="16840" w:code="9"/>
      <w:pgMar w:top="1871" w:right="1418" w:bottom="1134" w:left="1418" w:header="720" w:footer="1134" w:gutter="0"/>
      <w:cols w:space="74"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F9" w:rsidRDefault="00893AF9" w:rsidP="000343B5">
      <w:r>
        <w:separator/>
      </w:r>
    </w:p>
  </w:endnote>
  <w:endnote w:type="continuationSeparator" w:id="0">
    <w:p w:rsidR="00893AF9" w:rsidRDefault="00893AF9" w:rsidP="0003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F9" w:rsidRDefault="00893AF9" w:rsidP="000343B5">
      <w:r>
        <w:separator/>
      </w:r>
    </w:p>
  </w:footnote>
  <w:footnote w:type="continuationSeparator" w:id="0">
    <w:p w:rsidR="00893AF9" w:rsidRDefault="00893AF9" w:rsidP="00034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F3D78"/>
    <w:multiLevelType w:val="hybridMultilevel"/>
    <w:tmpl w:val="4CAE44BC"/>
    <w:lvl w:ilvl="0" w:tplc="4754C422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42"/>
    <w:rsid w:val="00004913"/>
    <w:rsid w:val="00011C3C"/>
    <w:rsid w:val="0003207F"/>
    <w:rsid w:val="000343B5"/>
    <w:rsid w:val="00036CCA"/>
    <w:rsid w:val="000732B9"/>
    <w:rsid w:val="00074E7E"/>
    <w:rsid w:val="000932F3"/>
    <w:rsid w:val="000A2642"/>
    <w:rsid w:val="000A6BDC"/>
    <w:rsid w:val="000B63E0"/>
    <w:rsid w:val="000B64B4"/>
    <w:rsid w:val="00114483"/>
    <w:rsid w:val="00170EFF"/>
    <w:rsid w:val="001A5518"/>
    <w:rsid w:val="001B3325"/>
    <w:rsid w:val="001D1795"/>
    <w:rsid w:val="001E0572"/>
    <w:rsid w:val="001F5729"/>
    <w:rsid w:val="001F67DB"/>
    <w:rsid w:val="0021636A"/>
    <w:rsid w:val="002253E9"/>
    <w:rsid w:val="00243034"/>
    <w:rsid w:val="0025256D"/>
    <w:rsid w:val="002802C5"/>
    <w:rsid w:val="00333587"/>
    <w:rsid w:val="0033409F"/>
    <w:rsid w:val="0034682E"/>
    <w:rsid w:val="003557DC"/>
    <w:rsid w:val="003D2133"/>
    <w:rsid w:val="003E2F7A"/>
    <w:rsid w:val="003F3E88"/>
    <w:rsid w:val="00416F50"/>
    <w:rsid w:val="004371B6"/>
    <w:rsid w:val="0045014C"/>
    <w:rsid w:val="004647D5"/>
    <w:rsid w:val="00470515"/>
    <w:rsid w:val="00477E24"/>
    <w:rsid w:val="00480727"/>
    <w:rsid w:val="004D5646"/>
    <w:rsid w:val="004E4E45"/>
    <w:rsid w:val="004F2862"/>
    <w:rsid w:val="004F4C47"/>
    <w:rsid w:val="00521804"/>
    <w:rsid w:val="00531526"/>
    <w:rsid w:val="005E5CCB"/>
    <w:rsid w:val="005F226B"/>
    <w:rsid w:val="00630DA5"/>
    <w:rsid w:val="00653142"/>
    <w:rsid w:val="00672DC5"/>
    <w:rsid w:val="00680174"/>
    <w:rsid w:val="00684C4F"/>
    <w:rsid w:val="006B79D9"/>
    <w:rsid w:val="007321A0"/>
    <w:rsid w:val="00752EB3"/>
    <w:rsid w:val="00765D6D"/>
    <w:rsid w:val="00775914"/>
    <w:rsid w:val="007C2096"/>
    <w:rsid w:val="007D77E2"/>
    <w:rsid w:val="007F5014"/>
    <w:rsid w:val="00800CCC"/>
    <w:rsid w:val="00816A84"/>
    <w:rsid w:val="00831720"/>
    <w:rsid w:val="00843B43"/>
    <w:rsid w:val="0086390C"/>
    <w:rsid w:val="00872DBF"/>
    <w:rsid w:val="00874CE2"/>
    <w:rsid w:val="00875927"/>
    <w:rsid w:val="0088101A"/>
    <w:rsid w:val="00893AF9"/>
    <w:rsid w:val="008B5AFD"/>
    <w:rsid w:val="00921ED0"/>
    <w:rsid w:val="0094614E"/>
    <w:rsid w:val="00952797"/>
    <w:rsid w:val="00996515"/>
    <w:rsid w:val="009B7DED"/>
    <w:rsid w:val="009E6136"/>
    <w:rsid w:val="009F4475"/>
    <w:rsid w:val="00A52630"/>
    <w:rsid w:val="00A90E60"/>
    <w:rsid w:val="00A921B2"/>
    <w:rsid w:val="00AE3DFD"/>
    <w:rsid w:val="00AF2F62"/>
    <w:rsid w:val="00B50DE0"/>
    <w:rsid w:val="00B670B4"/>
    <w:rsid w:val="00BA19B1"/>
    <w:rsid w:val="00BB5595"/>
    <w:rsid w:val="00BC3064"/>
    <w:rsid w:val="00BE666A"/>
    <w:rsid w:val="00C66213"/>
    <w:rsid w:val="00CB788E"/>
    <w:rsid w:val="00CD254B"/>
    <w:rsid w:val="00D12682"/>
    <w:rsid w:val="00D13BB8"/>
    <w:rsid w:val="00D219B8"/>
    <w:rsid w:val="00D30B11"/>
    <w:rsid w:val="00DA7996"/>
    <w:rsid w:val="00DB557D"/>
    <w:rsid w:val="00DB7472"/>
    <w:rsid w:val="00DD20DE"/>
    <w:rsid w:val="00DE7D9E"/>
    <w:rsid w:val="00E34590"/>
    <w:rsid w:val="00E527BC"/>
    <w:rsid w:val="00E81B2C"/>
    <w:rsid w:val="00F15A53"/>
    <w:rsid w:val="00F22656"/>
    <w:rsid w:val="00F57B6C"/>
    <w:rsid w:val="00F832E7"/>
    <w:rsid w:val="00F87D32"/>
    <w:rsid w:val="00F9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1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314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annotation reference"/>
    <w:basedOn w:val="a0"/>
    <w:semiHidden/>
    <w:rsid w:val="00480727"/>
    <w:rPr>
      <w:sz w:val="21"/>
      <w:szCs w:val="21"/>
    </w:rPr>
  </w:style>
  <w:style w:type="paragraph" w:styleId="a5">
    <w:name w:val="annotation text"/>
    <w:basedOn w:val="a"/>
    <w:semiHidden/>
    <w:rsid w:val="00480727"/>
    <w:pPr>
      <w:jc w:val="left"/>
    </w:pPr>
  </w:style>
  <w:style w:type="paragraph" w:styleId="a6">
    <w:name w:val="Balloon Text"/>
    <w:basedOn w:val="a"/>
    <w:semiHidden/>
    <w:rsid w:val="00480727"/>
    <w:rPr>
      <w:sz w:val="18"/>
      <w:szCs w:val="18"/>
    </w:rPr>
  </w:style>
  <w:style w:type="paragraph" w:styleId="a7">
    <w:name w:val="Date"/>
    <w:basedOn w:val="a"/>
    <w:next w:val="a"/>
    <w:rsid w:val="00DB557D"/>
    <w:pPr>
      <w:ind w:leftChars="2500" w:left="100"/>
    </w:pPr>
  </w:style>
  <w:style w:type="paragraph" w:styleId="a8">
    <w:name w:val="header"/>
    <w:basedOn w:val="a"/>
    <w:link w:val="Char"/>
    <w:rsid w:val="00034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0343B5"/>
    <w:rPr>
      <w:kern w:val="2"/>
      <w:sz w:val="18"/>
      <w:szCs w:val="18"/>
    </w:rPr>
  </w:style>
  <w:style w:type="paragraph" w:styleId="a9">
    <w:name w:val="footer"/>
    <w:basedOn w:val="a"/>
    <w:link w:val="Char0"/>
    <w:rsid w:val="00034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0343B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1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314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annotation reference"/>
    <w:basedOn w:val="a0"/>
    <w:semiHidden/>
    <w:rsid w:val="00480727"/>
    <w:rPr>
      <w:sz w:val="21"/>
      <w:szCs w:val="21"/>
    </w:rPr>
  </w:style>
  <w:style w:type="paragraph" w:styleId="a5">
    <w:name w:val="annotation text"/>
    <w:basedOn w:val="a"/>
    <w:semiHidden/>
    <w:rsid w:val="00480727"/>
    <w:pPr>
      <w:jc w:val="left"/>
    </w:pPr>
  </w:style>
  <w:style w:type="paragraph" w:styleId="a6">
    <w:name w:val="Balloon Text"/>
    <w:basedOn w:val="a"/>
    <w:semiHidden/>
    <w:rsid w:val="00480727"/>
    <w:rPr>
      <w:sz w:val="18"/>
      <w:szCs w:val="18"/>
    </w:rPr>
  </w:style>
  <w:style w:type="paragraph" w:styleId="a7">
    <w:name w:val="Date"/>
    <w:basedOn w:val="a"/>
    <w:next w:val="a"/>
    <w:rsid w:val="00DB557D"/>
    <w:pPr>
      <w:ind w:leftChars="2500" w:left="100"/>
    </w:pPr>
  </w:style>
  <w:style w:type="paragraph" w:styleId="a8">
    <w:name w:val="header"/>
    <w:basedOn w:val="a"/>
    <w:link w:val="Char"/>
    <w:rsid w:val="00034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0343B5"/>
    <w:rPr>
      <w:kern w:val="2"/>
      <w:sz w:val="18"/>
      <w:szCs w:val="18"/>
    </w:rPr>
  </w:style>
  <w:style w:type="paragraph" w:styleId="a9">
    <w:name w:val="footer"/>
    <w:basedOn w:val="a"/>
    <w:link w:val="Char0"/>
    <w:rsid w:val="00034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0343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3CEB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乔元明</dc:creator>
  <cp:keywords/>
  <dc:description/>
  <cp:lastModifiedBy>微软用户</cp:lastModifiedBy>
  <cp:revision>6</cp:revision>
  <cp:lastPrinted>2018-04-25T08:42:00Z</cp:lastPrinted>
  <dcterms:created xsi:type="dcterms:W3CDTF">2013-10-29T00:22:00Z</dcterms:created>
  <dcterms:modified xsi:type="dcterms:W3CDTF">2018-04-25T08:42:00Z</dcterms:modified>
</cp:coreProperties>
</file>