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南京审计大学金审学院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级学生不毕业告知书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级人才培养方案和学生实际修读课程，经教务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sz w:val="24"/>
          <w:szCs w:val="24"/>
        </w:rPr>
        <w:t>审核，学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教学委员会审定，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</w:rPr>
        <w:t>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班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学号：____________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同学因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__________________________________________________________________________________________________________________________________</w:t>
      </w:r>
      <w:r>
        <w:rPr>
          <w:rFonts w:hint="eastAsia" w:ascii="宋体" w:hAnsi="宋体" w:eastAsia="宋体" w:cs="宋体"/>
          <w:sz w:val="24"/>
          <w:szCs w:val="24"/>
        </w:rPr>
        <w:t>不及格或未修得学分，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依据</w:t>
      </w:r>
      <w:r>
        <w:rPr>
          <w:rFonts w:hint="eastAsia" w:ascii="宋体" w:hAnsi="宋体" w:eastAsia="宋体" w:cs="宋体"/>
          <w:sz w:val="24"/>
          <w:szCs w:val="24"/>
        </w:rPr>
        <w:t>《南京审计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大学</w:t>
      </w:r>
      <w:r>
        <w:rPr>
          <w:rFonts w:hint="eastAsia" w:ascii="宋体" w:hAnsi="宋体" w:eastAsia="宋体" w:cs="宋体"/>
          <w:sz w:val="24"/>
          <w:szCs w:val="24"/>
        </w:rPr>
        <w:t>金审学院本科学生学籍管理规定》的有关条款，不能按期毕业。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《南京审计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大学</w:t>
      </w:r>
      <w:r>
        <w:rPr>
          <w:rFonts w:hint="eastAsia" w:ascii="宋体" w:hAnsi="宋体" w:eastAsia="宋体" w:cs="宋体"/>
          <w:sz w:val="24"/>
          <w:szCs w:val="24"/>
        </w:rPr>
        <w:t>金审学院学籍管理规定》第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规定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对于在四年之内难以达到毕业要求的学生，可以向学院申请延长学习期限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学生在延长期内，应按当届学生的学费标准交纳学费；学生申请延长学习年限，最多不得超过两年，且累计在校期间最长不得超过六年；在此期间，仍未达到毕业要求的，按结业或肄业处理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学生如取得毕业要求总学分的90%及以上，也可向学院申请结业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学生结业后，对于所欠学分的课程（含实践教学环节），可在最长修业年限内返校申请补考。经考核合格后可以换发毕业证书，符合学士学位授予条件者，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在最长修业年限内</w:t>
      </w:r>
      <w:r>
        <w:rPr>
          <w:rFonts w:hint="eastAsia" w:ascii="宋体" w:hAnsi="宋体" w:eastAsia="宋体" w:cs="宋体"/>
          <w:sz w:val="24"/>
          <w:szCs w:val="24"/>
        </w:rPr>
        <w:t>可申请学士学位。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学生结业后，对于所欠学分的课程（含实践教学环节），补考（补作）仍不及格者，不得换发毕业证书，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逾期</w:t>
      </w:r>
      <w:r>
        <w:rPr>
          <w:rFonts w:hint="eastAsia" w:ascii="宋体" w:hAnsi="宋体" w:eastAsia="宋体" w:cs="宋体"/>
          <w:sz w:val="24"/>
          <w:szCs w:val="24"/>
        </w:rPr>
        <w:t>学院不再受理其换证申请。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请学生本人，将书面申请（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模板网址：</w:t>
      </w:r>
      <w:r>
        <w:rPr>
          <w:rFonts w:hint="eastAsia" w:ascii="宋体" w:hAnsi="宋体" w:eastAsia="宋体" w:cs="宋体"/>
          <w:sz w:val="24"/>
          <w:szCs w:val="24"/>
        </w:rPr>
        <w:t>教务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  <w:szCs w:val="24"/>
        </w:rPr>
        <w:t>\下载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中心\学籍管理三</w:t>
      </w:r>
      <w:r>
        <w:rPr>
          <w:rFonts w:hint="eastAsia" w:ascii="宋体" w:hAnsi="宋体" w:eastAsia="宋体" w:cs="宋体"/>
          <w:sz w:val="24"/>
          <w:szCs w:val="24"/>
        </w:rPr>
        <w:t>）于6月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日16:00前交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回学院，由二级学院收齐交</w:t>
      </w:r>
      <w:r>
        <w:rPr>
          <w:rFonts w:hint="eastAsia" w:ascii="宋体" w:hAnsi="宋体" w:eastAsia="宋体" w:cs="宋体"/>
          <w:sz w:val="24"/>
          <w:szCs w:val="24"/>
        </w:rPr>
        <w:t>教务处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>老师处（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B东208</w:t>
      </w:r>
      <w:r>
        <w:rPr>
          <w:rFonts w:hint="eastAsia" w:ascii="宋体" w:hAnsi="宋体" w:eastAsia="宋体" w:cs="宋体"/>
          <w:sz w:val="24"/>
          <w:szCs w:val="24"/>
        </w:rPr>
        <w:t>），逾期不提交申请的，学校将根据学生具体欠学分情况，给予结业或肄业处理。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特此告知</w:t>
      </w:r>
    </w:p>
    <w:p>
      <w:pPr>
        <w:adjustRightInd w:val="0"/>
        <w:snapToGrid w:val="0"/>
        <w:spacing w:line="360" w:lineRule="auto"/>
        <w:ind w:right="140"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金审学院教务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right="403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学生签收：</w:t>
      </w:r>
    </w:p>
    <w:p>
      <w:pPr>
        <w:adjustRightInd w:val="0"/>
        <w:snapToGrid w:val="0"/>
        <w:spacing w:line="360" w:lineRule="auto"/>
        <w:ind w:right="403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辅导员签收：（辅导员负责告知学生家长）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>注：本</w:t>
      </w:r>
      <w:r>
        <w:rPr>
          <w:rFonts w:hint="eastAsia"/>
          <w:lang w:val="en-US" w:eastAsia="zh-CN"/>
        </w:rPr>
        <w:t>告知书</w:t>
      </w:r>
      <w:r>
        <w:rPr>
          <w:rFonts w:hint="eastAsia"/>
        </w:rPr>
        <w:t>一式贰份，一份由教务办留存，一份由学生本人留存。</w:t>
      </w:r>
    </w:p>
    <w:sectPr>
      <w:type w:val="continuous"/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98E13"/>
    <w:multiLevelType w:val="singleLevel"/>
    <w:tmpl w:val="9B898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ZmMmQ3MDIyZGFmZmJkY2JiZThjYWRiMGY1ZDcifQ=="/>
  </w:docVars>
  <w:rsids>
    <w:rsidRoot w:val="6BC926D9"/>
    <w:rsid w:val="00024DDF"/>
    <w:rsid w:val="001F15E5"/>
    <w:rsid w:val="0022766B"/>
    <w:rsid w:val="00272EA1"/>
    <w:rsid w:val="007C592E"/>
    <w:rsid w:val="00891ADB"/>
    <w:rsid w:val="009128F7"/>
    <w:rsid w:val="00A23A48"/>
    <w:rsid w:val="00AE05DC"/>
    <w:rsid w:val="00C802F8"/>
    <w:rsid w:val="00C82026"/>
    <w:rsid w:val="00DA13BD"/>
    <w:rsid w:val="00DD52ED"/>
    <w:rsid w:val="00E406A2"/>
    <w:rsid w:val="1BA97CF9"/>
    <w:rsid w:val="2BE33FFE"/>
    <w:rsid w:val="2F760224"/>
    <w:rsid w:val="332D43D4"/>
    <w:rsid w:val="52C477F9"/>
    <w:rsid w:val="654A79CF"/>
    <w:rsid w:val="66075D83"/>
    <w:rsid w:val="6BC926D9"/>
    <w:rsid w:val="73630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ind w:left="-176" w:leftChars="-85" w:hanging="2"/>
    </w:pPr>
    <w:rPr>
      <w:rFonts w:ascii="仿宋_GB2312" w:hAnsi="宋体" w:eastAsia="仿宋_GB2312"/>
      <w:bCs/>
      <w:szCs w:val="30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606</Words>
  <Characters>779</Characters>
  <Lines>514</Lines>
  <Paragraphs>144</Paragraphs>
  <TotalTime>0</TotalTime>
  <ScaleCrop>false</ScaleCrop>
  <LinksUpToDate>false</LinksUpToDate>
  <CharactersWithSpaces>848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2017-06-14T13:10:00Z</dcterms:created>
  <dc:creator>Lenovo</dc:creator>
  <cp:lastModifiedBy>如顾1409233631</cp:lastModifiedBy>
  <cp:lastPrinted>2023-05-31T02:09:00Z</cp:lastPrinted>
  <dcterms:modified xsi:type="dcterms:W3CDTF">2024-04-26T00:58:15Z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223DD129710946B69D67D35457CE4D47_13</vt:lpwstr>
  </property>
</Properties>
</file>