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67" w:rsidRPr="00431A2C" w:rsidRDefault="00F06D67" w:rsidP="00431A2C">
      <w:pPr>
        <w:pStyle w:val="6"/>
        <w:spacing w:beforeLines="100" w:before="300" w:afterLines="100" w:after="300" w:line="560" w:lineRule="exact"/>
        <w:jc w:val="center"/>
        <w:rPr>
          <w:rFonts w:ascii="黑体" w:hint="eastAsia"/>
          <w:sz w:val="44"/>
          <w:szCs w:val="44"/>
        </w:rPr>
      </w:pPr>
      <w:r w:rsidRPr="00431A2C">
        <w:rPr>
          <w:rFonts w:ascii="黑体" w:hint="eastAsia"/>
          <w:sz w:val="44"/>
          <w:szCs w:val="44"/>
        </w:rPr>
        <w:t>全国大学英语四、六级考试考生须知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一、按照有关规定的要求签署《诚信考试承诺书》。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二、考试当天必须按</w:t>
      </w:r>
      <w:bookmarkStart w:id="0" w:name="_GoBack"/>
      <w:bookmarkEnd w:id="0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规定的时间（上午8：45开始，下午2：45开始）入场，入场开始15分钟（即上午9：00，下午3：00）后，禁止入场。入场时必须主动出示准考证以及有效身份证件（下列证件之一：居民身份证、军人及武警人员证件、户口本、公安户籍部门开具的贴有近期免冠照片的身份证号码证明、护照等），接受考试工作人员核验，并按要求在考场签到册上签名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三、考生须携带HB-2B铅笔(涂答题卡用)、黑色签字笔、橡皮等文具。任何书籍、笔记、资料、报刊、草稿纸以及各种无线通信工具（如寻呼机、移动电话）、录放音机、电子记事本等违规物品不得携带入场，一经发现将按违规处理，成绩无效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四、入场后，要对号入座，将本人准考证以及有效身份证件放在课桌上，以便核验。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五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六、答题前应认真阅读试题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册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正面的“敬告考生”内容，按要求填写答题卡中的姓名、准考证号等栏目。凡答题卡中该栏目漏填涂、错填涂或字迹不清、无法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辩认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的，成绩无效。英语四级（CET4）和英语六级（CET6）还需将试题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册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背面条形码粘贴条粘贴至答题卡1上规定位置，错贴、漏贴、损毁条形码粘贴条将按违规处理，成绩无效。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收卷期间考生不得答题，否则按违规处理，得到监考员指令后方可继续作答。作文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题内容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印在试题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册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背面，作文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题及其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他主观题必须用黑色签字笔在答题卡指定区域内作答，选择题均为单选题，错选、不选或多选将不得分。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八、考试结束铃声响时，要立即停止答题，将试卷扣放在桌面上，待监考员允许后方可离开考场。离开考场时必须交卷，不准携带试卷、答题</w:t>
      </w:r>
      <w:proofErr w:type="gramStart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卡离开</w:t>
      </w:r>
      <w:proofErr w:type="gramEnd"/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考场。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九、考试期间非听力考试时间，不得佩戴耳机，否则按违规处理，成绩无效。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十、遇试卷分发错误或试题字迹不清等情况应及时要求更换；涉及试题内容的疑问，不得向监考员询问。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十一、在考试结束前禁止提前退场。</w:t>
      </w:r>
    </w:p>
    <w:p w:rsidR="00F06D67" w:rsidRPr="00431A2C" w:rsidRDefault="00F06D67" w:rsidP="00431A2C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1A2C">
        <w:rPr>
          <w:rFonts w:asciiTheme="minorEastAsia" w:eastAsiaTheme="minorEastAsia" w:hAnsiTheme="minorEastAsia" w:hint="eastAsia"/>
          <w:b/>
          <w:sz w:val="28"/>
          <w:szCs w:val="28"/>
        </w:rPr>
        <w:t>十二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sectPr w:rsidR="00F06D67" w:rsidRPr="00431A2C" w:rsidSect="00431A2C">
      <w:pgSz w:w="11906" w:h="16838" w:code="9"/>
      <w:pgMar w:top="567" w:right="851" w:bottom="238" w:left="851" w:header="851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B" w:rsidRDefault="00A3471B" w:rsidP="00F06D67">
      <w:r>
        <w:separator/>
      </w:r>
    </w:p>
  </w:endnote>
  <w:endnote w:type="continuationSeparator" w:id="0">
    <w:p w:rsidR="00A3471B" w:rsidRDefault="00A3471B" w:rsidP="00F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B" w:rsidRDefault="00A3471B" w:rsidP="00F06D67">
      <w:r>
        <w:separator/>
      </w:r>
    </w:p>
  </w:footnote>
  <w:footnote w:type="continuationSeparator" w:id="0">
    <w:p w:rsidR="00A3471B" w:rsidRDefault="00A3471B" w:rsidP="00F0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A9"/>
    <w:rsid w:val="00431A2C"/>
    <w:rsid w:val="006A19BD"/>
    <w:rsid w:val="00A3471B"/>
    <w:rsid w:val="00A663F8"/>
    <w:rsid w:val="00A753EF"/>
    <w:rsid w:val="00EF1DA9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F06D6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D67"/>
    <w:rPr>
      <w:sz w:val="18"/>
      <w:szCs w:val="18"/>
    </w:rPr>
  </w:style>
  <w:style w:type="character" w:customStyle="1" w:styleId="6Char">
    <w:name w:val="标题 6 Char"/>
    <w:basedOn w:val="a0"/>
    <w:link w:val="6"/>
    <w:rsid w:val="00F06D67"/>
    <w:rPr>
      <w:rFonts w:ascii="Arial" w:eastAsia="黑体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F06D6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D67"/>
    <w:rPr>
      <w:sz w:val="18"/>
      <w:szCs w:val="18"/>
    </w:rPr>
  </w:style>
  <w:style w:type="character" w:customStyle="1" w:styleId="6Char">
    <w:name w:val="标题 6 Char"/>
    <w:basedOn w:val="a0"/>
    <w:link w:val="6"/>
    <w:rsid w:val="00F06D67"/>
    <w:rPr>
      <w:rFonts w:ascii="Arial" w:eastAsia="黑体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C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2017-12-04T04:12:00Z</cp:lastPrinted>
  <dcterms:created xsi:type="dcterms:W3CDTF">2017-06-07T05:56:00Z</dcterms:created>
  <dcterms:modified xsi:type="dcterms:W3CDTF">2017-12-04T04:13:00Z</dcterms:modified>
</cp:coreProperties>
</file>