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04" w:rsidRDefault="00DF7504" w:rsidP="00DF7504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DF7504" w:rsidRDefault="00DF7504" w:rsidP="00DF7504">
      <w:pPr>
        <w:spacing w:beforeLines="50" w:before="156" w:afterLines="50" w:after="156" w:line="640" w:lineRule="exact"/>
        <w:jc w:val="center"/>
        <w:rPr>
          <w:rFonts w:eastAsia="华文中宋" w:hAnsi="华文中宋"/>
          <w:b/>
          <w:sz w:val="36"/>
          <w:szCs w:val="36"/>
        </w:rPr>
      </w:pPr>
      <w:r>
        <w:rPr>
          <w:rFonts w:eastAsia="华文中宋" w:hAnsi="华文中宋" w:hint="eastAsia"/>
          <w:b/>
          <w:sz w:val="36"/>
          <w:szCs w:val="36"/>
        </w:rPr>
        <w:t>省立项重点教材审定工作程序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 w:hint="eastAsia"/>
          <w:sz w:val="32"/>
          <w:szCs w:val="32"/>
        </w:rPr>
      </w:pP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一、教材定稿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年立项的修订教材须在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9"/>
        </w:smartTagPr>
        <w:r>
          <w:rPr>
            <w:rFonts w:eastAsia="仿宋_GB2312"/>
            <w:sz w:val="32"/>
            <w:szCs w:val="32"/>
          </w:rPr>
          <w:t>201</w:t>
        </w:r>
        <w:r>
          <w:rPr>
            <w:rFonts w:eastAsia="仿宋_GB2312" w:hint="eastAsia"/>
            <w:sz w:val="32"/>
            <w:szCs w:val="32"/>
          </w:rPr>
          <w:t>9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10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前实现再版，新编教材须在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8"/>
        </w:smartTagPr>
        <w:r>
          <w:rPr>
            <w:rFonts w:eastAsia="仿宋_GB2312"/>
            <w:sz w:val="32"/>
            <w:szCs w:val="32"/>
          </w:rPr>
          <w:t>201</w:t>
        </w:r>
        <w:r>
          <w:rPr>
            <w:rFonts w:eastAsia="仿宋_GB2312" w:hint="eastAsia"/>
            <w:sz w:val="32"/>
            <w:szCs w:val="32"/>
          </w:rPr>
          <w:t>8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/>
            <w:sz w:val="32"/>
            <w:szCs w:val="32"/>
          </w:rPr>
          <w:t>10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前实现出版。</w:t>
      </w:r>
      <w:r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年立项的修订教材须在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7"/>
        </w:smartTagPr>
        <w:r>
          <w:rPr>
            <w:rFonts w:eastAsia="仿宋_GB2312"/>
            <w:sz w:val="32"/>
            <w:szCs w:val="32"/>
          </w:rPr>
          <w:t>2017</w:t>
        </w:r>
        <w:r>
          <w:rPr>
            <w:rFonts w:eastAsia="仿宋_GB2312" w:hint="eastAsia"/>
            <w:sz w:val="32"/>
            <w:szCs w:val="32"/>
          </w:rPr>
          <w:t>年</w:t>
        </w:r>
        <w:r>
          <w:rPr>
            <w:rFonts w:eastAsia="仿宋_GB2312" w:hint="eastAsia"/>
            <w:sz w:val="32"/>
            <w:szCs w:val="32"/>
          </w:rPr>
          <w:t>10</w:t>
        </w:r>
        <w:r>
          <w:rPr>
            <w:rFonts w:eastAsia="仿宋_GB2312" w:hint="eastAsia"/>
            <w:sz w:val="32"/>
            <w:szCs w:val="32"/>
          </w:rPr>
          <w:t>月</w:t>
        </w:r>
        <w:r>
          <w:rPr>
            <w:rFonts w:eastAsia="仿宋_GB2312"/>
            <w:sz w:val="32"/>
            <w:szCs w:val="32"/>
          </w:rPr>
          <w:t>1</w:t>
        </w:r>
        <w:r>
          <w:rPr>
            <w:rFonts w:eastAsia="仿宋_GB2312" w:hint="eastAsia"/>
            <w:sz w:val="32"/>
            <w:szCs w:val="32"/>
          </w:rPr>
          <w:t>日</w:t>
        </w:r>
      </w:smartTag>
      <w:r>
        <w:rPr>
          <w:rFonts w:eastAsia="仿宋_GB2312" w:hint="eastAsia"/>
          <w:sz w:val="32"/>
          <w:szCs w:val="32"/>
        </w:rPr>
        <w:t>前实现再版。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二、申请审定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由所在高校提出申请，对教材进行审定，报送如下申请材料（无特殊注明均为一式一份）：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．审定申请（盖学校公章）；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．教材样书；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．修订说明（修订教材提供）或编写说明（新编教材提供）；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．教材审定专家建议名单（</w:t>
      </w:r>
      <w:r>
        <w:rPr>
          <w:rFonts w:eastAsia="仿宋_GB2312"/>
          <w:sz w:val="32"/>
          <w:szCs w:val="32"/>
        </w:rPr>
        <w:t>7-9</w:t>
      </w:r>
      <w:r>
        <w:rPr>
          <w:rFonts w:eastAsia="仿宋_GB2312" w:hint="eastAsia"/>
          <w:sz w:val="32"/>
          <w:szCs w:val="32"/>
        </w:rPr>
        <w:t>人），包括姓名、性别、年龄、所在单位、职称、学科领域、社会兼职、联系方式等；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．联系人信息，包括姓名、所在部门、职务、手机、电子邮件等。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报送时间为每周三（法定节假日除外）下午</w:t>
      </w:r>
      <w:r>
        <w:rPr>
          <w:rFonts w:eastAsia="仿宋_GB2312"/>
          <w:sz w:val="32"/>
          <w:szCs w:val="32"/>
        </w:rPr>
        <w:t>15:00-17:00</w:t>
      </w:r>
      <w:r>
        <w:rPr>
          <w:rFonts w:eastAsia="仿宋_GB2312" w:hint="eastAsia"/>
          <w:sz w:val="32"/>
          <w:szCs w:val="32"/>
        </w:rPr>
        <w:t>，报送地址为江苏省高等教育学会（地址：北京西路</w:t>
      </w:r>
      <w:r>
        <w:rPr>
          <w:rFonts w:eastAsia="仿宋_GB2312"/>
          <w:sz w:val="32"/>
          <w:szCs w:val="32"/>
        </w:rPr>
        <w:t>15-2</w:t>
      </w:r>
      <w:r>
        <w:rPr>
          <w:rFonts w:eastAsia="仿宋_GB2312" w:hint="eastAsia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号楼</w:t>
      </w:r>
      <w:r>
        <w:rPr>
          <w:rFonts w:eastAsia="仿宋_GB2312"/>
          <w:sz w:val="32"/>
          <w:szCs w:val="32"/>
        </w:rPr>
        <w:t xml:space="preserve"> 110</w:t>
      </w:r>
      <w:r>
        <w:rPr>
          <w:rFonts w:eastAsia="仿宋_GB2312" w:hint="eastAsia"/>
          <w:sz w:val="32"/>
          <w:szCs w:val="32"/>
        </w:rPr>
        <w:t>室，邮编：</w:t>
      </w:r>
      <w:r>
        <w:rPr>
          <w:rFonts w:eastAsia="仿宋_GB2312"/>
          <w:sz w:val="32"/>
          <w:szCs w:val="32"/>
        </w:rPr>
        <w:t>210024</w:t>
      </w:r>
      <w:r>
        <w:rPr>
          <w:rFonts w:eastAsia="仿宋_GB2312" w:hint="eastAsia"/>
          <w:sz w:val="32"/>
          <w:szCs w:val="32"/>
        </w:rPr>
        <w:t>）。建议采用现场报送的方式，材料齐全无误即当场受理。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三、确定专家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受理申请材料后的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个工作日内，省高等教育学会正式确定教材审定专家名单，并通过电子邮件或者传真的方式反馈给学校</w:t>
      </w:r>
      <w:r>
        <w:rPr>
          <w:rFonts w:eastAsia="仿宋_GB2312" w:hint="eastAsia"/>
          <w:sz w:val="32"/>
          <w:szCs w:val="32"/>
        </w:rPr>
        <w:lastRenderedPageBreak/>
        <w:t>联系人。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四、组织审定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确定审定专家名单后的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个工作日内，由省高等教育学会委托学校组织专家对教材进行审定。审定专家一般不少于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人，原则上应具有高级职称，且至少有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人来自其他单位。审定后须提供一份较为详细的、由各位专家签名的审定意见（不少于</w:t>
      </w:r>
      <w:r>
        <w:rPr>
          <w:rFonts w:eastAsia="仿宋_GB2312"/>
          <w:sz w:val="32"/>
          <w:szCs w:val="32"/>
        </w:rPr>
        <w:t>1000</w:t>
      </w:r>
      <w:r>
        <w:rPr>
          <w:rFonts w:eastAsia="仿宋_GB2312" w:hint="eastAsia"/>
          <w:sz w:val="32"/>
          <w:szCs w:val="32"/>
        </w:rPr>
        <w:t>字）。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五、授权出版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教材审定后，学校应及时将审定意见</w:t>
      </w:r>
      <w:r>
        <w:rPr>
          <w:rFonts w:eastAsia="仿宋_GB2312"/>
          <w:sz w:val="32"/>
          <w:szCs w:val="32"/>
        </w:rPr>
        <w:t>PDF</w:t>
      </w:r>
      <w:proofErr w:type="gramStart"/>
      <w:r>
        <w:rPr>
          <w:rFonts w:eastAsia="仿宋_GB2312" w:hint="eastAsia"/>
          <w:sz w:val="32"/>
          <w:szCs w:val="32"/>
        </w:rPr>
        <w:t>版通过</w:t>
      </w:r>
      <w:proofErr w:type="gramEnd"/>
      <w:r>
        <w:rPr>
          <w:rFonts w:eastAsia="仿宋_GB2312" w:hint="eastAsia"/>
          <w:sz w:val="32"/>
          <w:szCs w:val="32"/>
        </w:rPr>
        <w:t>电子邮件发送至</w:t>
      </w:r>
      <w:r>
        <w:rPr>
          <w:rFonts w:eastAsia="仿宋_GB2312"/>
          <w:sz w:val="32"/>
          <w:szCs w:val="32"/>
        </w:rPr>
        <w:t>jsjpjc@126.com</w:t>
      </w:r>
      <w:r>
        <w:rPr>
          <w:rFonts w:eastAsia="仿宋_GB2312" w:hint="eastAsia"/>
          <w:sz w:val="32"/>
          <w:szCs w:val="32"/>
        </w:rPr>
        <w:t>，同时拨打电话至</w:t>
      </w:r>
      <w:r>
        <w:rPr>
          <w:rFonts w:eastAsia="仿宋_GB2312"/>
          <w:sz w:val="32"/>
          <w:szCs w:val="32"/>
        </w:rPr>
        <w:t xml:space="preserve">025-83302566 </w:t>
      </w:r>
      <w:r>
        <w:rPr>
          <w:rFonts w:eastAsia="仿宋_GB2312" w:hint="eastAsia"/>
          <w:sz w:val="32"/>
          <w:szCs w:val="32"/>
        </w:rPr>
        <w:t>确认。原稿请妥善留存。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如教材的审定意见为通过，工作人员会在收到审定意见后的第一个周三以电子邮件的方式，将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江苏省高等学校重点教材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统一图标和教材编号反馈给学校联系人。教材出版时，必须在封面印制重点教材统一图标，在扉页或版权页注明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十三五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江苏省高等学校重点教材（编号：</w:t>
      </w:r>
      <w:proofErr w:type="spellStart"/>
      <w:r>
        <w:rPr>
          <w:rFonts w:eastAsia="仿宋_GB2312"/>
          <w:sz w:val="32"/>
          <w:szCs w:val="32"/>
        </w:rPr>
        <w:t>xxxxx</w:t>
      </w:r>
      <w:proofErr w:type="spellEnd"/>
      <w:r>
        <w:rPr>
          <w:rFonts w:eastAsia="仿宋_GB2312" w:hint="eastAsia"/>
          <w:sz w:val="32"/>
          <w:szCs w:val="32"/>
        </w:rPr>
        <w:t>）字样。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六、正式公布</w:t>
      </w:r>
    </w:p>
    <w:p w:rsidR="00DF7504" w:rsidRDefault="00DF7504" w:rsidP="00DF7504">
      <w:pPr>
        <w:adjustRightInd w:val="0"/>
        <w:snapToGrid w:val="0"/>
        <w:spacing w:line="520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教材出版后，应及时将教材样书（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本或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套）报省高等教育学会备案。联系人：黄榕，联系电话：</w:t>
      </w:r>
      <w:r>
        <w:rPr>
          <w:rFonts w:eastAsia="仿宋_GB2312"/>
          <w:sz w:val="32"/>
          <w:szCs w:val="32"/>
        </w:rPr>
        <w:t>025-83302566</w:t>
      </w:r>
      <w:r>
        <w:rPr>
          <w:rFonts w:eastAsia="仿宋_GB2312" w:hint="eastAsia"/>
          <w:sz w:val="32"/>
          <w:szCs w:val="32"/>
        </w:rPr>
        <w:t>。</w:t>
      </w:r>
    </w:p>
    <w:p w:rsidR="00DF7504" w:rsidRDefault="00DF7504" w:rsidP="00DF7504">
      <w:pPr>
        <w:spacing w:line="520" w:lineRule="exact"/>
      </w:pPr>
      <w:r>
        <w:rPr>
          <w:rFonts w:eastAsia="仿宋_GB2312" w:hint="eastAsia"/>
          <w:sz w:val="32"/>
          <w:szCs w:val="32"/>
        </w:rPr>
        <w:t>省教育厅将公布审定通过并出版的重点教材名单。未经审定，未印制统一图标和教材编号，出版后未备案，以及出现版权争议的教材，将不予公布。</w:t>
      </w:r>
    </w:p>
    <w:p w:rsidR="002E0779" w:rsidRPr="00DF7504" w:rsidRDefault="002E0779">
      <w:bookmarkStart w:id="0" w:name="_GoBack"/>
      <w:bookmarkEnd w:id="0"/>
    </w:p>
    <w:sectPr w:rsidR="002E0779" w:rsidRPr="00DF7504" w:rsidSect="006C0B2A">
      <w:headerReference w:type="default" r:id="rId5"/>
      <w:footerReference w:type="even" r:id="rId6"/>
      <w:footerReference w:type="default" r:id="rId7"/>
      <w:pgSz w:w="11906" w:h="16838"/>
      <w:pgMar w:top="2098" w:right="1531" w:bottom="1701" w:left="1531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91" w:rsidRDefault="00DF7504" w:rsidP="000B1191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79C5" w:rsidRDefault="00DF7504" w:rsidP="006C0B2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91" w:rsidRPr="006C0B2A" w:rsidRDefault="00DF7504" w:rsidP="006C0B2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 w:rsidRPr="006C0B2A">
      <w:rPr>
        <w:rStyle w:val="a5"/>
        <w:rFonts w:ascii="宋体" w:hAnsi="宋体" w:hint="eastAsia"/>
        <w:sz w:val="28"/>
        <w:szCs w:val="28"/>
      </w:rPr>
      <w:t>—</w:t>
    </w:r>
    <w:r w:rsidRPr="006C0B2A">
      <w:rPr>
        <w:rStyle w:val="a5"/>
        <w:rFonts w:ascii="宋体" w:hAnsi="宋体"/>
        <w:sz w:val="28"/>
        <w:szCs w:val="28"/>
      </w:rPr>
      <w:fldChar w:fldCharType="begin"/>
    </w:r>
    <w:r w:rsidRPr="006C0B2A">
      <w:rPr>
        <w:rStyle w:val="a5"/>
        <w:rFonts w:ascii="宋体" w:hAnsi="宋体"/>
        <w:sz w:val="28"/>
        <w:szCs w:val="28"/>
      </w:rPr>
      <w:instrText xml:space="preserve">PAGE  </w:instrText>
    </w:r>
    <w:r w:rsidRPr="006C0B2A"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 w:rsidRPr="006C0B2A">
      <w:rPr>
        <w:rStyle w:val="a5"/>
        <w:rFonts w:ascii="宋体" w:hAnsi="宋体"/>
        <w:sz w:val="28"/>
        <w:szCs w:val="28"/>
      </w:rPr>
      <w:fldChar w:fldCharType="end"/>
    </w:r>
    <w:r w:rsidRPr="006C0B2A">
      <w:rPr>
        <w:rStyle w:val="a5"/>
        <w:rFonts w:ascii="宋体" w:hAnsi="宋体" w:hint="eastAsia"/>
        <w:sz w:val="28"/>
        <w:szCs w:val="28"/>
      </w:rPr>
      <w:t>—</w:t>
    </w:r>
  </w:p>
  <w:p w:rsidR="000579C5" w:rsidRDefault="00DF7504" w:rsidP="006C0B2A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C5" w:rsidRDefault="00DF7504" w:rsidP="000579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04"/>
    <w:rsid w:val="002E0779"/>
    <w:rsid w:val="00D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75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F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750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F7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F7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F75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F7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F750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DF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>JSJYT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2018-02-09T02:36:00Z</dcterms:created>
  <dcterms:modified xsi:type="dcterms:W3CDTF">2018-02-09T02:36:00Z</dcterms:modified>
</cp:coreProperties>
</file>