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62B594" w14:textId="77777777" w:rsidR="00F56BBF" w:rsidRDefault="00F56BBF">
      <w:pPr>
        <w:adjustRightInd w:val="0"/>
        <w:snapToGrid w:val="0"/>
        <w:jc w:val="center"/>
        <w:rPr>
          <w:rFonts w:ascii="华文行楷" w:eastAsia="华文行楷"/>
          <w:b/>
          <w:bCs/>
          <w:sz w:val="72"/>
          <w:szCs w:val="72"/>
        </w:rPr>
      </w:pPr>
    </w:p>
    <w:p w14:paraId="71DCE3BA" w14:textId="77777777" w:rsidR="00F56BBF" w:rsidRDefault="00000000">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14:paraId="4219453D" w14:textId="77777777" w:rsidR="00F56BBF" w:rsidRDefault="00F56BBF">
      <w:pPr>
        <w:adjustRightInd w:val="0"/>
        <w:snapToGrid w:val="0"/>
        <w:jc w:val="center"/>
        <w:rPr>
          <w:rFonts w:ascii="黑体" w:eastAsia="黑体"/>
          <w:b/>
          <w:bCs/>
          <w:sz w:val="52"/>
        </w:rPr>
      </w:pPr>
    </w:p>
    <w:p w14:paraId="5E8219F0" w14:textId="77777777" w:rsidR="00F56BBF" w:rsidRDefault="00F56BBF">
      <w:pPr>
        <w:adjustRightInd w:val="0"/>
        <w:snapToGrid w:val="0"/>
        <w:jc w:val="center"/>
        <w:rPr>
          <w:rFonts w:ascii="黑体" w:eastAsia="黑体"/>
          <w:b/>
          <w:bCs/>
          <w:sz w:val="52"/>
        </w:rPr>
      </w:pPr>
    </w:p>
    <w:p w14:paraId="4029F1CA" w14:textId="77777777" w:rsidR="00F56BBF" w:rsidRDefault="00000000">
      <w:pPr>
        <w:adjustRightInd w:val="0"/>
        <w:snapToGrid w:val="0"/>
        <w:jc w:val="center"/>
        <w:rPr>
          <w:rFonts w:ascii="黑体" w:eastAsia="黑体"/>
          <w:b/>
          <w:bCs/>
          <w:sz w:val="44"/>
          <w:szCs w:val="44"/>
        </w:rPr>
      </w:pPr>
      <w:bookmarkStart w:id="0" w:name="_Hlk18108385"/>
      <w:r>
        <w:rPr>
          <w:rFonts w:ascii="黑体" w:eastAsia="黑体" w:hint="eastAsia"/>
          <w:b/>
          <w:bCs/>
          <w:sz w:val="44"/>
          <w:szCs w:val="44"/>
        </w:rPr>
        <w:t>《幼教经典理论与实践》</w:t>
      </w:r>
      <w:bookmarkEnd w:id="0"/>
      <w:r>
        <w:rPr>
          <w:rFonts w:ascii="黑体" w:eastAsia="黑体" w:hint="eastAsia"/>
          <w:b/>
          <w:bCs/>
          <w:sz w:val="44"/>
          <w:szCs w:val="44"/>
        </w:rPr>
        <w:t>教学大纲</w:t>
      </w:r>
    </w:p>
    <w:p w14:paraId="242DB7EA" w14:textId="77777777" w:rsidR="00F56BBF" w:rsidRDefault="00F56BBF">
      <w:pPr>
        <w:adjustRightInd w:val="0"/>
        <w:snapToGrid w:val="0"/>
        <w:jc w:val="center"/>
        <w:rPr>
          <w:rFonts w:ascii="宋体"/>
          <w:sz w:val="44"/>
          <w:szCs w:val="44"/>
        </w:rPr>
      </w:pPr>
    </w:p>
    <w:p w14:paraId="08F54435" w14:textId="77777777" w:rsidR="00F56BBF" w:rsidRDefault="00F56BBF">
      <w:pPr>
        <w:adjustRightInd w:val="0"/>
        <w:snapToGrid w:val="0"/>
        <w:spacing w:line="360" w:lineRule="auto"/>
        <w:jc w:val="center"/>
        <w:rPr>
          <w:rFonts w:ascii="黑体" w:eastAsia="黑体"/>
          <w:b/>
          <w:bCs/>
          <w:sz w:val="44"/>
          <w:szCs w:val="44"/>
        </w:rPr>
      </w:pPr>
    </w:p>
    <w:p w14:paraId="44466192" w14:textId="77777777" w:rsidR="00F56BBF" w:rsidRDefault="00F56BBF">
      <w:pPr>
        <w:adjustRightInd w:val="0"/>
        <w:snapToGrid w:val="0"/>
        <w:spacing w:line="360" w:lineRule="auto"/>
        <w:jc w:val="center"/>
        <w:rPr>
          <w:rFonts w:ascii="黑体" w:eastAsia="黑体"/>
          <w:b/>
          <w:bCs/>
          <w:szCs w:val="21"/>
        </w:rPr>
      </w:pPr>
    </w:p>
    <w:p w14:paraId="5B1A0058" w14:textId="77777777" w:rsidR="00F56BBF" w:rsidRDefault="00F56BBF">
      <w:pPr>
        <w:adjustRightInd w:val="0"/>
        <w:snapToGrid w:val="0"/>
        <w:spacing w:line="360" w:lineRule="auto"/>
        <w:jc w:val="center"/>
        <w:rPr>
          <w:rFonts w:ascii="黑体" w:eastAsia="黑体"/>
          <w:b/>
          <w:bCs/>
          <w:szCs w:val="21"/>
        </w:rPr>
      </w:pPr>
    </w:p>
    <w:p w14:paraId="0F8C15CD" w14:textId="77777777" w:rsidR="00F56BBF" w:rsidRDefault="00F56BBF">
      <w:pPr>
        <w:adjustRightInd w:val="0"/>
        <w:snapToGrid w:val="0"/>
        <w:spacing w:line="360" w:lineRule="auto"/>
        <w:jc w:val="center"/>
        <w:rPr>
          <w:rFonts w:ascii="黑体" w:eastAsia="黑体"/>
          <w:b/>
          <w:bCs/>
          <w:szCs w:val="21"/>
        </w:rPr>
      </w:pPr>
    </w:p>
    <w:p w14:paraId="0C2D072F" w14:textId="77777777" w:rsidR="00F56BBF" w:rsidRDefault="00F56BBF">
      <w:pPr>
        <w:adjustRightInd w:val="0"/>
        <w:snapToGrid w:val="0"/>
        <w:spacing w:line="360" w:lineRule="auto"/>
        <w:jc w:val="center"/>
        <w:rPr>
          <w:rFonts w:ascii="黑体" w:eastAsia="黑体"/>
          <w:b/>
          <w:bCs/>
          <w:szCs w:val="21"/>
        </w:rPr>
      </w:pPr>
    </w:p>
    <w:p w14:paraId="367941E8" w14:textId="77777777" w:rsidR="00F56BBF" w:rsidRDefault="00F56BBF">
      <w:pPr>
        <w:adjustRightInd w:val="0"/>
        <w:snapToGrid w:val="0"/>
        <w:spacing w:line="360" w:lineRule="auto"/>
        <w:jc w:val="center"/>
        <w:rPr>
          <w:rFonts w:ascii="黑体" w:eastAsia="黑体"/>
          <w:b/>
          <w:bCs/>
          <w:szCs w:val="21"/>
        </w:rPr>
      </w:pPr>
    </w:p>
    <w:p w14:paraId="64E24515" w14:textId="77777777" w:rsidR="00F56BBF" w:rsidRDefault="00F56BBF">
      <w:pPr>
        <w:adjustRightInd w:val="0"/>
        <w:snapToGrid w:val="0"/>
        <w:spacing w:line="360" w:lineRule="auto"/>
        <w:jc w:val="center"/>
        <w:rPr>
          <w:rFonts w:ascii="黑体" w:eastAsia="黑体"/>
          <w:b/>
          <w:bCs/>
          <w:szCs w:val="21"/>
        </w:rPr>
      </w:pPr>
    </w:p>
    <w:p w14:paraId="578134BB" w14:textId="77777777" w:rsidR="00F56BBF" w:rsidRDefault="00F56BBF">
      <w:pPr>
        <w:adjustRightInd w:val="0"/>
        <w:snapToGrid w:val="0"/>
        <w:spacing w:line="360" w:lineRule="auto"/>
        <w:jc w:val="center"/>
        <w:rPr>
          <w:rFonts w:ascii="黑体" w:eastAsia="黑体"/>
          <w:b/>
          <w:bCs/>
          <w:szCs w:val="21"/>
        </w:rPr>
      </w:pPr>
    </w:p>
    <w:p w14:paraId="12D0DEAD" w14:textId="77777777" w:rsidR="00F56BBF" w:rsidRDefault="00F56BBF">
      <w:pPr>
        <w:adjustRightInd w:val="0"/>
        <w:snapToGrid w:val="0"/>
        <w:spacing w:line="360" w:lineRule="auto"/>
        <w:jc w:val="center"/>
        <w:rPr>
          <w:rFonts w:ascii="黑体" w:eastAsia="黑体"/>
          <w:b/>
          <w:bCs/>
          <w:szCs w:val="21"/>
        </w:rPr>
      </w:pPr>
    </w:p>
    <w:p w14:paraId="71FB462C" w14:textId="77777777" w:rsidR="00F56BBF" w:rsidRDefault="00F56BBF">
      <w:pPr>
        <w:adjustRightInd w:val="0"/>
        <w:snapToGrid w:val="0"/>
        <w:spacing w:line="360" w:lineRule="auto"/>
        <w:jc w:val="center"/>
        <w:rPr>
          <w:rFonts w:ascii="黑体" w:eastAsia="黑体"/>
          <w:b/>
          <w:bCs/>
          <w:szCs w:val="21"/>
        </w:rPr>
      </w:pPr>
    </w:p>
    <w:p w14:paraId="4FBFF015" w14:textId="77777777" w:rsidR="00F56BBF" w:rsidRDefault="00F56BBF">
      <w:pPr>
        <w:adjustRightInd w:val="0"/>
        <w:snapToGrid w:val="0"/>
        <w:spacing w:line="360" w:lineRule="auto"/>
        <w:jc w:val="center"/>
        <w:rPr>
          <w:rFonts w:ascii="黑体" w:eastAsia="黑体"/>
          <w:b/>
          <w:bCs/>
          <w:szCs w:val="21"/>
        </w:rPr>
      </w:pPr>
    </w:p>
    <w:p w14:paraId="116A3743" w14:textId="77777777" w:rsidR="00F56BBF" w:rsidRDefault="00F56BBF">
      <w:pPr>
        <w:adjustRightInd w:val="0"/>
        <w:snapToGrid w:val="0"/>
        <w:spacing w:line="360" w:lineRule="auto"/>
        <w:jc w:val="center"/>
        <w:rPr>
          <w:rFonts w:ascii="黑体" w:eastAsia="黑体"/>
          <w:b/>
          <w:bCs/>
          <w:szCs w:val="21"/>
        </w:rPr>
      </w:pPr>
    </w:p>
    <w:p w14:paraId="32D6D2D1" w14:textId="77777777" w:rsidR="00F56BBF" w:rsidRDefault="00000000">
      <w:pPr>
        <w:adjustRightInd w:val="0"/>
        <w:snapToGrid w:val="0"/>
        <w:spacing w:line="360" w:lineRule="auto"/>
        <w:ind w:firstLineChars="900" w:firstLine="2700"/>
        <w:rPr>
          <w:rFonts w:eastAsia="黑体"/>
          <w:sz w:val="30"/>
        </w:rPr>
      </w:pPr>
      <w:r>
        <w:rPr>
          <w:rFonts w:eastAsia="黑体" w:hint="eastAsia"/>
          <w:sz w:val="30"/>
        </w:rPr>
        <w:t>制定单位：</w:t>
      </w:r>
      <w:r>
        <w:rPr>
          <w:rFonts w:ascii="宋体" w:hAnsi="宋体" w:hint="eastAsia"/>
          <w:sz w:val="30"/>
        </w:rPr>
        <w:t>教师教育学院</w:t>
      </w:r>
    </w:p>
    <w:p w14:paraId="76626EB8" w14:textId="77777777" w:rsidR="00F56BBF" w:rsidRDefault="00000000">
      <w:pPr>
        <w:adjustRightInd w:val="0"/>
        <w:snapToGrid w:val="0"/>
        <w:spacing w:line="360" w:lineRule="auto"/>
        <w:ind w:firstLineChars="900" w:firstLine="2700"/>
        <w:rPr>
          <w:rFonts w:eastAsia="黑体"/>
          <w:color w:val="000000"/>
          <w:sz w:val="30"/>
        </w:rPr>
      </w:pPr>
      <w:r>
        <w:rPr>
          <w:rFonts w:eastAsia="黑体" w:hint="eastAsia"/>
          <w:color w:val="000000"/>
          <w:sz w:val="30"/>
        </w:rPr>
        <w:t>制定人：</w:t>
      </w:r>
      <w:r>
        <w:rPr>
          <w:rFonts w:ascii="宋体" w:hAnsi="宋体" w:cs="宋体" w:hint="eastAsia"/>
          <w:color w:val="000000"/>
          <w:sz w:val="30"/>
        </w:rPr>
        <w:t>席海燕，赵一品</w:t>
      </w:r>
    </w:p>
    <w:p w14:paraId="393E7E08" w14:textId="77777777" w:rsidR="00F56BBF" w:rsidRDefault="00000000">
      <w:pPr>
        <w:adjustRightInd w:val="0"/>
        <w:snapToGrid w:val="0"/>
        <w:spacing w:line="360" w:lineRule="auto"/>
        <w:ind w:firstLineChars="900" w:firstLine="2700"/>
        <w:rPr>
          <w:rFonts w:eastAsia="黑体"/>
          <w:color w:val="000000"/>
          <w:sz w:val="30"/>
        </w:rPr>
      </w:pPr>
      <w:r>
        <w:rPr>
          <w:rFonts w:eastAsia="黑体" w:hint="eastAsia"/>
          <w:color w:val="000000"/>
          <w:sz w:val="30"/>
        </w:rPr>
        <w:t>审核人：</w:t>
      </w:r>
      <w:r>
        <w:rPr>
          <w:rFonts w:ascii="宋体" w:hAnsi="宋体" w:hint="eastAsia"/>
          <w:color w:val="000000"/>
          <w:sz w:val="30"/>
        </w:rPr>
        <w:t>鲍文娟</w:t>
      </w:r>
    </w:p>
    <w:p w14:paraId="2D75D60B" w14:textId="77777777" w:rsidR="00F56BBF" w:rsidRDefault="00000000">
      <w:pPr>
        <w:adjustRightInd w:val="0"/>
        <w:snapToGrid w:val="0"/>
        <w:spacing w:line="360" w:lineRule="auto"/>
        <w:ind w:firstLineChars="900" w:firstLine="2700"/>
        <w:rPr>
          <w:rFonts w:ascii="黑体" w:eastAsia="黑体"/>
          <w:b/>
          <w:bCs/>
          <w:szCs w:val="21"/>
        </w:rPr>
      </w:pPr>
      <w:r>
        <w:rPr>
          <w:rFonts w:eastAsia="黑体" w:hint="eastAsia"/>
          <w:sz w:val="30"/>
        </w:rPr>
        <w:t>编写时间：</w:t>
      </w:r>
      <w:r>
        <w:rPr>
          <w:rFonts w:ascii="宋体" w:hAnsi="宋体"/>
          <w:sz w:val="30"/>
        </w:rPr>
        <w:t>20</w:t>
      </w:r>
      <w:r>
        <w:rPr>
          <w:rFonts w:ascii="宋体" w:hAnsi="宋体" w:hint="eastAsia"/>
          <w:sz w:val="30"/>
        </w:rPr>
        <w:t>22年</w:t>
      </w:r>
      <w:r>
        <w:rPr>
          <w:rFonts w:ascii="宋体" w:hAnsi="宋体"/>
          <w:sz w:val="30"/>
        </w:rPr>
        <w:t>8</w:t>
      </w:r>
      <w:r>
        <w:rPr>
          <w:rFonts w:ascii="黑体" w:eastAsia="黑体"/>
          <w:b/>
          <w:bCs/>
          <w:szCs w:val="21"/>
        </w:rPr>
        <w:t xml:space="preserve"> </w:t>
      </w:r>
      <w:r>
        <w:rPr>
          <w:rFonts w:ascii="宋体" w:hAnsi="宋体" w:hint="eastAsia"/>
          <w:sz w:val="30"/>
        </w:rPr>
        <w:t>月</w:t>
      </w:r>
    </w:p>
    <w:p w14:paraId="1CA1355F" w14:textId="77777777" w:rsidR="00F56BBF" w:rsidRDefault="00F56BBF">
      <w:pPr>
        <w:adjustRightInd w:val="0"/>
        <w:snapToGrid w:val="0"/>
        <w:spacing w:line="360" w:lineRule="auto"/>
        <w:rPr>
          <w:rFonts w:ascii="宋体" w:hAnsi="宋体"/>
          <w:color w:val="000000"/>
          <w:sz w:val="30"/>
        </w:rPr>
      </w:pPr>
    </w:p>
    <w:p w14:paraId="6F893B06" w14:textId="77777777" w:rsidR="00F56BBF" w:rsidRDefault="00F56BBF">
      <w:pPr>
        <w:adjustRightInd w:val="0"/>
        <w:snapToGrid w:val="0"/>
        <w:spacing w:line="360" w:lineRule="auto"/>
        <w:rPr>
          <w:rFonts w:ascii="宋体" w:hAnsi="宋体"/>
          <w:color w:val="000000"/>
          <w:sz w:val="30"/>
        </w:rPr>
      </w:pPr>
    </w:p>
    <w:p w14:paraId="7EAA5A40" w14:textId="77777777" w:rsidR="00F56BBF" w:rsidRDefault="00000000">
      <w:pPr>
        <w:adjustRightInd w:val="0"/>
        <w:spacing w:line="360" w:lineRule="auto"/>
        <w:jc w:val="center"/>
        <w:rPr>
          <w:rFonts w:ascii="宋体" w:hAnsi="宋体"/>
          <w:b/>
          <w:sz w:val="32"/>
          <w:szCs w:val="32"/>
        </w:rPr>
      </w:pPr>
      <w:r>
        <w:rPr>
          <w:rFonts w:ascii="宋体" w:hAnsi="宋体" w:hint="eastAsia"/>
          <w:b/>
          <w:sz w:val="32"/>
          <w:szCs w:val="32"/>
        </w:rPr>
        <w:t>课程说明</w:t>
      </w:r>
    </w:p>
    <w:p w14:paraId="685539DD" w14:textId="77777777" w:rsidR="00F56BBF" w:rsidRDefault="00F56BBF">
      <w:pPr>
        <w:adjustRightInd w:val="0"/>
        <w:spacing w:line="360" w:lineRule="auto"/>
        <w:rPr>
          <w:rFonts w:ascii="宋体" w:hAnsi="宋体"/>
          <w:color w:val="000000"/>
          <w:sz w:val="28"/>
        </w:rPr>
      </w:pPr>
    </w:p>
    <w:p w14:paraId="2899D3CA" w14:textId="77777777" w:rsidR="00F56BBF" w:rsidRDefault="00000000">
      <w:pPr>
        <w:adjustRightInd w:val="0"/>
        <w:spacing w:line="360" w:lineRule="auto"/>
        <w:rPr>
          <w:rFonts w:ascii="宋体" w:hAnsi="宋体"/>
          <w:b/>
          <w:color w:val="000000"/>
          <w:sz w:val="28"/>
        </w:rPr>
      </w:pPr>
      <w:r>
        <w:rPr>
          <w:rFonts w:ascii="宋体" w:hAnsi="宋体" w:hint="eastAsia"/>
          <w:b/>
          <w:color w:val="000000"/>
          <w:sz w:val="28"/>
        </w:rPr>
        <w:t>一、课程概述</w:t>
      </w:r>
    </w:p>
    <w:p w14:paraId="305EB391" w14:textId="77777777" w:rsidR="00F56BBF" w:rsidRDefault="00000000">
      <w:pPr>
        <w:adjustRightInd w:val="0"/>
        <w:spacing w:line="360" w:lineRule="auto"/>
        <w:ind w:firstLineChars="200" w:firstLine="480"/>
        <w:rPr>
          <w:rFonts w:ascii="宋体" w:hAnsi="宋体"/>
          <w:bCs/>
          <w:color w:val="000000"/>
          <w:sz w:val="24"/>
        </w:rPr>
      </w:pPr>
      <w:r>
        <w:rPr>
          <w:rFonts w:ascii="宋体" w:hAnsi="宋体" w:hint="eastAsia"/>
          <w:bCs/>
          <w:color w:val="000000"/>
          <w:sz w:val="24"/>
        </w:rPr>
        <w:t>（一）课程属性及课程介绍</w:t>
      </w:r>
    </w:p>
    <w:p w14:paraId="3C1B8A95" w14:textId="77777777" w:rsidR="00F56BBF" w:rsidRDefault="00000000">
      <w:pPr>
        <w:pStyle w:val="a7"/>
        <w:spacing w:before="0" w:beforeAutospacing="0" w:after="0" w:afterAutospacing="0" w:line="360" w:lineRule="auto"/>
        <w:ind w:firstLineChars="200" w:firstLine="420"/>
        <w:rPr>
          <w:sz w:val="21"/>
          <w:szCs w:val="21"/>
        </w:rPr>
      </w:pPr>
      <w:r>
        <w:rPr>
          <w:rFonts w:hint="eastAsia"/>
          <w:bCs/>
          <w:color w:val="000000"/>
          <w:sz w:val="21"/>
          <w:szCs w:val="21"/>
        </w:rPr>
        <w:t>“幼教经典理论与实践”是学前教育专业方向课，</w:t>
      </w:r>
      <w:r>
        <w:rPr>
          <w:rFonts w:hint="eastAsia"/>
          <w:sz w:val="21"/>
          <w:szCs w:val="21"/>
        </w:rPr>
        <w:t>是一门理论与实践兼备的课程，其中涉及的幼教经典理论以及相应的幼教实践既可以开拓学生的专业视野，也可以加深学生对幼教的专业理解。掌握此门课程，对学生日后的职业生涯也有实际的帮助。</w:t>
      </w:r>
    </w:p>
    <w:p w14:paraId="07A045DB" w14:textId="77777777" w:rsidR="00F56BBF" w:rsidRDefault="00000000">
      <w:pPr>
        <w:pStyle w:val="a7"/>
        <w:spacing w:before="0" w:beforeAutospacing="0" w:after="0" w:afterAutospacing="0" w:line="360" w:lineRule="auto"/>
        <w:ind w:firstLineChars="200" w:firstLine="420"/>
        <w:rPr>
          <w:sz w:val="21"/>
          <w:szCs w:val="21"/>
        </w:rPr>
      </w:pPr>
      <w:r>
        <w:rPr>
          <w:rFonts w:hint="eastAsia"/>
          <w:bCs/>
          <w:color w:val="000000"/>
          <w:sz w:val="21"/>
          <w:szCs w:val="21"/>
        </w:rPr>
        <w:t>“幼教经典理论与实践”课程以霍力岩、孙蔷蔷等人于2016年撰写的《西方经典学前教育课程模式及运用》为教材蓝本，课程目的在于帮助学生了解中西方幼教史上经过实践检验后仍被专业认可的幼教经典理论与实践。内容包括：蒙台梭利教育、华德福教育、瑞吉欧教育、高瞻课程模式以及我国经典的活教育理论与实践、能力课程、安吉游戏等。</w:t>
      </w:r>
    </w:p>
    <w:p w14:paraId="2AA4A03A" w14:textId="77777777" w:rsidR="00F56BBF" w:rsidRDefault="00000000">
      <w:pPr>
        <w:spacing w:line="360" w:lineRule="auto"/>
        <w:ind w:firstLineChars="200" w:firstLine="480"/>
        <w:rPr>
          <w:rFonts w:ascii="宋体" w:hAnsi="宋体"/>
          <w:bCs/>
          <w:sz w:val="24"/>
        </w:rPr>
      </w:pPr>
      <w:r>
        <w:rPr>
          <w:rFonts w:ascii="宋体" w:hAnsi="宋体" w:hint="eastAsia"/>
          <w:bCs/>
          <w:sz w:val="24"/>
        </w:rPr>
        <w:t>（二）教学目标</w:t>
      </w:r>
    </w:p>
    <w:p w14:paraId="08A3975B" w14:textId="77777777" w:rsidR="00F56BBF" w:rsidRDefault="00000000">
      <w:pPr>
        <w:adjustRightInd w:val="0"/>
        <w:spacing w:line="360" w:lineRule="auto"/>
        <w:ind w:firstLineChars="200" w:firstLine="420"/>
        <w:rPr>
          <w:rFonts w:ascii="宋体" w:hAnsi="宋体"/>
          <w:color w:val="000000"/>
        </w:rPr>
      </w:pPr>
      <w:r>
        <w:rPr>
          <w:rFonts w:ascii="宋体" w:hAnsi="宋体" w:hint="eastAsia"/>
          <w:color w:val="000000"/>
        </w:rPr>
        <w:t>1、课程教学目标</w:t>
      </w:r>
    </w:p>
    <w:p w14:paraId="06F24013" w14:textId="77777777" w:rsidR="00F56BBF" w:rsidRDefault="00000000">
      <w:pPr>
        <w:adjustRightInd w:val="0"/>
        <w:spacing w:line="360" w:lineRule="auto"/>
        <w:ind w:firstLineChars="200" w:firstLine="420"/>
        <w:rPr>
          <w:rFonts w:ascii="宋体" w:hAnsi="宋体"/>
          <w:color w:val="000000"/>
        </w:rPr>
      </w:pPr>
      <w:r>
        <w:rPr>
          <w:rFonts w:ascii="宋体" w:hAnsi="宋体" w:hint="eastAsia"/>
          <w:color w:val="000000"/>
        </w:rPr>
        <w:t>通过本课程的学习，让学生掌握中西方幼教的经典理论，了解理论如何与实践互动，在此基础上加深学生的理论功底与实践素养，为学生在今后的职业生涯中奠定理论与实践的样板。</w:t>
      </w:r>
    </w:p>
    <w:p w14:paraId="1690CD5B" w14:textId="77777777" w:rsidR="00F56BBF" w:rsidRDefault="00000000">
      <w:pPr>
        <w:numPr>
          <w:ilvl w:val="0"/>
          <w:numId w:val="1"/>
        </w:numPr>
        <w:adjustRightInd w:val="0"/>
        <w:spacing w:line="360" w:lineRule="auto"/>
        <w:ind w:firstLineChars="200" w:firstLine="420"/>
        <w:rPr>
          <w:rFonts w:ascii="宋体" w:hAnsi="宋体"/>
          <w:color w:val="000000"/>
        </w:rPr>
      </w:pPr>
      <w:r>
        <w:rPr>
          <w:rFonts w:ascii="宋体" w:hAnsi="宋体" w:hint="eastAsia"/>
          <w:color w:val="000000"/>
        </w:rPr>
        <w:t>课程思政目标</w:t>
      </w:r>
    </w:p>
    <w:p w14:paraId="4C22D53A" w14:textId="77777777" w:rsidR="00F56BBF" w:rsidRDefault="00000000">
      <w:pPr>
        <w:adjustRightInd w:val="0"/>
        <w:spacing w:line="360" w:lineRule="auto"/>
        <w:rPr>
          <w:rFonts w:ascii="宋体" w:hAnsi="宋体"/>
          <w:color w:val="000000"/>
        </w:rPr>
      </w:pPr>
      <w:r>
        <w:rPr>
          <w:rFonts w:ascii="宋体" w:hAnsi="宋体" w:hint="eastAsia"/>
          <w:color w:val="000000"/>
        </w:rPr>
        <w:t xml:space="preserve">    通过课程的学习，激发学生对幼教先贤的崇敬之情，感受先贤在理解儿童及为儿童创设适宜性课程实践过程中的追求与奋斗，尤其需要掌握我国幼教先驱人物在教育理念与实践本土化实践中所付诸的努力，自觉肩负为我国幼教事业奋斗的使命感。</w:t>
      </w:r>
    </w:p>
    <w:p w14:paraId="6F5B029C" w14:textId="77777777" w:rsidR="00F56BBF" w:rsidRDefault="00000000">
      <w:pPr>
        <w:adjustRightInd w:val="0"/>
        <w:spacing w:line="360" w:lineRule="auto"/>
        <w:ind w:firstLineChars="200" w:firstLine="480"/>
        <w:rPr>
          <w:rFonts w:ascii="宋体" w:hAnsi="宋体"/>
          <w:color w:val="000000"/>
          <w:sz w:val="24"/>
        </w:rPr>
      </w:pPr>
      <w:r>
        <w:rPr>
          <w:rFonts w:ascii="宋体" w:hAnsi="宋体" w:hint="eastAsia"/>
          <w:color w:val="000000"/>
          <w:sz w:val="24"/>
        </w:rPr>
        <w:t>（三）适用对象</w:t>
      </w:r>
    </w:p>
    <w:p w14:paraId="11801422" w14:textId="77777777" w:rsidR="00F56BBF" w:rsidRDefault="00000000">
      <w:pPr>
        <w:adjustRightInd w:val="0"/>
        <w:spacing w:line="360" w:lineRule="auto"/>
        <w:ind w:firstLineChars="200" w:firstLine="420"/>
        <w:rPr>
          <w:rFonts w:ascii="宋体" w:hAnsi="宋体"/>
          <w:color w:val="000000"/>
          <w:sz w:val="24"/>
        </w:rPr>
      </w:pPr>
      <w:r>
        <w:rPr>
          <w:rFonts w:ascii="宋体" w:hAnsi="宋体" w:hint="eastAsia"/>
          <w:color w:val="000000"/>
        </w:rPr>
        <w:t xml:space="preserve">《幼教经典理论与实践》的教学对象为学前教育专业本科三年级学生，于第一学期开设。 </w:t>
      </w:r>
      <w:r>
        <w:rPr>
          <w:rFonts w:ascii="宋体" w:hAnsi="宋体" w:hint="eastAsia"/>
          <w:color w:val="000000"/>
        </w:rPr>
        <w:br/>
        <w:t xml:space="preserve">    </w:t>
      </w:r>
      <w:r>
        <w:rPr>
          <w:rFonts w:ascii="宋体" w:hAnsi="宋体" w:hint="eastAsia"/>
          <w:color w:val="000000"/>
          <w:sz w:val="24"/>
        </w:rPr>
        <w:t>（四）先修课程与后续课程</w:t>
      </w:r>
    </w:p>
    <w:p w14:paraId="799120C2" w14:textId="77777777" w:rsidR="00F56BBF" w:rsidRDefault="00000000">
      <w:pPr>
        <w:adjustRightInd w:val="0"/>
        <w:spacing w:line="360" w:lineRule="auto"/>
        <w:ind w:firstLineChars="200" w:firstLine="420"/>
        <w:rPr>
          <w:rFonts w:ascii="宋体" w:hAnsi="宋体"/>
          <w:bCs/>
        </w:rPr>
      </w:pPr>
      <w:r>
        <w:rPr>
          <w:rFonts w:ascii="宋体" w:hAnsi="宋体" w:hint="eastAsia"/>
          <w:bCs/>
          <w:color w:val="000000"/>
        </w:rPr>
        <w:t>先修课程：《教育概论》和《普通心理学》、</w:t>
      </w:r>
      <w:r>
        <w:rPr>
          <w:rFonts w:ascii="宋体" w:hAnsi="宋体" w:hint="eastAsia"/>
          <w:bCs/>
        </w:rPr>
        <w:t>《儿童卫生与保健》、《幼儿游戏》、《幼儿园活动设计》、《儿童行为观察与分析》</w:t>
      </w:r>
    </w:p>
    <w:p w14:paraId="4FA2AC76" w14:textId="77777777" w:rsidR="00F56BBF" w:rsidRDefault="00000000">
      <w:pPr>
        <w:adjustRightInd w:val="0"/>
        <w:spacing w:line="360" w:lineRule="auto"/>
        <w:ind w:firstLineChars="200" w:firstLine="420"/>
        <w:rPr>
          <w:rFonts w:ascii="宋体" w:hAnsi="宋体"/>
          <w:bCs/>
        </w:rPr>
      </w:pPr>
      <w:r>
        <w:rPr>
          <w:rFonts w:ascii="宋体" w:hAnsi="宋体" w:hint="eastAsia"/>
          <w:bCs/>
        </w:rPr>
        <w:t>后续课程：《幼儿园活动设计与指导四/五》</w:t>
      </w:r>
    </w:p>
    <w:p w14:paraId="2EBEF99E" w14:textId="77777777" w:rsidR="00F56BBF" w:rsidRDefault="00000000">
      <w:pPr>
        <w:adjustRightInd w:val="0"/>
        <w:spacing w:line="360" w:lineRule="auto"/>
        <w:rPr>
          <w:rFonts w:ascii="宋体" w:hAnsi="宋体"/>
          <w:b/>
          <w:bCs/>
          <w:color w:val="000000"/>
          <w:sz w:val="28"/>
        </w:rPr>
      </w:pPr>
      <w:r>
        <w:rPr>
          <w:rFonts w:ascii="宋体" w:hAnsi="宋体" w:hint="eastAsia"/>
          <w:b/>
          <w:bCs/>
          <w:color w:val="000000"/>
          <w:sz w:val="28"/>
        </w:rPr>
        <w:t>二、任课教师教学过程中应注意的事项</w:t>
      </w:r>
    </w:p>
    <w:p w14:paraId="6F7AF890" w14:textId="77777777" w:rsidR="00F56BBF" w:rsidRDefault="00000000">
      <w:pPr>
        <w:spacing w:line="360" w:lineRule="auto"/>
        <w:ind w:firstLineChars="200" w:firstLine="420"/>
        <w:rPr>
          <w:rFonts w:ascii="宋体" w:hAnsi="宋体" w:cs="仿宋"/>
          <w:szCs w:val="21"/>
        </w:rPr>
      </w:pPr>
      <w:r>
        <w:rPr>
          <w:rFonts w:ascii="宋体" w:hAnsi="宋体" w:cs="仿宋"/>
          <w:szCs w:val="21"/>
        </w:rPr>
        <w:t xml:space="preserve"> (</w:t>
      </w:r>
      <w:r>
        <w:rPr>
          <w:rFonts w:ascii="宋体" w:hAnsi="宋体" w:cs="仿宋" w:hint="eastAsia"/>
          <w:szCs w:val="21"/>
        </w:rPr>
        <w:t>一</w:t>
      </w:r>
      <w:r>
        <w:rPr>
          <w:rFonts w:ascii="宋体" w:hAnsi="宋体" w:cs="仿宋"/>
          <w:szCs w:val="21"/>
        </w:rPr>
        <w:t>)</w:t>
      </w:r>
      <w:r>
        <w:rPr>
          <w:rFonts w:ascii="宋体" w:hAnsi="宋体" w:cs="仿宋" w:hint="eastAsia"/>
          <w:szCs w:val="21"/>
        </w:rPr>
        <w:t>认识这一课程的重要性。</w:t>
      </w:r>
    </w:p>
    <w:p w14:paraId="5B9EA82B" w14:textId="77777777" w:rsidR="00F56BBF" w:rsidRDefault="00000000">
      <w:pPr>
        <w:spacing w:line="360" w:lineRule="auto"/>
        <w:ind w:firstLineChars="200" w:firstLine="420"/>
        <w:rPr>
          <w:rFonts w:ascii="宋体" w:hAnsi="宋体" w:cs="仿宋"/>
          <w:szCs w:val="21"/>
        </w:rPr>
      </w:pPr>
      <w:r>
        <w:rPr>
          <w:rFonts w:ascii="宋体" w:hAnsi="宋体" w:cs="仿宋" w:hint="eastAsia"/>
          <w:szCs w:val="21"/>
        </w:rPr>
        <w:t>《西方幼教经典理论与实践》课程不仅在于引导学生掌握幼教经典理论，同时还要引导学生了解幼教经典实践。深刻理解理论如何指导实践，实践如何反哺理论。本课程还是学生</w:t>
      </w:r>
      <w:r>
        <w:rPr>
          <w:rFonts w:ascii="宋体" w:hAnsi="宋体" w:cs="仿宋" w:hint="eastAsia"/>
          <w:szCs w:val="21"/>
        </w:rPr>
        <w:lastRenderedPageBreak/>
        <w:t>后期学习教法类课程学习的重要基础。</w:t>
      </w:r>
    </w:p>
    <w:p w14:paraId="70A65D33" w14:textId="77777777" w:rsidR="00F56BBF" w:rsidRDefault="00000000">
      <w:pPr>
        <w:spacing w:line="360" w:lineRule="auto"/>
        <w:ind w:firstLineChars="200" w:firstLine="420"/>
        <w:rPr>
          <w:rFonts w:ascii="宋体" w:hAnsi="宋体" w:cs="仿宋"/>
          <w:szCs w:val="21"/>
        </w:rPr>
      </w:pPr>
      <w:r>
        <w:rPr>
          <w:rFonts w:ascii="宋体" w:hAnsi="宋体" w:cs="仿宋" w:hint="eastAsia"/>
          <w:szCs w:val="21"/>
        </w:rPr>
        <w:t>（二）认识这一课程的理论与实践参与的性质。</w:t>
      </w:r>
    </w:p>
    <w:p w14:paraId="395256BA" w14:textId="77777777" w:rsidR="00F56BBF" w:rsidRDefault="00000000">
      <w:pPr>
        <w:spacing w:line="360" w:lineRule="auto"/>
        <w:ind w:firstLineChars="200" w:firstLine="420"/>
        <w:rPr>
          <w:rFonts w:ascii="宋体" w:hAnsi="宋体" w:cs="仿宋"/>
          <w:szCs w:val="21"/>
        </w:rPr>
      </w:pPr>
      <w:r>
        <w:rPr>
          <w:rFonts w:ascii="宋体" w:hAnsi="宋体" w:cs="仿宋" w:hint="eastAsia"/>
          <w:szCs w:val="21"/>
        </w:rPr>
        <w:t>懂理论、会用理论，懂实践、善于实践是一项专业能力，也是职业生涯中新手教师转变为资深教师的专业抓手。在教学过程中，不仅要向学生阐述清楚经典理论，也要向学生展示基于经典理论的实践如何实施。在帮助学生掌握经典理论与实践的基础上，培养学生对学前教育事业的热爱，提升学生的专业能力。</w:t>
      </w:r>
    </w:p>
    <w:p w14:paraId="26D5F84F" w14:textId="77777777" w:rsidR="00F56BBF" w:rsidRDefault="00F56BBF">
      <w:pPr>
        <w:pStyle w:val="a7"/>
        <w:spacing w:before="0" w:beforeAutospacing="0" w:after="0" w:afterAutospacing="0" w:line="360" w:lineRule="auto"/>
        <w:rPr>
          <w:sz w:val="21"/>
          <w:szCs w:val="21"/>
        </w:rPr>
      </w:pPr>
    </w:p>
    <w:p w14:paraId="79A3C743" w14:textId="77777777" w:rsidR="00F56BBF" w:rsidRDefault="00000000">
      <w:pPr>
        <w:pStyle w:val="a7"/>
        <w:spacing w:before="0" w:beforeAutospacing="0" w:after="0" w:afterAutospacing="0" w:line="360" w:lineRule="auto"/>
        <w:rPr>
          <w:b/>
          <w:sz w:val="21"/>
          <w:szCs w:val="21"/>
        </w:rPr>
      </w:pPr>
      <w:r>
        <w:rPr>
          <w:rFonts w:hint="eastAsia"/>
          <w:b/>
          <w:bCs/>
          <w:color w:val="000000"/>
          <w:sz w:val="28"/>
        </w:rPr>
        <w:t>三、学时要求与分配</w:t>
      </w:r>
    </w:p>
    <w:p w14:paraId="1B204A01" w14:textId="77777777" w:rsidR="00F56BBF" w:rsidRDefault="00000000">
      <w:pPr>
        <w:adjustRightInd w:val="0"/>
        <w:spacing w:line="360" w:lineRule="auto"/>
        <w:ind w:firstLineChars="200" w:firstLine="480"/>
        <w:rPr>
          <w:rFonts w:ascii="宋体" w:hAnsi="宋体"/>
          <w:color w:val="000000"/>
          <w:sz w:val="24"/>
        </w:rPr>
      </w:pPr>
      <w:r>
        <w:rPr>
          <w:rFonts w:ascii="宋体" w:hAnsi="宋体" w:hint="eastAsia"/>
          <w:bCs/>
          <w:color w:val="000000"/>
          <w:sz w:val="24"/>
        </w:rPr>
        <w:t>（一）</w:t>
      </w:r>
      <w:r>
        <w:rPr>
          <w:rFonts w:ascii="宋体" w:hAnsi="宋体" w:hint="eastAsia"/>
          <w:color w:val="000000"/>
          <w:sz w:val="24"/>
        </w:rPr>
        <w:t>总学时要求</w:t>
      </w:r>
    </w:p>
    <w:p w14:paraId="40C3DB29" w14:textId="77777777" w:rsidR="00F56BBF" w:rsidRDefault="00000000">
      <w:pPr>
        <w:spacing w:line="360" w:lineRule="auto"/>
        <w:ind w:firstLineChars="200" w:firstLine="420"/>
        <w:rPr>
          <w:rFonts w:ascii="宋体" w:hAnsi="宋体" w:cs="仿宋"/>
          <w:szCs w:val="21"/>
        </w:rPr>
      </w:pPr>
      <w:r>
        <w:rPr>
          <w:rFonts w:ascii="宋体" w:hAnsi="宋体" w:cs="仿宋" w:hint="eastAsia"/>
          <w:szCs w:val="21"/>
        </w:rPr>
        <w:t>本课程总教学时数为32课时。</w:t>
      </w:r>
    </w:p>
    <w:p w14:paraId="34BB82B8" w14:textId="77777777" w:rsidR="00F56BBF" w:rsidRDefault="00000000">
      <w:pPr>
        <w:adjustRightInd w:val="0"/>
        <w:spacing w:line="360" w:lineRule="auto"/>
        <w:ind w:firstLineChars="200" w:firstLine="480"/>
        <w:rPr>
          <w:rFonts w:ascii="宋体" w:hAnsi="宋体"/>
          <w:color w:val="000000"/>
          <w:sz w:val="24"/>
        </w:rPr>
      </w:pPr>
      <w:r>
        <w:rPr>
          <w:rFonts w:ascii="宋体" w:hAnsi="宋体" w:hint="eastAsia"/>
          <w:color w:val="000000"/>
          <w:sz w:val="24"/>
        </w:rPr>
        <w:t>（二）学时分配</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2"/>
        <w:gridCol w:w="1010"/>
        <w:gridCol w:w="834"/>
        <w:gridCol w:w="1508"/>
        <w:gridCol w:w="2929"/>
        <w:gridCol w:w="551"/>
        <w:gridCol w:w="842"/>
      </w:tblGrid>
      <w:tr w:rsidR="00F56BBF" w14:paraId="64999373" w14:textId="77777777">
        <w:tc>
          <w:tcPr>
            <w:tcW w:w="632" w:type="dxa"/>
            <w:vAlign w:val="center"/>
          </w:tcPr>
          <w:p w14:paraId="1892A9FB" w14:textId="77777777" w:rsidR="00F56BBF" w:rsidRDefault="00000000">
            <w:pPr>
              <w:spacing w:line="360" w:lineRule="auto"/>
              <w:jc w:val="center"/>
              <w:rPr>
                <w:b/>
                <w:szCs w:val="21"/>
              </w:rPr>
            </w:pPr>
            <w:r>
              <w:rPr>
                <w:rFonts w:hint="eastAsia"/>
                <w:b/>
                <w:szCs w:val="21"/>
              </w:rPr>
              <w:t>周次</w:t>
            </w:r>
          </w:p>
        </w:tc>
        <w:tc>
          <w:tcPr>
            <w:tcW w:w="1040" w:type="dxa"/>
            <w:vAlign w:val="center"/>
          </w:tcPr>
          <w:p w14:paraId="4D8FD38E" w14:textId="77777777" w:rsidR="00F56BBF" w:rsidRDefault="00000000">
            <w:pPr>
              <w:spacing w:line="360" w:lineRule="auto"/>
              <w:jc w:val="center"/>
              <w:rPr>
                <w:b/>
                <w:szCs w:val="21"/>
              </w:rPr>
            </w:pPr>
            <w:r>
              <w:rPr>
                <w:rFonts w:hint="eastAsia"/>
                <w:b/>
                <w:szCs w:val="21"/>
              </w:rPr>
              <w:t>授课次数</w:t>
            </w:r>
          </w:p>
        </w:tc>
        <w:tc>
          <w:tcPr>
            <w:tcW w:w="855" w:type="dxa"/>
            <w:vAlign w:val="center"/>
          </w:tcPr>
          <w:p w14:paraId="21B3D278" w14:textId="77777777" w:rsidR="00F56BBF" w:rsidRDefault="00000000">
            <w:pPr>
              <w:spacing w:line="360" w:lineRule="auto"/>
              <w:jc w:val="center"/>
              <w:rPr>
                <w:b/>
                <w:szCs w:val="21"/>
              </w:rPr>
            </w:pPr>
            <w:r>
              <w:rPr>
                <w:rFonts w:hint="eastAsia"/>
                <w:b/>
                <w:szCs w:val="21"/>
              </w:rPr>
              <w:t>授课章节</w:t>
            </w:r>
          </w:p>
        </w:tc>
        <w:tc>
          <w:tcPr>
            <w:tcW w:w="1541" w:type="dxa"/>
            <w:vAlign w:val="center"/>
          </w:tcPr>
          <w:p w14:paraId="0A9DFDF2" w14:textId="77777777" w:rsidR="00F56BBF" w:rsidRDefault="00000000">
            <w:pPr>
              <w:spacing w:line="360" w:lineRule="auto"/>
              <w:jc w:val="center"/>
              <w:rPr>
                <w:b/>
                <w:szCs w:val="21"/>
              </w:rPr>
            </w:pPr>
            <w:r>
              <w:rPr>
                <w:rFonts w:hint="eastAsia"/>
                <w:b/>
                <w:szCs w:val="21"/>
              </w:rPr>
              <w:t>主要授课内容</w:t>
            </w:r>
          </w:p>
        </w:tc>
        <w:tc>
          <w:tcPr>
            <w:tcW w:w="3045" w:type="dxa"/>
            <w:vAlign w:val="center"/>
          </w:tcPr>
          <w:p w14:paraId="6A23D0CD" w14:textId="77777777" w:rsidR="00F56BBF" w:rsidRDefault="00000000">
            <w:pPr>
              <w:spacing w:line="360" w:lineRule="auto"/>
              <w:jc w:val="center"/>
              <w:rPr>
                <w:b/>
                <w:szCs w:val="21"/>
              </w:rPr>
            </w:pPr>
            <w:r>
              <w:rPr>
                <w:rFonts w:hint="eastAsia"/>
                <w:b/>
                <w:szCs w:val="21"/>
              </w:rPr>
              <w:t>思政融入点</w:t>
            </w:r>
          </w:p>
        </w:tc>
        <w:tc>
          <w:tcPr>
            <w:tcW w:w="557" w:type="dxa"/>
            <w:vAlign w:val="center"/>
          </w:tcPr>
          <w:p w14:paraId="7B0E48E5" w14:textId="77777777" w:rsidR="00F56BBF" w:rsidRDefault="00000000">
            <w:pPr>
              <w:spacing w:line="360" w:lineRule="auto"/>
              <w:jc w:val="center"/>
              <w:rPr>
                <w:b/>
                <w:szCs w:val="21"/>
              </w:rPr>
            </w:pPr>
            <w:r>
              <w:rPr>
                <w:rFonts w:hint="eastAsia"/>
                <w:b/>
                <w:szCs w:val="21"/>
              </w:rPr>
              <w:t>课时</w:t>
            </w:r>
          </w:p>
        </w:tc>
        <w:tc>
          <w:tcPr>
            <w:tcW w:w="852" w:type="dxa"/>
            <w:vAlign w:val="center"/>
          </w:tcPr>
          <w:p w14:paraId="6E0F8621" w14:textId="77777777" w:rsidR="00F56BBF" w:rsidRDefault="00000000">
            <w:pPr>
              <w:spacing w:line="360" w:lineRule="auto"/>
              <w:jc w:val="center"/>
              <w:rPr>
                <w:b/>
                <w:szCs w:val="21"/>
              </w:rPr>
            </w:pPr>
            <w:r>
              <w:rPr>
                <w:rFonts w:hint="eastAsia"/>
                <w:b/>
                <w:szCs w:val="21"/>
              </w:rPr>
              <w:t>作业，测验，实验，及其他安排</w:t>
            </w:r>
          </w:p>
        </w:tc>
      </w:tr>
      <w:tr w:rsidR="00F56BBF" w14:paraId="15DAC5E8" w14:textId="77777777">
        <w:tc>
          <w:tcPr>
            <w:tcW w:w="632" w:type="dxa"/>
          </w:tcPr>
          <w:p w14:paraId="72BA9F88" w14:textId="77777777" w:rsidR="00F56BBF" w:rsidRDefault="00000000">
            <w:pPr>
              <w:spacing w:line="360" w:lineRule="auto"/>
              <w:jc w:val="center"/>
              <w:rPr>
                <w:szCs w:val="21"/>
              </w:rPr>
            </w:pPr>
            <w:r>
              <w:rPr>
                <w:rFonts w:hint="eastAsia"/>
                <w:szCs w:val="21"/>
              </w:rPr>
              <w:t>1</w:t>
            </w:r>
          </w:p>
        </w:tc>
        <w:tc>
          <w:tcPr>
            <w:tcW w:w="1040" w:type="dxa"/>
          </w:tcPr>
          <w:p w14:paraId="7C870ECD" w14:textId="77777777" w:rsidR="00F56BBF" w:rsidRDefault="00000000">
            <w:pPr>
              <w:spacing w:line="360" w:lineRule="auto"/>
              <w:jc w:val="center"/>
              <w:rPr>
                <w:b/>
                <w:szCs w:val="21"/>
              </w:rPr>
            </w:pPr>
            <w:r>
              <w:rPr>
                <w:rFonts w:hint="eastAsia"/>
                <w:b/>
                <w:szCs w:val="21"/>
              </w:rPr>
              <w:t>第</w:t>
            </w:r>
            <w:r>
              <w:rPr>
                <w:rFonts w:hint="eastAsia"/>
                <w:b/>
                <w:szCs w:val="21"/>
              </w:rPr>
              <w:t>1</w:t>
            </w:r>
            <w:r>
              <w:rPr>
                <w:rFonts w:hint="eastAsia"/>
                <w:b/>
                <w:szCs w:val="21"/>
              </w:rPr>
              <w:t>次</w:t>
            </w:r>
          </w:p>
        </w:tc>
        <w:tc>
          <w:tcPr>
            <w:tcW w:w="855" w:type="dxa"/>
          </w:tcPr>
          <w:p w14:paraId="644FCBFA" w14:textId="77777777" w:rsidR="00F56BBF" w:rsidRDefault="00000000">
            <w:pPr>
              <w:spacing w:line="360" w:lineRule="auto"/>
              <w:jc w:val="center"/>
              <w:rPr>
                <w:b/>
                <w:szCs w:val="21"/>
              </w:rPr>
            </w:pPr>
            <w:r>
              <w:rPr>
                <w:rFonts w:hint="eastAsia"/>
                <w:b/>
                <w:szCs w:val="21"/>
              </w:rPr>
              <w:t>第</w:t>
            </w:r>
            <w:r>
              <w:rPr>
                <w:rFonts w:hint="eastAsia"/>
                <w:b/>
                <w:szCs w:val="21"/>
              </w:rPr>
              <w:t>1</w:t>
            </w:r>
            <w:r>
              <w:rPr>
                <w:rFonts w:hint="eastAsia"/>
                <w:b/>
                <w:szCs w:val="21"/>
              </w:rPr>
              <w:t>章</w:t>
            </w:r>
          </w:p>
        </w:tc>
        <w:tc>
          <w:tcPr>
            <w:tcW w:w="1541" w:type="dxa"/>
            <w:vAlign w:val="center"/>
          </w:tcPr>
          <w:p w14:paraId="64511940" w14:textId="77777777" w:rsidR="00F56BBF" w:rsidRDefault="00000000">
            <w:pPr>
              <w:spacing w:line="360" w:lineRule="auto"/>
              <w:jc w:val="center"/>
              <w:rPr>
                <w:b/>
                <w:szCs w:val="21"/>
              </w:rPr>
            </w:pPr>
            <w:r>
              <w:rPr>
                <w:rFonts w:hint="eastAsia"/>
                <w:b/>
                <w:szCs w:val="21"/>
              </w:rPr>
              <w:t>课程概说</w:t>
            </w:r>
          </w:p>
        </w:tc>
        <w:tc>
          <w:tcPr>
            <w:tcW w:w="3045" w:type="dxa"/>
            <w:vAlign w:val="center"/>
          </w:tcPr>
          <w:p w14:paraId="16428784" w14:textId="77777777" w:rsidR="00F56BBF" w:rsidRDefault="00000000">
            <w:pPr>
              <w:jc w:val="left"/>
              <w:rPr>
                <w:b/>
                <w:szCs w:val="21"/>
              </w:rPr>
            </w:pPr>
            <w:r>
              <w:rPr>
                <w:rFonts w:hint="eastAsia"/>
                <w:bCs/>
                <w:szCs w:val="21"/>
              </w:rPr>
              <w:t>感受幼教先驱人物以幼教改造社会的崇高与伟大</w:t>
            </w:r>
          </w:p>
        </w:tc>
        <w:tc>
          <w:tcPr>
            <w:tcW w:w="557" w:type="dxa"/>
            <w:vAlign w:val="center"/>
          </w:tcPr>
          <w:p w14:paraId="11558F93" w14:textId="77777777" w:rsidR="00F56BBF" w:rsidRDefault="00000000">
            <w:pPr>
              <w:spacing w:line="360" w:lineRule="auto"/>
              <w:jc w:val="center"/>
              <w:rPr>
                <w:b/>
                <w:szCs w:val="21"/>
              </w:rPr>
            </w:pPr>
            <w:r>
              <w:rPr>
                <w:rFonts w:hint="eastAsia"/>
                <w:b/>
                <w:szCs w:val="21"/>
              </w:rPr>
              <w:t>2</w:t>
            </w:r>
          </w:p>
        </w:tc>
        <w:tc>
          <w:tcPr>
            <w:tcW w:w="852" w:type="dxa"/>
            <w:vAlign w:val="center"/>
          </w:tcPr>
          <w:p w14:paraId="1A71ABDC" w14:textId="77777777" w:rsidR="00F56BBF" w:rsidRDefault="00F56BBF">
            <w:pPr>
              <w:spacing w:line="360" w:lineRule="auto"/>
              <w:jc w:val="center"/>
              <w:rPr>
                <w:b/>
                <w:szCs w:val="21"/>
              </w:rPr>
            </w:pPr>
          </w:p>
        </w:tc>
      </w:tr>
      <w:tr w:rsidR="00F56BBF" w14:paraId="4AD20EEA" w14:textId="77777777">
        <w:tc>
          <w:tcPr>
            <w:tcW w:w="632" w:type="dxa"/>
          </w:tcPr>
          <w:p w14:paraId="04E7047D" w14:textId="77777777" w:rsidR="00F56BBF" w:rsidRDefault="00000000">
            <w:pPr>
              <w:spacing w:line="360" w:lineRule="auto"/>
              <w:jc w:val="center"/>
              <w:rPr>
                <w:szCs w:val="21"/>
              </w:rPr>
            </w:pPr>
            <w:r>
              <w:rPr>
                <w:rFonts w:hint="eastAsia"/>
                <w:szCs w:val="21"/>
              </w:rPr>
              <w:t>2</w:t>
            </w:r>
          </w:p>
        </w:tc>
        <w:tc>
          <w:tcPr>
            <w:tcW w:w="1040" w:type="dxa"/>
          </w:tcPr>
          <w:p w14:paraId="2DA3F385" w14:textId="77777777" w:rsidR="00F56BBF" w:rsidRDefault="00000000">
            <w:pPr>
              <w:spacing w:line="360" w:lineRule="auto"/>
              <w:jc w:val="center"/>
              <w:rPr>
                <w:b/>
                <w:szCs w:val="21"/>
              </w:rPr>
            </w:pPr>
            <w:r>
              <w:rPr>
                <w:rFonts w:hint="eastAsia"/>
                <w:b/>
                <w:szCs w:val="21"/>
              </w:rPr>
              <w:t>第</w:t>
            </w:r>
            <w:r>
              <w:rPr>
                <w:rFonts w:hint="eastAsia"/>
                <w:b/>
                <w:szCs w:val="21"/>
              </w:rPr>
              <w:t>2</w:t>
            </w:r>
            <w:r>
              <w:rPr>
                <w:rFonts w:hint="eastAsia"/>
                <w:b/>
                <w:szCs w:val="21"/>
              </w:rPr>
              <w:t>次</w:t>
            </w:r>
          </w:p>
        </w:tc>
        <w:tc>
          <w:tcPr>
            <w:tcW w:w="855" w:type="dxa"/>
          </w:tcPr>
          <w:p w14:paraId="05C2136E" w14:textId="77777777" w:rsidR="00F56BBF" w:rsidRDefault="00000000">
            <w:pPr>
              <w:spacing w:line="360" w:lineRule="auto"/>
              <w:jc w:val="center"/>
              <w:rPr>
                <w:b/>
                <w:szCs w:val="21"/>
              </w:rPr>
            </w:pPr>
            <w:r>
              <w:rPr>
                <w:rFonts w:hint="eastAsia"/>
                <w:b/>
                <w:szCs w:val="21"/>
              </w:rPr>
              <w:t>第</w:t>
            </w:r>
            <w:r>
              <w:rPr>
                <w:rFonts w:hint="eastAsia"/>
                <w:b/>
                <w:szCs w:val="21"/>
              </w:rPr>
              <w:t>1</w:t>
            </w:r>
            <w:r>
              <w:rPr>
                <w:rFonts w:hint="eastAsia"/>
                <w:b/>
                <w:szCs w:val="21"/>
              </w:rPr>
              <w:t>章</w:t>
            </w:r>
          </w:p>
        </w:tc>
        <w:tc>
          <w:tcPr>
            <w:tcW w:w="1541" w:type="dxa"/>
            <w:vAlign w:val="center"/>
          </w:tcPr>
          <w:p w14:paraId="01701BD6" w14:textId="77777777" w:rsidR="00F56BBF" w:rsidRDefault="00000000">
            <w:pPr>
              <w:spacing w:line="360" w:lineRule="auto"/>
              <w:jc w:val="center"/>
              <w:rPr>
                <w:b/>
                <w:szCs w:val="21"/>
              </w:rPr>
            </w:pPr>
            <w:r>
              <w:rPr>
                <w:rFonts w:hint="eastAsia"/>
                <w:b/>
                <w:szCs w:val="21"/>
              </w:rPr>
              <w:t>蒙台梭利教育（一）</w:t>
            </w:r>
          </w:p>
        </w:tc>
        <w:tc>
          <w:tcPr>
            <w:tcW w:w="3045" w:type="dxa"/>
            <w:vAlign w:val="center"/>
          </w:tcPr>
          <w:p w14:paraId="44E88F0C" w14:textId="77777777" w:rsidR="00F56BBF" w:rsidRDefault="00000000">
            <w:pPr>
              <w:jc w:val="left"/>
              <w:rPr>
                <w:b/>
                <w:szCs w:val="21"/>
              </w:rPr>
            </w:pPr>
            <w:r>
              <w:rPr>
                <w:rFonts w:hint="eastAsia"/>
              </w:rPr>
              <w:t>感受蒙台梭利理解儿童、追随儿童的热诚</w:t>
            </w:r>
          </w:p>
        </w:tc>
        <w:tc>
          <w:tcPr>
            <w:tcW w:w="557" w:type="dxa"/>
            <w:vAlign w:val="center"/>
          </w:tcPr>
          <w:p w14:paraId="28C4A2F1" w14:textId="77777777" w:rsidR="00F56BBF" w:rsidRDefault="00000000">
            <w:pPr>
              <w:spacing w:line="360" w:lineRule="auto"/>
              <w:jc w:val="center"/>
              <w:rPr>
                <w:b/>
                <w:szCs w:val="21"/>
              </w:rPr>
            </w:pPr>
            <w:r>
              <w:rPr>
                <w:rFonts w:hint="eastAsia"/>
                <w:b/>
                <w:szCs w:val="21"/>
              </w:rPr>
              <w:t>2</w:t>
            </w:r>
          </w:p>
        </w:tc>
        <w:tc>
          <w:tcPr>
            <w:tcW w:w="852" w:type="dxa"/>
            <w:vAlign w:val="center"/>
          </w:tcPr>
          <w:p w14:paraId="1AABC5DA" w14:textId="77777777" w:rsidR="00F56BBF" w:rsidRDefault="00000000">
            <w:pPr>
              <w:spacing w:line="360" w:lineRule="auto"/>
              <w:jc w:val="center"/>
              <w:rPr>
                <w:b/>
                <w:szCs w:val="21"/>
              </w:rPr>
            </w:pPr>
            <w:r>
              <w:rPr>
                <w:rFonts w:hint="eastAsia"/>
                <w:b/>
                <w:szCs w:val="21"/>
              </w:rPr>
              <w:t>作业</w:t>
            </w:r>
          </w:p>
        </w:tc>
      </w:tr>
      <w:tr w:rsidR="00F56BBF" w14:paraId="0536771C" w14:textId="77777777">
        <w:tc>
          <w:tcPr>
            <w:tcW w:w="632" w:type="dxa"/>
          </w:tcPr>
          <w:p w14:paraId="77931539" w14:textId="77777777" w:rsidR="00F56BBF" w:rsidRDefault="00000000">
            <w:pPr>
              <w:spacing w:line="360" w:lineRule="auto"/>
              <w:jc w:val="center"/>
              <w:rPr>
                <w:szCs w:val="21"/>
              </w:rPr>
            </w:pPr>
            <w:r>
              <w:rPr>
                <w:rFonts w:hint="eastAsia"/>
                <w:szCs w:val="21"/>
              </w:rPr>
              <w:t>3</w:t>
            </w:r>
          </w:p>
        </w:tc>
        <w:tc>
          <w:tcPr>
            <w:tcW w:w="1040" w:type="dxa"/>
          </w:tcPr>
          <w:p w14:paraId="60A23353" w14:textId="77777777" w:rsidR="00F56BBF" w:rsidRDefault="00000000">
            <w:pPr>
              <w:spacing w:line="360" w:lineRule="auto"/>
              <w:jc w:val="center"/>
              <w:rPr>
                <w:b/>
                <w:szCs w:val="21"/>
              </w:rPr>
            </w:pPr>
            <w:r>
              <w:rPr>
                <w:rFonts w:hint="eastAsia"/>
                <w:b/>
                <w:szCs w:val="21"/>
              </w:rPr>
              <w:t>第</w:t>
            </w:r>
            <w:r>
              <w:rPr>
                <w:rFonts w:hint="eastAsia"/>
                <w:b/>
                <w:szCs w:val="21"/>
              </w:rPr>
              <w:t>3</w:t>
            </w:r>
            <w:r>
              <w:rPr>
                <w:rFonts w:hint="eastAsia"/>
                <w:b/>
                <w:szCs w:val="21"/>
              </w:rPr>
              <w:t>次</w:t>
            </w:r>
          </w:p>
        </w:tc>
        <w:tc>
          <w:tcPr>
            <w:tcW w:w="855" w:type="dxa"/>
          </w:tcPr>
          <w:p w14:paraId="4997EEAA" w14:textId="77777777" w:rsidR="00F56BBF" w:rsidRDefault="00000000">
            <w:pPr>
              <w:spacing w:line="360" w:lineRule="auto"/>
              <w:jc w:val="center"/>
              <w:rPr>
                <w:b/>
                <w:szCs w:val="21"/>
              </w:rPr>
            </w:pPr>
            <w:r>
              <w:rPr>
                <w:rFonts w:hint="eastAsia"/>
                <w:b/>
                <w:szCs w:val="21"/>
              </w:rPr>
              <w:t>第</w:t>
            </w:r>
            <w:r>
              <w:rPr>
                <w:rFonts w:hint="eastAsia"/>
                <w:b/>
                <w:szCs w:val="21"/>
              </w:rPr>
              <w:t>1</w:t>
            </w:r>
            <w:r>
              <w:rPr>
                <w:rFonts w:hint="eastAsia"/>
                <w:b/>
                <w:szCs w:val="21"/>
              </w:rPr>
              <w:t>章</w:t>
            </w:r>
          </w:p>
        </w:tc>
        <w:tc>
          <w:tcPr>
            <w:tcW w:w="1541" w:type="dxa"/>
            <w:vAlign w:val="center"/>
          </w:tcPr>
          <w:p w14:paraId="64ABBEBB" w14:textId="77777777" w:rsidR="00F56BBF" w:rsidRDefault="00000000">
            <w:pPr>
              <w:spacing w:line="360" w:lineRule="auto"/>
              <w:jc w:val="center"/>
              <w:rPr>
                <w:b/>
                <w:szCs w:val="21"/>
              </w:rPr>
            </w:pPr>
            <w:r>
              <w:rPr>
                <w:rFonts w:hint="eastAsia"/>
                <w:b/>
                <w:szCs w:val="21"/>
              </w:rPr>
              <w:t>蒙台梭利教育（二）</w:t>
            </w:r>
          </w:p>
        </w:tc>
        <w:tc>
          <w:tcPr>
            <w:tcW w:w="3045" w:type="dxa"/>
            <w:vAlign w:val="center"/>
          </w:tcPr>
          <w:p w14:paraId="2BC0F702" w14:textId="77777777" w:rsidR="00F56BBF" w:rsidRDefault="00000000">
            <w:pPr>
              <w:jc w:val="left"/>
              <w:rPr>
                <w:b/>
                <w:szCs w:val="21"/>
              </w:rPr>
            </w:pPr>
            <w:r>
              <w:rPr>
                <w:rFonts w:hint="eastAsia"/>
                <w:bCs/>
                <w:szCs w:val="21"/>
              </w:rPr>
              <w:t>感受蒙台梭利感官训练教具设计的精微</w:t>
            </w:r>
            <w:r>
              <w:rPr>
                <w:rFonts w:hint="eastAsia"/>
                <w:bCs/>
                <w:szCs w:val="21"/>
              </w:rPr>
              <w:t>,</w:t>
            </w:r>
            <w:r>
              <w:rPr>
                <w:rFonts w:hint="eastAsia"/>
                <w:bCs/>
                <w:szCs w:val="21"/>
              </w:rPr>
              <w:t>激发学生善于琢磨和动手操作的品质</w:t>
            </w:r>
          </w:p>
        </w:tc>
        <w:tc>
          <w:tcPr>
            <w:tcW w:w="557" w:type="dxa"/>
            <w:vAlign w:val="center"/>
          </w:tcPr>
          <w:p w14:paraId="24D0D0DC" w14:textId="77777777" w:rsidR="00F56BBF" w:rsidRDefault="00000000">
            <w:pPr>
              <w:spacing w:line="360" w:lineRule="auto"/>
              <w:jc w:val="center"/>
              <w:rPr>
                <w:b/>
                <w:szCs w:val="21"/>
              </w:rPr>
            </w:pPr>
            <w:r>
              <w:rPr>
                <w:rFonts w:hint="eastAsia"/>
                <w:b/>
                <w:szCs w:val="21"/>
              </w:rPr>
              <w:t>2</w:t>
            </w:r>
          </w:p>
        </w:tc>
        <w:tc>
          <w:tcPr>
            <w:tcW w:w="852" w:type="dxa"/>
            <w:vAlign w:val="center"/>
          </w:tcPr>
          <w:p w14:paraId="79E9462F" w14:textId="77777777" w:rsidR="00F56BBF" w:rsidRDefault="00F56BBF">
            <w:pPr>
              <w:spacing w:line="360" w:lineRule="auto"/>
              <w:jc w:val="center"/>
              <w:rPr>
                <w:b/>
                <w:szCs w:val="21"/>
              </w:rPr>
            </w:pPr>
          </w:p>
        </w:tc>
      </w:tr>
      <w:tr w:rsidR="00F56BBF" w14:paraId="41E94F4A" w14:textId="77777777">
        <w:tc>
          <w:tcPr>
            <w:tcW w:w="632" w:type="dxa"/>
          </w:tcPr>
          <w:p w14:paraId="15840E5E" w14:textId="77777777" w:rsidR="00F56BBF" w:rsidRDefault="00000000">
            <w:pPr>
              <w:spacing w:line="360" w:lineRule="auto"/>
              <w:jc w:val="center"/>
              <w:rPr>
                <w:szCs w:val="21"/>
              </w:rPr>
            </w:pPr>
            <w:r>
              <w:rPr>
                <w:rFonts w:hint="eastAsia"/>
                <w:szCs w:val="21"/>
              </w:rPr>
              <w:t>3</w:t>
            </w:r>
          </w:p>
        </w:tc>
        <w:tc>
          <w:tcPr>
            <w:tcW w:w="1040" w:type="dxa"/>
          </w:tcPr>
          <w:p w14:paraId="0627F189" w14:textId="77777777" w:rsidR="00F56BBF" w:rsidRDefault="00000000">
            <w:pPr>
              <w:spacing w:line="360" w:lineRule="auto"/>
              <w:jc w:val="center"/>
              <w:rPr>
                <w:b/>
                <w:szCs w:val="21"/>
              </w:rPr>
            </w:pPr>
            <w:r>
              <w:rPr>
                <w:rFonts w:hint="eastAsia"/>
                <w:b/>
                <w:szCs w:val="21"/>
              </w:rPr>
              <w:t>第</w:t>
            </w:r>
            <w:r>
              <w:rPr>
                <w:rFonts w:hint="eastAsia"/>
                <w:b/>
                <w:szCs w:val="21"/>
              </w:rPr>
              <w:t>4</w:t>
            </w:r>
            <w:r>
              <w:rPr>
                <w:rFonts w:hint="eastAsia"/>
                <w:b/>
                <w:szCs w:val="21"/>
              </w:rPr>
              <w:t>次</w:t>
            </w:r>
          </w:p>
        </w:tc>
        <w:tc>
          <w:tcPr>
            <w:tcW w:w="855" w:type="dxa"/>
          </w:tcPr>
          <w:p w14:paraId="4569CFE3" w14:textId="77777777" w:rsidR="00F56BBF" w:rsidRDefault="00000000">
            <w:pPr>
              <w:spacing w:line="360" w:lineRule="auto"/>
              <w:jc w:val="center"/>
              <w:rPr>
                <w:b/>
                <w:szCs w:val="21"/>
              </w:rPr>
            </w:pPr>
            <w:r>
              <w:rPr>
                <w:rFonts w:hint="eastAsia"/>
                <w:b/>
                <w:szCs w:val="21"/>
              </w:rPr>
              <w:t>第</w:t>
            </w:r>
            <w:r>
              <w:rPr>
                <w:rFonts w:hint="eastAsia"/>
                <w:b/>
                <w:szCs w:val="21"/>
              </w:rPr>
              <w:t>1</w:t>
            </w:r>
            <w:r>
              <w:rPr>
                <w:rFonts w:hint="eastAsia"/>
                <w:b/>
                <w:szCs w:val="21"/>
              </w:rPr>
              <w:t>章</w:t>
            </w:r>
          </w:p>
        </w:tc>
        <w:tc>
          <w:tcPr>
            <w:tcW w:w="1541" w:type="dxa"/>
            <w:vAlign w:val="center"/>
          </w:tcPr>
          <w:p w14:paraId="07591D5F" w14:textId="77777777" w:rsidR="00F56BBF" w:rsidRDefault="00000000">
            <w:pPr>
              <w:spacing w:line="360" w:lineRule="auto"/>
              <w:jc w:val="center"/>
              <w:rPr>
                <w:b/>
                <w:szCs w:val="21"/>
              </w:rPr>
            </w:pPr>
            <w:r>
              <w:rPr>
                <w:rFonts w:hint="eastAsia"/>
                <w:b/>
                <w:szCs w:val="21"/>
              </w:rPr>
              <w:t>蒙台梭利教育（三）</w:t>
            </w:r>
          </w:p>
        </w:tc>
        <w:tc>
          <w:tcPr>
            <w:tcW w:w="3045" w:type="dxa"/>
            <w:vAlign w:val="center"/>
          </w:tcPr>
          <w:p w14:paraId="00C87A31" w14:textId="77777777" w:rsidR="00F56BBF" w:rsidRDefault="00000000">
            <w:pPr>
              <w:jc w:val="left"/>
              <w:rPr>
                <w:b/>
                <w:szCs w:val="21"/>
              </w:rPr>
            </w:pPr>
            <w:r>
              <w:rPr>
                <w:rFonts w:ascii="宋体" w:hAnsi="宋体" w:cs="仿宋" w:hint="eastAsia"/>
                <w:szCs w:val="21"/>
              </w:rPr>
              <w:t>了解蒙台梭利数学教具设计与实施的巧妙,激发学生善于琢磨与探究的品质</w:t>
            </w:r>
          </w:p>
        </w:tc>
        <w:tc>
          <w:tcPr>
            <w:tcW w:w="557" w:type="dxa"/>
            <w:vAlign w:val="center"/>
          </w:tcPr>
          <w:p w14:paraId="26045184" w14:textId="77777777" w:rsidR="00F56BBF" w:rsidRDefault="00000000">
            <w:pPr>
              <w:spacing w:line="360" w:lineRule="auto"/>
              <w:jc w:val="center"/>
              <w:rPr>
                <w:b/>
                <w:szCs w:val="21"/>
              </w:rPr>
            </w:pPr>
            <w:r>
              <w:rPr>
                <w:rFonts w:hint="eastAsia"/>
                <w:b/>
                <w:szCs w:val="21"/>
              </w:rPr>
              <w:t>2</w:t>
            </w:r>
          </w:p>
        </w:tc>
        <w:tc>
          <w:tcPr>
            <w:tcW w:w="852" w:type="dxa"/>
            <w:vAlign w:val="center"/>
          </w:tcPr>
          <w:p w14:paraId="0EB7F2C6" w14:textId="77777777" w:rsidR="00F56BBF" w:rsidRDefault="00F56BBF">
            <w:pPr>
              <w:spacing w:line="360" w:lineRule="auto"/>
              <w:jc w:val="center"/>
              <w:rPr>
                <w:b/>
                <w:szCs w:val="21"/>
              </w:rPr>
            </w:pPr>
          </w:p>
        </w:tc>
      </w:tr>
      <w:tr w:rsidR="00F56BBF" w14:paraId="11843D48" w14:textId="77777777">
        <w:tc>
          <w:tcPr>
            <w:tcW w:w="632" w:type="dxa"/>
          </w:tcPr>
          <w:p w14:paraId="2E93924D" w14:textId="77777777" w:rsidR="00F56BBF" w:rsidRDefault="00000000">
            <w:pPr>
              <w:spacing w:line="360" w:lineRule="auto"/>
              <w:jc w:val="center"/>
              <w:rPr>
                <w:szCs w:val="21"/>
              </w:rPr>
            </w:pPr>
            <w:r>
              <w:rPr>
                <w:rFonts w:hint="eastAsia"/>
                <w:szCs w:val="21"/>
              </w:rPr>
              <w:t>5</w:t>
            </w:r>
          </w:p>
        </w:tc>
        <w:tc>
          <w:tcPr>
            <w:tcW w:w="1040" w:type="dxa"/>
          </w:tcPr>
          <w:p w14:paraId="6E606FFB" w14:textId="77777777" w:rsidR="00F56BBF" w:rsidRDefault="00000000">
            <w:pPr>
              <w:spacing w:line="360" w:lineRule="auto"/>
              <w:jc w:val="center"/>
              <w:rPr>
                <w:b/>
                <w:szCs w:val="21"/>
              </w:rPr>
            </w:pPr>
            <w:r>
              <w:rPr>
                <w:rFonts w:hint="eastAsia"/>
                <w:b/>
                <w:szCs w:val="21"/>
              </w:rPr>
              <w:t>第</w:t>
            </w:r>
            <w:r>
              <w:rPr>
                <w:rFonts w:hint="eastAsia"/>
                <w:b/>
                <w:szCs w:val="21"/>
              </w:rPr>
              <w:t>5</w:t>
            </w:r>
            <w:r>
              <w:rPr>
                <w:rFonts w:hint="eastAsia"/>
                <w:b/>
                <w:szCs w:val="21"/>
              </w:rPr>
              <w:t>次</w:t>
            </w:r>
          </w:p>
        </w:tc>
        <w:tc>
          <w:tcPr>
            <w:tcW w:w="855" w:type="dxa"/>
          </w:tcPr>
          <w:p w14:paraId="04B4F27D" w14:textId="77777777" w:rsidR="00F56BBF" w:rsidRDefault="00000000">
            <w:pPr>
              <w:spacing w:line="360" w:lineRule="auto"/>
              <w:jc w:val="center"/>
              <w:rPr>
                <w:b/>
                <w:szCs w:val="21"/>
              </w:rPr>
            </w:pPr>
            <w:r>
              <w:rPr>
                <w:rFonts w:hint="eastAsia"/>
                <w:b/>
                <w:szCs w:val="21"/>
              </w:rPr>
              <w:t>第</w:t>
            </w:r>
            <w:r>
              <w:rPr>
                <w:rFonts w:hint="eastAsia"/>
                <w:b/>
                <w:szCs w:val="21"/>
              </w:rPr>
              <w:t>2</w:t>
            </w:r>
            <w:r>
              <w:rPr>
                <w:rFonts w:hint="eastAsia"/>
                <w:b/>
                <w:szCs w:val="21"/>
              </w:rPr>
              <w:t>章</w:t>
            </w:r>
          </w:p>
        </w:tc>
        <w:tc>
          <w:tcPr>
            <w:tcW w:w="1541" w:type="dxa"/>
            <w:vAlign w:val="center"/>
          </w:tcPr>
          <w:p w14:paraId="2CC75418" w14:textId="77777777" w:rsidR="00F56BBF" w:rsidRDefault="00000000">
            <w:pPr>
              <w:spacing w:line="360" w:lineRule="auto"/>
              <w:jc w:val="center"/>
              <w:rPr>
                <w:b/>
                <w:szCs w:val="21"/>
              </w:rPr>
            </w:pPr>
            <w:r>
              <w:rPr>
                <w:rFonts w:hint="eastAsia"/>
                <w:b/>
                <w:szCs w:val="21"/>
              </w:rPr>
              <w:t>华德福教育（一）</w:t>
            </w:r>
          </w:p>
        </w:tc>
        <w:tc>
          <w:tcPr>
            <w:tcW w:w="3045" w:type="dxa"/>
            <w:vAlign w:val="center"/>
          </w:tcPr>
          <w:p w14:paraId="75F1D669" w14:textId="77777777" w:rsidR="00F56BBF" w:rsidRDefault="00000000">
            <w:pPr>
              <w:jc w:val="left"/>
              <w:rPr>
                <w:b/>
                <w:szCs w:val="21"/>
              </w:rPr>
            </w:pPr>
            <w:r>
              <w:rPr>
                <w:rFonts w:hint="eastAsia"/>
              </w:rPr>
              <w:t>感受华德福教育的教育使命</w:t>
            </w:r>
            <w:r>
              <w:rPr>
                <w:rFonts w:hint="eastAsia"/>
              </w:rPr>
              <w:t>,</w:t>
            </w:r>
            <w:r>
              <w:rPr>
                <w:rFonts w:hint="eastAsia"/>
              </w:rPr>
              <w:t>学做身心灵健康的人</w:t>
            </w:r>
          </w:p>
        </w:tc>
        <w:tc>
          <w:tcPr>
            <w:tcW w:w="557" w:type="dxa"/>
            <w:vAlign w:val="center"/>
          </w:tcPr>
          <w:p w14:paraId="59BB751A" w14:textId="77777777" w:rsidR="00F56BBF" w:rsidRDefault="00000000">
            <w:pPr>
              <w:spacing w:line="360" w:lineRule="auto"/>
              <w:jc w:val="center"/>
              <w:rPr>
                <w:b/>
                <w:szCs w:val="21"/>
              </w:rPr>
            </w:pPr>
            <w:r>
              <w:rPr>
                <w:rFonts w:hint="eastAsia"/>
                <w:b/>
                <w:szCs w:val="21"/>
              </w:rPr>
              <w:t>2</w:t>
            </w:r>
          </w:p>
        </w:tc>
        <w:tc>
          <w:tcPr>
            <w:tcW w:w="852" w:type="dxa"/>
            <w:vAlign w:val="center"/>
          </w:tcPr>
          <w:p w14:paraId="07884323" w14:textId="77777777" w:rsidR="00F56BBF" w:rsidRDefault="00000000">
            <w:pPr>
              <w:spacing w:line="360" w:lineRule="auto"/>
              <w:jc w:val="center"/>
              <w:rPr>
                <w:b/>
                <w:szCs w:val="21"/>
              </w:rPr>
            </w:pPr>
            <w:r>
              <w:rPr>
                <w:rFonts w:hint="eastAsia"/>
                <w:b/>
                <w:szCs w:val="21"/>
              </w:rPr>
              <w:t>作业</w:t>
            </w:r>
          </w:p>
        </w:tc>
      </w:tr>
      <w:tr w:rsidR="00F56BBF" w14:paraId="4F5A2A34" w14:textId="77777777">
        <w:tc>
          <w:tcPr>
            <w:tcW w:w="632" w:type="dxa"/>
          </w:tcPr>
          <w:p w14:paraId="192FA30A" w14:textId="77777777" w:rsidR="00F56BBF" w:rsidRDefault="00000000">
            <w:pPr>
              <w:spacing w:line="360" w:lineRule="auto"/>
              <w:jc w:val="center"/>
              <w:rPr>
                <w:szCs w:val="21"/>
              </w:rPr>
            </w:pPr>
            <w:r>
              <w:rPr>
                <w:rFonts w:hint="eastAsia"/>
                <w:szCs w:val="21"/>
              </w:rPr>
              <w:t>6</w:t>
            </w:r>
          </w:p>
        </w:tc>
        <w:tc>
          <w:tcPr>
            <w:tcW w:w="1040" w:type="dxa"/>
          </w:tcPr>
          <w:p w14:paraId="538E6CBB" w14:textId="77777777" w:rsidR="00F56BBF" w:rsidRDefault="00000000">
            <w:pPr>
              <w:spacing w:line="360" w:lineRule="auto"/>
              <w:jc w:val="center"/>
              <w:rPr>
                <w:b/>
                <w:szCs w:val="21"/>
              </w:rPr>
            </w:pPr>
            <w:r>
              <w:rPr>
                <w:rFonts w:hint="eastAsia"/>
                <w:b/>
                <w:szCs w:val="21"/>
              </w:rPr>
              <w:t>第</w:t>
            </w:r>
            <w:r>
              <w:rPr>
                <w:rFonts w:hint="eastAsia"/>
                <w:b/>
                <w:szCs w:val="21"/>
              </w:rPr>
              <w:t>6</w:t>
            </w:r>
            <w:r>
              <w:rPr>
                <w:rFonts w:hint="eastAsia"/>
                <w:b/>
                <w:szCs w:val="21"/>
              </w:rPr>
              <w:t>次</w:t>
            </w:r>
          </w:p>
        </w:tc>
        <w:tc>
          <w:tcPr>
            <w:tcW w:w="855" w:type="dxa"/>
          </w:tcPr>
          <w:p w14:paraId="19EE2152" w14:textId="77777777" w:rsidR="00F56BBF" w:rsidRDefault="00000000">
            <w:pPr>
              <w:spacing w:line="360" w:lineRule="auto"/>
              <w:jc w:val="center"/>
              <w:rPr>
                <w:b/>
                <w:szCs w:val="21"/>
              </w:rPr>
            </w:pPr>
            <w:r>
              <w:rPr>
                <w:rFonts w:hint="eastAsia"/>
                <w:b/>
                <w:szCs w:val="21"/>
              </w:rPr>
              <w:t>第</w:t>
            </w:r>
            <w:r>
              <w:rPr>
                <w:rFonts w:hint="eastAsia"/>
                <w:b/>
                <w:szCs w:val="21"/>
              </w:rPr>
              <w:t>2</w:t>
            </w:r>
            <w:r>
              <w:rPr>
                <w:rFonts w:hint="eastAsia"/>
                <w:b/>
                <w:szCs w:val="21"/>
              </w:rPr>
              <w:t>章</w:t>
            </w:r>
          </w:p>
        </w:tc>
        <w:tc>
          <w:tcPr>
            <w:tcW w:w="1541" w:type="dxa"/>
            <w:vAlign w:val="center"/>
          </w:tcPr>
          <w:p w14:paraId="5F810308" w14:textId="77777777" w:rsidR="00F56BBF" w:rsidRDefault="00000000">
            <w:pPr>
              <w:spacing w:line="360" w:lineRule="auto"/>
              <w:jc w:val="center"/>
              <w:rPr>
                <w:b/>
                <w:szCs w:val="21"/>
              </w:rPr>
            </w:pPr>
            <w:r>
              <w:rPr>
                <w:rFonts w:hint="eastAsia"/>
                <w:b/>
                <w:szCs w:val="21"/>
              </w:rPr>
              <w:t>华德福教育（二）</w:t>
            </w:r>
          </w:p>
        </w:tc>
        <w:tc>
          <w:tcPr>
            <w:tcW w:w="3045" w:type="dxa"/>
            <w:vAlign w:val="center"/>
          </w:tcPr>
          <w:p w14:paraId="735E253E" w14:textId="77777777" w:rsidR="00F56BBF" w:rsidRDefault="00000000">
            <w:pPr>
              <w:jc w:val="left"/>
              <w:rPr>
                <w:b/>
                <w:szCs w:val="21"/>
              </w:rPr>
            </w:pPr>
            <w:r>
              <w:rPr>
                <w:rFonts w:hint="eastAsia"/>
              </w:rPr>
              <w:t>感受华德福教育的实践</w:t>
            </w:r>
            <w:r>
              <w:rPr>
                <w:rFonts w:hint="eastAsia"/>
              </w:rPr>
              <w:t>,</w:t>
            </w:r>
            <w:r>
              <w:rPr>
                <w:rFonts w:hint="eastAsia"/>
              </w:rPr>
              <w:t>善于培育自身的意志系统</w:t>
            </w:r>
            <w:r>
              <w:rPr>
                <w:rFonts w:hint="eastAsia"/>
              </w:rPr>
              <w:t>,</w:t>
            </w:r>
            <w:r>
              <w:rPr>
                <w:rFonts w:hint="eastAsia"/>
              </w:rPr>
              <w:t>情感系统和思维系统</w:t>
            </w:r>
          </w:p>
        </w:tc>
        <w:tc>
          <w:tcPr>
            <w:tcW w:w="557" w:type="dxa"/>
            <w:vAlign w:val="center"/>
          </w:tcPr>
          <w:p w14:paraId="7DC7A578" w14:textId="77777777" w:rsidR="00F56BBF" w:rsidRDefault="00000000">
            <w:pPr>
              <w:spacing w:line="360" w:lineRule="auto"/>
              <w:jc w:val="center"/>
              <w:rPr>
                <w:b/>
                <w:szCs w:val="21"/>
              </w:rPr>
            </w:pPr>
            <w:r>
              <w:rPr>
                <w:rFonts w:hint="eastAsia"/>
                <w:b/>
                <w:szCs w:val="21"/>
              </w:rPr>
              <w:t>2</w:t>
            </w:r>
          </w:p>
        </w:tc>
        <w:tc>
          <w:tcPr>
            <w:tcW w:w="852" w:type="dxa"/>
            <w:vAlign w:val="center"/>
          </w:tcPr>
          <w:p w14:paraId="6F23E6CD" w14:textId="77777777" w:rsidR="00F56BBF" w:rsidRDefault="00F56BBF">
            <w:pPr>
              <w:spacing w:line="360" w:lineRule="auto"/>
              <w:jc w:val="center"/>
              <w:rPr>
                <w:b/>
                <w:szCs w:val="21"/>
              </w:rPr>
            </w:pPr>
          </w:p>
        </w:tc>
      </w:tr>
      <w:tr w:rsidR="00F56BBF" w14:paraId="27C2C10D" w14:textId="77777777">
        <w:tc>
          <w:tcPr>
            <w:tcW w:w="632" w:type="dxa"/>
          </w:tcPr>
          <w:p w14:paraId="5111DDBD" w14:textId="77777777" w:rsidR="00F56BBF" w:rsidRDefault="00000000">
            <w:pPr>
              <w:spacing w:line="360" w:lineRule="auto"/>
              <w:jc w:val="center"/>
              <w:rPr>
                <w:szCs w:val="21"/>
              </w:rPr>
            </w:pPr>
            <w:r>
              <w:rPr>
                <w:rFonts w:hint="eastAsia"/>
                <w:szCs w:val="21"/>
              </w:rPr>
              <w:t>7</w:t>
            </w:r>
          </w:p>
        </w:tc>
        <w:tc>
          <w:tcPr>
            <w:tcW w:w="1040" w:type="dxa"/>
          </w:tcPr>
          <w:p w14:paraId="35747520" w14:textId="77777777" w:rsidR="00F56BBF" w:rsidRDefault="00000000">
            <w:pPr>
              <w:spacing w:line="360" w:lineRule="auto"/>
              <w:jc w:val="center"/>
              <w:rPr>
                <w:b/>
                <w:szCs w:val="21"/>
              </w:rPr>
            </w:pPr>
            <w:r>
              <w:rPr>
                <w:rFonts w:hint="eastAsia"/>
                <w:b/>
                <w:szCs w:val="21"/>
              </w:rPr>
              <w:t>第</w:t>
            </w:r>
            <w:r>
              <w:rPr>
                <w:rFonts w:hint="eastAsia"/>
                <w:b/>
                <w:szCs w:val="21"/>
              </w:rPr>
              <w:t>7</w:t>
            </w:r>
            <w:r>
              <w:rPr>
                <w:rFonts w:hint="eastAsia"/>
                <w:b/>
                <w:szCs w:val="21"/>
              </w:rPr>
              <w:t>次</w:t>
            </w:r>
          </w:p>
        </w:tc>
        <w:tc>
          <w:tcPr>
            <w:tcW w:w="855" w:type="dxa"/>
          </w:tcPr>
          <w:p w14:paraId="4FBE21D1" w14:textId="77777777" w:rsidR="00F56BBF" w:rsidRDefault="00000000">
            <w:pPr>
              <w:spacing w:line="360" w:lineRule="auto"/>
              <w:jc w:val="center"/>
              <w:rPr>
                <w:b/>
                <w:szCs w:val="21"/>
              </w:rPr>
            </w:pPr>
            <w:r>
              <w:rPr>
                <w:rFonts w:hint="eastAsia"/>
                <w:b/>
                <w:szCs w:val="21"/>
              </w:rPr>
              <w:t>第</w:t>
            </w:r>
            <w:r>
              <w:rPr>
                <w:rFonts w:hint="eastAsia"/>
                <w:b/>
                <w:szCs w:val="21"/>
              </w:rPr>
              <w:t>3</w:t>
            </w:r>
            <w:r>
              <w:rPr>
                <w:rFonts w:hint="eastAsia"/>
                <w:b/>
                <w:szCs w:val="21"/>
              </w:rPr>
              <w:t>章</w:t>
            </w:r>
          </w:p>
        </w:tc>
        <w:tc>
          <w:tcPr>
            <w:tcW w:w="1541" w:type="dxa"/>
            <w:vAlign w:val="center"/>
          </w:tcPr>
          <w:p w14:paraId="4C243CEC" w14:textId="77777777" w:rsidR="00F56BBF" w:rsidRDefault="00000000">
            <w:pPr>
              <w:spacing w:line="360" w:lineRule="auto"/>
              <w:jc w:val="center"/>
              <w:rPr>
                <w:b/>
                <w:szCs w:val="21"/>
              </w:rPr>
            </w:pPr>
            <w:r>
              <w:rPr>
                <w:rFonts w:hint="eastAsia"/>
                <w:b/>
                <w:szCs w:val="21"/>
              </w:rPr>
              <w:t>瑞吉欧教育</w:t>
            </w:r>
            <w:r>
              <w:rPr>
                <w:rFonts w:hint="eastAsia"/>
                <w:b/>
                <w:szCs w:val="21"/>
              </w:rPr>
              <w:lastRenderedPageBreak/>
              <w:t>（一）</w:t>
            </w:r>
          </w:p>
        </w:tc>
        <w:tc>
          <w:tcPr>
            <w:tcW w:w="3045" w:type="dxa"/>
            <w:vAlign w:val="center"/>
          </w:tcPr>
          <w:p w14:paraId="2541F617" w14:textId="77777777" w:rsidR="00F56BBF" w:rsidRDefault="00000000">
            <w:pPr>
              <w:jc w:val="left"/>
              <w:rPr>
                <w:b/>
                <w:szCs w:val="21"/>
              </w:rPr>
            </w:pPr>
            <w:r>
              <w:rPr>
                <w:rFonts w:hint="eastAsia"/>
                <w:bCs/>
                <w:szCs w:val="21"/>
              </w:rPr>
              <w:lastRenderedPageBreak/>
              <w:t>理解儿童的一百种语言</w:t>
            </w:r>
            <w:r>
              <w:rPr>
                <w:rFonts w:hint="eastAsia"/>
                <w:bCs/>
                <w:szCs w:val="21"/>
              </w:rPr>
              <w:t>,</w:t>
            </w:r>
            <w:r>
              <w:rPr>
                <w:rFonts w:hint="eastAsia"/>
                <w:bCs/>
                <w:szCs w:val="21"/>
              </w:rPr>
              <w:t>善于从多种角度理解儿童以及理解自</w:t>
            </w:r>
            <w:r>
              <w:rPr>
                <w:rFonts w:hint="eastAsia"/>
                <w:bCs/>
                <w:szCs w:val="21"/>
              </w:rPr>
              <w:lastRenderedPageBreak/>
              <w:t>身的可能性</w:t>
            </w:r>
          </w:p>
        </w:tc>
        <w:tc>
          <w:tcPr>
            <w:tcW w:w="557" w:type="dxa"/>
            <w:vAlign w:val="center"/>
          </w:tcPr>
          <w:p w14:paraId="6E8A875A" w14:textId="77777777" w:rsidR="00F56BBF" w:rsidRDefault="00000000">
            <w:pPr>
              <w:spacing w:line="360" w:lineRule="auto"/>
              <w:jc w:val="center"/>
              <w:rPr>
                <w:b/>
                <w:szCs w:val="21"/>
              </w:rPr>
            </w:pPr>
            <w:r>
              <w:rPr>
                <w:rFonts w:hint="eastAsia"/>
                <w:b/>
                <w:szCs w:val="21"/>
              </w:rPr>
              <w:lastRenderedPageBreak/>
              <w:t>2</w:t>
            </w:r>
          </w:p>
        </w:tc>
        <w:tc>
          <w:tcPr>
            <w:tcW w:w="852" w:type="dxa"/>
            <w:vAlign w:val="center"/>
          </w:tcPr>
          <w:p w14:paraId="53776DF9" w14:textId="77777777" w:rsidR="00F56BBF" w:rsidRDefault="00000000">
            <w:pPr>
              <w:spacing w:line="360" w:lineRule="auto"/>
              <w:jc w:val="center"/>
              <w:rPr>
                <w:b/>
                <w:szCs w:val="21"/>
              </w:rPr>
            </w:pPr>
            <w:r>
              <w:rPr>
                <w:rFonts w:hint="eastAsia"/>
                <w:b/>
                <w:szCs w:val="21"/>
              </w:rPr>
              <w:t>作业</w:t>
            </w:r>
          </w:p>
        </w:tc>
      </w:tr>
      <w:tr w:rsidR="00F56BBF" w14:paraId="4B3F0C31" w14:textId="77777777">
        <w:tc>
          <w:tcPr>
            <w:tcW w:w="632" w:type="dxa"/>
          </w:tcPr>
          <w:p w14:paraId="7574D028" w14:textId="77777777" w:rsidR="00F56BBF" w:rsidRDefault="00000000">
            <w:pPr>
              <w:spacing w:line="360" w:lineRule="auto"/>
              <w:jc w:val="center"/>
              <w:rPr>
                <w:szCs w:val="21"/>
              </w:rPr>
            </w:pPr>
            <w:r>
              <w:rPr>
                <w:rFonts w:hint="eastAsia"/>
                <w:szCs w:val="21"/>
              </w:rPr>
              <w:t>8</w:t>
            </w:r>
          </w:p>
        </w:tc>
        <w:tc>
          <w:tcPr>
            <w:tcW w:w="1040" w:type="dxa"/>
          </w:tcPr>
          <w:p w14:paraId="1D6296D4" w14:textId="77777777" w:rsidR="00F56BBF" w:rsidRDefault="00000000">
            <w:pPr>
              <w:spacing w:line="360" w:lineRule="auto"/>
              <w:jc w:val="center"/>
              <w:rPr>
                <w:b/>
                <w:szCs w:val="21"/>
              </w:rPr>
            </w:pPr>
            <w:r>
              <w:rPr>
                <w:rFonts w:hint="eastAsia"/>
                <w:b/>
                <w:szCs w:val="21"/>
              </w:rPr>
              <w:t>第</w:t>
            </w:r>
            <w:r>
              <w:rPr>
                <w:rFonts w:hint="eastAsia"/>
                <w:b/>
                <w:szCs w:val="21"/>
              </w:rPr>
              <w:t>8</w:t>
            </w:r>
            <w:r>
              <w:rPr>
                <w:rFonts w:hint="eastAsia"/>
                <w:b/>
                <w:szCs w:val="21"/>
              </w:rPr>
              <w:t>次</w:t>
            </w:r>
          </w:p>
        </w:tc>
        <w:tc>
          <w:tcPr>
            <w:tcW w:w="855" w:type="dxa"/>
          </w:tcPr>
          <w:p w14:paraId="6A410613" w14:textId="77777777" w:rsidR="00F56BBF" w:rsidRDefault="00000000">
            <w:pPr>
              <w:spacing w:line="360" w:lineRule="auto"/>
              <w:jc w:val="center"/>
              <w:rPr>
                <w:b/>
                <w:szCs w:val="21"/>
              </w:rPr>
            </w:pPr>
            <w:r>
              <w:rPr>
                <w:rFonts w:hint="eastAsia"/>
                <w:b/>
                <w:szCs w:val="21"/>
              </w:rPr>
              <w:t>第</w:t>
            </w:r>
            <w:r>
              <w:rPr>
                <w:rFonts w:hint="eastAsia"/>
                <w:b/>
                <w:szCs w:val="21"/>
              </w:rPr>
              <w:t>3</w:t>
            </w:r>
            <w:r>
              <w:rPr>
                <w:rFonts w:hint="eastAsia"/>
                <w:b/>
                <w:szCs w:val="21"/>
              </w:rPr>
              <w:t>章</w:t>
            </w:r>
          </w:p>
        </w:tc>
        <w:tc>
          <w:tcPr>
            <w:tcW w:w="1541" w:type="dxa"/>
            <w:vAlign w:val="center"/>
          </w:tcPr>
          <w:p w14:paraId="5B92F68B" w14:textId="77777777" w:rsidR="00F56BBF" w:rsidRDefault="00000000">
            <w:pPr>
              <w:spacing w:line="360" w:lineRule="auto"/>
              <w:jc w:val="center"/>
              <w:rPr>
                <w:b/>
                <w:szCs w:val="21"/>
              </w:rPr>
            </w:pPr>
            <w:r>
              <w:rPr>
                <w:rFonts w:hint="eastAsia"/>
                <w:b/>
                <w:szCs w:val="21"/>
              </w:rPr>
              <w:t>瑞吉欧教育（二）</w:t>
            </w:r>
          </w:p>
        </w:tc>
        <w:tc>
          <w:tcPr>
            <w:tcW w:w="3045" w:type="dxa"/>
            <w:vAlign w:val="center"/>
          </w:tcPr>
          <w:p w14:paraId="30092510" w14:textId="77777777" w:rsidR="00F56BBF" w:rsidRDefault="00000000">
            <w:pPr>
              <w:jc w:val="left"/>
              <w:rPr>
                <w:b/>
                <w:szCs w:val="21"/>
              </w:rPr>
            </w:pPr>
            <w:r>
              <w:rPr>
                <w:rFonts w:hint="eastAsia"/>
                <w:bCs/>
                <w:szCs w:val="21"/>
              </w:rPr>
              <w:t>通过探究瑞吉欧的方案教学</w:t>
            </w:r>
            <w:r>
              <w:rPr>
                <w:rFonts w:hint="eastAsia"/>
                <w:bCs/>
                <w:szCs w:val="21"/>
              </w:rPr>
              <w:t>,</w:t>
            </w:r>
            <w:r>
              <w:rPr>
                <w:rFonts w:hint="eastAsia"/>
                <w:bCs/>
                <w:szCs w:val="21"/>
              </w:rPr>
              <w:t>反思自身学习的方式及团队合作的能力</w:t>
            </w:r>
          </w:p>
        </w:tc>
        <w:tc>
          <w:tcPr>
            <w:tcW w:w="557" w:type="dxa"/>
            <w:vAlign w:val="center"/>
          </w:tcPr>
          <w:p w14:paraId="69DFA63C" w14:textId="77777777" w:rsidR="00F56BBF" w:rsidRDefault="00000000">
            <w:pPr>
              <w:spacing w:line="360" w:lineRule="auto"/>
              <w:jc w:val="center"/>
              <w:rPr>
                <w:b/>
                <w:szCs w:val="21"/>
              </w:rPr>
            </w:pPr>
            <w:r>
              <w:rPr>
                <w:rFonts w:hint="eastAsia"/>
                <w:b/>
                <w:szCs w:val="21"/>
              </w:rPr>
              <w:t>2</w:t>
            </w:r>
          </w:p>
        </w:tc>
        <w:tc>
          <w:tcPr>
            <w:tcW w:w="852" w:type="dxa"/>
            <w:vAlign w:val="center"/>
          </w:tcPr>
          <w:p w14:paraId="43F93A51" w14:textId="77777777" w:rsidR="00F56BBF" w:rsidRDefault="00F56BBF">
            <w:pPr>
              <w:spacing w:line="360" w:lineRule="auto"/>
              <w:jc w:val="center"/>
              <w:rPr>
                <w:b/>
                <w:szCs w:val="21"/>
              </w:rPr>
            </w:pPr>
          </w:p>
        </w:tc>
      </w:tr>
      <w:tr w:rsidR="00F56BBF" w14:paraId="1957F07B" w14:textId="77777777">
        <w:tc>
          <w:tcPr>
            <w:tcW w:w="632" w:type="dxa"/>
          </w:tcPr>
          <w:p w14:paraId="4CC39AAD" w14:textId="77777777" w:rsidR="00F56BBF" w:rsidRDefault="00000000">
            <w:pPr>
              <w:spacing w:line="360" w:lineRule="auto"/>
              <w:jc w:val="center"/>
              <w:rPr>
                <w:szCs w:val="21"/>
              </w:rPr>
            </w:pPr>
            <w:r>
              <w:rPr>
                <w:rFonts w:hint="eastAsia"/>
                <w:szCs w:val="21"/>
              </w:rPr>
              <w:t>9</w:t>
            </w:r>
          </w:p>
        </w:tc>
        <w:tc>
          <w:tcPr>
            <w:tcW w:w="1040" w:type="dxa"/>
          </w:tcPr>
          <w:p w14:paraId="0711C7C0" w14:textId="77777777" w:rsidR="00F56BBF" w:rsidRDefault="00000000">
            <w:pPr>
              <w:spacing w:line="360" w:lineRule="auto"/>
              <w:jc w:val="center"/>
              <w:rPr>
                <w:b/>
                <w:szCs w:val="21"/>
              </w:rPr>
            </w:pPr>
            <w:r>
              <w:rPr>
                <w:rFonts w:hint="eastAsia"/>
                <w:b/>
                <w:szCs w:val="21"/>
              </w:rPr>
              <w:t>第</w:t>
            </w:r>
            <w:r>
              <w:rPr>
                <w:rFonts w:hint="eastAsia"/>
                <w:b/>
                <w:szCs w:val="21"/>
              </w:rPr>
              <w:t>9</w:t>
            </w:r>
            <w:r>
              <w:rPr>
                <w:rFonts w:hint="eastAsia"/>
                <w:b/>
                <w:szCs w:val="21"/>
              </w:rPr>
              <w:t>次</w:t>
            </w:r>
          </w:p>
        </w:tc>
        <w:tc>
          <w:tcPr>
            <w:tcW w:w="855" w:type="dxa"/>
          </w:tcPr>
          <w:p w14:paraId="5028CF9D" w14:textId="77777777" w:rsidR="00F56BBF" w:rsidRDefault="00000000">
            <w:pPr>
              <w:spacing w:line="360" w:lineRule="auto"/>
              <w:jc w:val="center"/>
              <w:rPr>
                <w:b/>
                <w:szCs w:val="21"/>
              </w:rPr>
            </w:pPr>
            <w:r>
              <w:rPr>
                <w:rFonts w:hint="eastAsia"/>
                <w:b/>
                <w:szCs w:val="21"/>
              </w:rPr>
              <w:t>第</w:t>
            </w:r>
            <w:r>
              <w:rPr>
                <w:rFonts w:hint="eastAsia"/>
                <w:b/>
                <w:szCs w:val="21"/>
              </w:rPr>
              <w:t>3</w:t>
            </w:r>
            <w:r>
              <w:rPr>
                <w:rFonts w:hint="eastAsia"/>
                <w:b/>
                <w:szCs w:val="21"/>
              </w:rPr>
              <w:t>章</w:t>
            </w:r>
          </w:p>
        </w:tc>
        <w:tc>
          <w:tcPr>
            <w:tcW w:w="1541" w:type="dxa"/>
            <w:vAlign w:val="center"/>
          </w:tcPr>
          <w:p w14:paraId="48B1A316" w14:textId="77777777" w:rsidR="00F56BBF" w:rsidRDefault="00000000">
            <w:pPr>
              <w:spacing w:line="360" w:lineRule="auto"/>
              <w:jc w:val="center"/>
              <w:rPr>
                <w:b/>
                <w:szCs w:val="21"/>
              </w:rPr>
            </w:pPr>
            <w:r>
              <w:rPr>
                <w:rFonts w:hint="eastAsia"/>
                <w:b/>
                <w:szCs w:val="21"/>
              </w:rPr>
              <w:t>瑞吉欧教育（三）</w:t>
            </w:r>
          </w:p>
        </w:tc>
        <w:tc>
          <w:tcPr>
            <w:tcW w:w="3045" w:type="dxa"/>
            <w:vAlign w:val="center"/>
          </w:tcPr>
          <w:p w14:paraId="61CA4FCB" w14:textId="77777777" w:rsidR="00F56BBF" w:rsidRDefault="00000000">
            <w:pPr>
              <w:jc w:val="left"/>
              <w:rPr>
                <w:bCs/>
                <w:szCs w:val="21"/>
              </w:rPr>
            </w:pPr>
            <w:r>
              <w:rPr>
                <w:rFonts w:hint="eastAsia"/>
                <w:bCs/>
                <w:szCs w:val="21"/>
              </w:rPr>
              <w:t>在了解瑞吉欧教育故事的基础上</w:t>
            </w:r>
            <w:r>
              <w:rPr>
                <w:rFonts w:hint="eastAsia"/>
                <w:bCs/>
                <w:szCs w:val="21"/>
              </w:rPr>
              <w:t>,</w:t>
            </w:r>
            <w:r>
              <w:rPr>
                <w:rFonts w:hint="eastAsia"/>
                <w:bCs/>
                <w:szCs w:val="21"/>
              </w:rPr>
              <w:t>学做善于思敏于行的人</w:t>
            </w:r>
          </w:p>
        </w:tc>
        <w:tc>
          <w:tcPr>
            <w:tcW w:w="557" w:type="dxa"/>
            <w:vAlign w:val="center"/>
          </w:tcPr>
          <w:p w14:paraId="2963FF8E" w14:textId="77777777" w:rsidR="00F56BBF" w:rsidRDefault="00000000">
            <w:pPr>
              <w:spacing w:line="360" w:lineRule="auto"/>
              <w:jc w:val="center"/>
              <w:rPr>
                <w:b/>
                <w:szCs w:val="21"/>
              </w:rPr>
            </w:pPr>
            <w:r>
              <w:rPr>
                <w:rFonts w:hint="eastAsia"/>
                <w:b/>
                <w:szCs w:val="21"/>
              </w:rPr>
              <w:t>2</w:t>
            </w:r>
          </w:p>
        </w:tc>
        <w:tc>
          <w:tcPr>
            <w:tcW w:w="852" w:type="dxa"/>
            <w:vAlign w:val="center"/>
          </w:tcPr>
          <w:p w14:paraId="7C4FB822" w14:textId="77777777" w:rsidR="00F56BBF" w:rsidRDefault="00F56BBF">
            <w:pPr>
              <w:spacing w:line="360" w:lineRule="auto"/>
              <w:jc w:val="center"/>
              <w:rPr>
                <w:b/>
                <w:szCs w:val="21"/>
              </w:rPr>
            </w:pPr>
          </w:p>
        </w:tc>
      </w:tr>
      <w:tr w:rsidR="00F56BBF" w14:paraId="69122925" w14:textId="77777777">
        <w:tc>
          <w:tcPr>
            <w:tcW w:w="632" w:type="dxa"/>
          </w:tcPr>
          <w:p w14:paraId="5DB16989" w14:textId="77777777" w:rsidR="00F56BBF" w:rsidRDefault="00000000">
            <w:pPr>
              <w:spacing w:line="360" w:lineRule="auto"/>
              <w:jc w:val="center"/>
              <w:rPr>
                <w:szCs w:val="21"/>
              </w:rPr>
            </w:pPr>
            <w:r>
              <w:rPr>
                <w:rFonts w:hint="eastAsia"/>
                <w:szCs w:val="21"/>
              </w:rPr>
              <w:t>10</w:t>
            </w:r>
          </w:p>
        </w:tc>
        <w:tc>
          <w:tcPr>
            <w:tcW w:w="1040" w:type="dxa"/>
          </w:tcPr>
          <w:p w14:paraId="7A2A9837" w14:textId="77777777" w:rsidR="00F56BBF" w:rsidRDefault="00000000">
            <w:pPr>
              <w:spacing w:line="360" w:lineRule="auto"/>
              <w:jc w:val="center"/>
              <w:rPr>
                <w:b/>
                <w:szCs w:val="21"/>
              </w:rPr>
            </w:pPr>
            <w:r>
              <w:rPr>
                <w:rFonts w:hint="eastAsia"/>
                <w:b/>
                <w:szCs w:val="21"/>
              </w:rPr>
              <w:t>第</w:t>
            </w:r>
            <w:r>
              <w:rPr>
                <w:rFonts w:hint="eastAsia"/>
                <w:b/>
                <w:szCs w:val="21"/>
              </w:rPr>
              <w:t>10</w:t>
            </w:r>
            <w:r>
              <w:rPr>
                <w:rFonts w:hint="eastAsia"/>
                <w:b/>
                <w:szCs w:val="21"/>
              </w:rPr>
              <w:t>次</w:t>
            </w:r>
          </w:p>
        </w:tc>
        <w:tc>
          <w:tcPr>
            <w:tcW w:w="855" w:type="dxa"/>
          </w:tcPr>
          <w:p w14:paraId="4F1E61F4" w14:textId="77777777" w:rsidR="00F56BBF" w:rsidRDefault="00000000">
            <w:pPr>
              <w:spacing w:line="360" w:lineRule="auto"/>
              <w:jc w:val="center"/>
              <w:rPr>
                <w:b/>
                <w:szCs w:val="21"/>
              </w:rPr>
            </w:pPr>
            <w:r>
              <w:rPr>
                <w:rFonts w:hint="eastAsia"/>
                <w:b/>
                <w:szCs w:val="21"/>
              </w:rPr>
              <w:t>第</w:t>
            </w:r>
            <w:r>
              <w:rPr>
                <w:rFonts w:hint="eastAsia"/>
                <w:b/>
                <w:szCs w:val="21"/>
              </w:rPr>
              <w:t>4</w:t>
            </w:r>
            <w:r>
              <w:rPr>
                <w:rFonts w:hint="eastAsia"/>
                <w:b/>
                <w:szCs w:val="21"/>
              </w:rPr>
              <w:t>章</w:t>
            </w:r>
          </w:p>
        </w:tc>
        <w:tc>
          <w:tcPr>
            <w:tcW w:w="1541" w:type="dxa"/>
            <w:vAlign w:val="center"/>
          </w:tcPr>
          <w:p w14:paraId="5BA09DBD" w14:textId="77777777" w:rsidR="00F56BBF" w:rsidRDefault="00000000">
            <w:pPr>
              <w:spacing w:line="360" w:lineRule="auto"/>
              <w:jc w:val="center"/>
              <w:rPr>
                <w:b/>
                <w:szCs w:val="21"/>
              </w:rPr>
            </w:pPr>
            <w:r>
              <w:rPr>
                <w:rFonts w:hint="eastAsia"/>
                <w:b/>
                <w:szCs w:val="21"/>
              </w:rPr>
              <w:t>高瞻课程（一）</w:t>
            </w:r>
          </w:p>
        </w:tc>
        <w:tc>
          <w:tcPr>
            <w:tcW w:w="3045" w:type="dxa"/>
            <w:vAlign w:val="center"/>
          </w:tcPr>
          <w:p w14:paraId="3BD03C2B" w14:textId="77777777" w:rsidR="00F56BBF" w:rsidRDefault="00000000">
            <w:pPr>
              <w:jc w:val="left"/>
              <w:rPr>
                <w:bCs/>
                <w:szCs w:val="21"/>
              </w:rPr>
            </w:pPr>
            <w:r>
              <w:rPr>
                <w:rFonts w:hint="eastAsia"/>
                <w:bCs/>
                <w:szCs w:val="21"/>
              </w:rPr>
              <w:t>在掌握高瞻课程历史的基础上</w:t>
            </w:r>
            <w:r>
              <w:rPr>
                <w:rFonts w:hint="eastAsia"/>
                <w:bCs/>
                <w:szCs w:val="21"/>
              </w:rPr>
              <w:t>,</w:t>
            </w:r>
            <w:r>
              <w:rPr>
                <w:rFonts w:hint="eastAsia"/>
                <w:bCs/>
                <w:szCs w:val="21"/>
              </w:rPr>
              <w:t>学做关怀社会的人</w:t>
            </w:r>
          </w:p>
        </w:tc>
        <w:tc>
          <w:tcPr>
            <w:tcW w:w="557" w:type="dxa"/>
            <w:vAlign w:val="center"/>
          </w:tcPr>
          <w:p w14:paraId="3EA115AA" w14:textId="77777777" w:rsidR="00F56BBF" w:rsidRDefault="00000000">
            <w:pPr>
              <w:spacing w:line="360" w:lineRule="auto"/>
              <w:jc w:val="center"/>
              <w:rPr>
                <w:b/>
                <w:szCs w:val="21"/>
              </w:rPr>
            </w:pPr>
            <w:r>
              <w:rPr>
                <w:rFonts w:hint="eastAsia"/>
                <w:b/>
                <w:szCs w:val="21"/>
              </w:rPr>
              <w:t>2</w:t>
            </w:r>
          </w:p>
        </w:tc>
        <w:tc>
          <w:tcPr>
            <w:tcW w:w="852" w:type="dxa"/>
            <w:vAlign w:val="center"/>
          </w:tcPr>
          <w:p w14:paraId="44C8DEA5" w14:textId="77777777" w:rsidR="00F56BBF" w:rsidRDefault="00000000">
            <w:pPr>
              <w:spacing w:line="360" w:lineRule="auto"/>
              <w:jc w:val="center"/>
              <w:rPr>
                <w:b/>
                <w:szCs w:val="21"/>
              </w:rPr>
            </w:pPr>
            <w:r>
              <w:rPr>
                <w:rFonts w:hint="eastAsia"/>
                <w:b/>
                <w:szCs w:val="21"/>
              </w:rPr>
              <w:t>作业</w:t>
            </w:r>
          </w:p>
        </w:tc>
      </w:tr>
      <w:tr w:rsidR="00F56BBF" w14:paraId="59A0D6FE" w14:textId="77777777">
        <w:tc>
          <w:tcPr>
            <w:tcW w:w="632" w:type="dxa"/>
          </w:tcPr>
          <w:p w14:paraId="78C15C09" w14:textId="77777777" w:rsidR="00F56BBF" w:rsidRDefault="00000000">
            <w:pPr>
              <w:spacing w:line="360" w:lineRule="auto"/>
              <w:jc w:val="center"/>
              <w:rPr>
                <w:szCs w:val="21"/>
              </w:rPr>
            </w:pPr>
            <w:r>
              <w:rPr>
                <w:rFonts w:hint="eastAsia"/>
                <w:szCs w:val="21"/>
              </w:rPr>
              <w:t>11</w:t>
            </w:r>
          </w:p>
        </w:tc>
        <w:tc>
          <w:tcPr>
            <w:tcW w:w="1040" w:type="dxa"/>
          </w:tcPr>
          <w:p w14:paraId="2CF4BF2E" w14:textId="77777777" w:rsidR="00F56BBF" w:rsidRDefault="00000000">
            <w:pPr>
              <w:spacing w:line="360" w:lineRule="auto"/>
              <w:jc w:val="center"/>
              <w:rPr>
                <w:b/>
                <w:szCs w:val="21"/>
              </w:rPr>
            </w:pPr>
            <w:r>
              <w:rPr>
                <w:rFonts w:hint="eastAsia"/>
                <w:b/>
                <w:szCs w:val="21"/>
              </w:rPr>
              <w:t>第</w:t>
            </w:r>
            <w:r>
              <w:rPr>
                <w:rFonts w:hint="eastAsia"/>
                <w:b/>
                <w:szCs w:val="21"/>
              </w:rPr>
              <w:t>11</w:t>
            </w:r>
            <w:r>
              <w:rPr>
                <w:rFonts w:hint="eastAsia"/>
                <w:b/>
                <w:szCs w:val="21"/>
              </w:rPr>
              <w:t>次</w:t>
            </w:r>
          </w:p>
        </w:tc>
        <w:tc>
          <w:tcPr>
            <w:tcW w:w="855" w:type="dxa"/>
          </w:tcPr>
          <w:p w14:paraId="44570F91" w14:textId="77777777" w:rsidR="00F56BBF" w:rsidRDefault="00000000">
            <w:pPr>
              <w:spacing w:line="360" w:lineRule="auto"/>
              <w:jc w:val="center"/>
              <w:rPr>
                <w:b/>
                <w:szCs w:val="21"/>
              </w:rPr>
            </w:pPr>
            <w:r>
              <w:rPr>
                <w:rFonts w:hint="eastAsia"/>
                <w:b/>
                <w:szCs w:val="21"/>
              </w:rPr>
              <w:t>第</w:t>
            </w:r>
            <w:r>
              <w:rPr>
                <w:rFonts w:hint="eastAsia"/>
                <w:b/>
                <w:szCs w:val="21"/>
              </w:rPr>
              <w:t>4</w:t>
            </w:r>
            <w:r>
              <w:rPr>
                <w:rFonts w:hint="eastAsia"/>
                <w:b/>
                <w:szCs w:val="21"/>
              </w:rPr>
              <w:t>章</w:t>
            </w:r>
          </w:p>
        </w:tc>
        <w:tc>
          <w:tcPr>
            <w:tcW w:w="1541" w:type="dxa"/>
            <w:vAlign w:val="center"/>
          </w:tcPr>
          <w:p w14:paraId="5AFD0EEE" w14:textId="77777777" w:rsidR="00F56BBF" w:rsidRDefault="00000000">
            <w:pPr>
              <w:spacing w:line="360" w:lineRule="auto"/>
              <w:jc w:val="center"/>
              <w:rPr>
                <w:b/>
                <w:szCs w:val="21"/>
              </w:rPr>
            </w:pPr>
            <w:r>
              <w:rPr>
                <w:rFonts w:hint="eastAsia"/>
                <w:b/>
                <w:szCs w:val="21"/>
              </w:rPr>
              <w:t>高瞻课程（二）</w:t>
            </w:r>
          </w:p>
        </w:tc>
        <w:tc>
          <w:tcPr>
            <w:tcW w:w="3045" w:type="dxa"/>
            <w:vAlign w:val="center"/>
          </w:tcPr>
          <w:p w14:paraId="3932B7D3" w14:textId="77777777" w:rsidR="00F56BBF" w:rsidRDefault="00000000">
            <w:pPr>
              <w:jc w:val="left"/>
              <w:rPr>
                <w:b/>
                <w:szCs w:val="21"/>
              </w:rPr>
            </w:pPr>
            <w:r>
              <w:rPr>
                <w:rFonts w:hint="eastAsia"/>
              </w:rPr>
              <w:t>在掌握高瞻的课程实施和评价的基础上</w:t>
            </w:r>
            <w:r>
              <w:rPr>
                <w:rFonts w:hint="eastAsia"/>
              </w:rPr>
              <w:t>,</w:t>
            </w:r>
            <w:r>
              <w:rPr>
                <w:rFonts w:hint="eastAsia"/>
              </w:rPr>
              <w:t>学做善于观察的人</w:t>
            </w:r>
          </w:p>
        </w:tc>
        <w:tc>
          <w:tcPr>
            <w:tcW w:w="557" w:type="dxa"/>
            <w:vAlign w:val="center"/>
          </w:tcPr>
          <w:p w14:paraId="69C2DAB0" w14:textId="77777777" w:rsidR="00F56BBF" w:rsidRDefault="00000000">
            <w:pPr>
              <w:spacing w:line="360" w:lineRule="auto"/>
              <w:jc w:val="center"/>
              <w:rPr>
                <w:b/>
                <w:szCs w:val="21"/>
              </w:rPr>
            </w:pPr>
            <w:r>
              <w:rPr>
                <w:rFonts w:hint="eastAsia"/>
                <w:b/>
                <w:szCs w:val="21"/>
              </w:rPr>
              <w:t>2</w:t>
            </w:r>
          </w:p>
        </w:tc>
        <w:tc>
          <w:tcPr>
            <w:tcW w:w="852" w:type="dxa"/>
            <w:vAlign w:val="center"/>
          </w:tcPr>
          <w:p w14:paraId="734C8540" w14:textId="77777777" w:rsidR="00F56BBF" w:rsidRDefault="00F56BBF">
            <w:pPr>
              <w:spacing w:line="360" w:lineRule="auto"/>
              <w:jc w:val="center"/>
              <w:rPr>
                <w:b/>
                <w:szCs w:val="21"/>
              </w:rPr>
            </w:pPr>
          </w:p>
        </w:tc>
      </w:tr>
      <w:tr w:rsidR="00F56BBF" w14:paraId="56450854" w14:textId="77777777">
        <w:tc>
          <w:tcPr>
            <w:tcW w:w="632" w:type="dxa"/>
          </w:tcPr>
          <w:p w14:paraId="0A64BA19" w14:textId="77777777" w:rsidR="00F56BBF" w:rsidRDefault="00000000">
            <w:pPr>
              <w:spacing w:line="360" w:lineRule="auto"/>
              <w:jc w:val="center"/>
              <w:rPr>
                <w:szCs w:val="21"/>
              </w:rPr>
            </w:pPr>
            <w:r>
              <w:rPr>
                <w:rFonts w:hint="eastAsia"/>
                <w:szCs w:val="21"/>
              </w:rPr>
              <w:t>12</w:t>
            </w:r>
          </w:p>
        </w:tc>
        <w:tc>
          <w:tcPr>
            <w:tcW w:w="1040" w:type="dxa"/>
          </w:tcPr>
          <w:p w14:paraId="5544132B" w14:textId="77777777" w:rsidR="00F56BBF" w:rsidRDefault="00000000">
            <w:pPr>
              <w:spacing w:line="360" w:lineRule="auto"/>
              <w:jc w:val="center"/>
              <w:rPr>
                <w:b/>
                <w:szCs w:val="21"/>
              </w:rPr>
            </w:pPr>
            <w:r>
              <w:rPr>
                <w:rFonts w:hint="eastAsia"/>
                <w:b/>
                <w:szCs w:val="21"/>
              </w:rPr>
              <w:t>第</w:t>
            </w:r>
            <w:r>
              <w:rPr>
                <w:rFonts w:hint="eastAsia"/>
                <w:b/>
                <w:szCs w:val="21"/>
              </w:rPr>
              <w:t>12</w:t>
            </w:r>
            <w:r>
              <w:rPr>
                <w:rFonts w:hint="eastAsia"/>
                <w:b/>
                <w:szCs w:val="21"/>
              </w:rPr>
              <w:t>次</w:t>
            </w:r>
          </w:p>
        </w:tc>
        <w:tc>
          <w:tcPr>
            <w:tcW w:w="855" w:type="dxa"/>
          </w:tcPr>
          <w:p w14:paraId="2FA03A67" w14:textId="77777777" w:rsidR="00F56BBF" w:rsidRDefault="00000000">
            <w:pPr>
              <w:spacing w:line="360" w:lineRule="auto"/>
              <w:jc w:val="center"/>
              <w:rPr>
                <w:b/>
                <w:szCs w:val="21"/>
              </w:rPr>
            </w:pPr>
            <w:r>
              <w:rPr>
                <w:rFonts w:hint="eastAsia"/>
                <w:b/>
                <w:szCs w:val="21"/>
              </w:rPr>
              <w:t>第</w:t>
            </w:r>
            <w:r>
              <w:rPr>
                <w:rFonts w:hint="eastAsia"/>
                <w:b/>
                <w:szCs w:val="21"/>
              </w:rPr>
              <w:t>5</w:t>
            </w:r>
            <w:r>
              <w:rPr>
                <w:rFonts w:hint="eastAsia"/>
                <w:b/>
                <w:szCs w:val="21"/>
              </w:rPr>
              <w:t>章</w:t>
            </w:r>
          </w:p>
        </w:tc>
        <w:tc>
          <w:tcPr>
            <w:tcW w:w="1541" w:type="dxa"/>
            <w:vAlign w:val="center"/>
          </w:tcPr>
          <w:p w14:paraId="30ED5CD5" w14:textId="77777777" w:rsidR="00F56BBF" w:rsidRDefault="00000000">
            <w:pPr>
              <w:spacing w:line="360" w:lineRule="auto"/>
              <w:jc w:val="center"/>
              <w:rPr>
                <w:b/>
                <w:szCs w:val="21"/>
              </w:rPr>
            </w:pPr>
            <w:r>
              <w:rPr>
                <w:rFonts w:hint="eastAsia"/>
                <w:b/>
                <w:szCs w:val="21"/>
              </w:rPr>
              <w:t>活教育理论</w:t>
            </w:r>
          </w:p>
        </w:tc>
        <w:tc>
          <w:tcPr>
            <w:tcW w:w="3045" w:type="dxa"/>
            <w:vAlign w:val="center"/>
          </w:tcPr>
          <w:p w14:paraId="1D0F21EF" w14:textId="77777777" w:rsidR="00F56BBF" w:rsidRDefault="00000000">
            <w:pPr>
              <w:jc w:val="left"/>
              <w:rPr>
                <w:b/>
                <w:szCs w:val="21"/>
              </w:rPr>
            </w:pPr>
            <w:r>
              <w:rPr>
                <w:rFonts w:hint="eastAsia"/>
                <w:bCs/>
                <w:szCs w:val="21"/>
              </w:rPr>
              <w:t>感受中国幼教之父陈鹤琴先生教育强国的伟大精神</w:t>
            </w:r>
          </w:p>
        </w:tc>
        <w:tc>
          <w:tcPr>
            <w:tcW w:w="557" w:type="dxa"/>
            <w:vAlign w:val="center"/>
          </w:tcPr>
          <w:p w14:paraId="68959D65" w14:textId="77777777" w:rsidR="00F56BBF" w:rsidRDefault="00000000">
            <w:pPr>
              <w:spacing w:line="360" w:lineRule="auto"/>
              <w:jc w:val="center"/>
              <w:rPr>
                <w:b/>
                <w:szCs w:val="21"/>
              </w:rPr>
            </w:pPr>
            <w:r>
              <w:rPr>
                <w:rFonts w:hint="eastAsia"/>
                <w:b/>
                <w:szCs w:val="21"/>
              </w:rPr>
              <w:t>2</w:t>
            </w:r>
          </w:p>
        </w:tc>
        <w:tc>
          <w:tcPr>
            <w:tcW w:w="852" w:type="dxa"/>
            <w:vAlign w:val="center"/>
          </w:tcPr>
          <w:p w14:paraId="4EC42826" w14:textId="77777777" w:rsidR="00F56BBF" w:rsidRDefault="00F56BBF">
            <w:pPr>
              <w:spacing w:line="360" w:lineRule="auto"/>
              <w:jc w:val="center"/>
              <w:rPr>
                <w:b/>
                <w:szCs w:val="21"/>
              </w:rPr>
            </w:pPr>
          </w:p>
        </w:tc>
      </w:tr>
      <w:tr w:rsidR="00F56BBF" w14:paraId="68A0D72F" w14:textId="77777777">
        <w:tc>
          <w:tcPr>
            <w:tcW w:w="632" w:type="dxa"/>
          </w:tcPr>
          <w:p w14:paraId="315D6625" w14:textId="77777777" w:rsidR="00F56BBF" w:rsidRDefault="00000000">
            <w:pPr>
              <w:spacing w:line="360" w:lineRule="auto"/>
              <w:jc w:val="center"/>
              <w:rPr>
                <w:szCs w:val="21"/>
              </w:rPr>
            </w:pPr>
            <w:r>
              <w:rPr>
                <w:rFonts w:hint="eastAsia"/>
                <w:szCs w:val="21"/>
              </w:rPr>
              <w:t>13</w:t>
            </w:r>
          </w:p>
        </w:tc>
        <w:tc>
          <w:tcPr>
            <w:tcW w:w="1040" w:type="dxa"/>
          </w:tcPr>
          <w:p w14:paraId="672454EF" w14:textId="77777777" w:rsidR="00F56BBF" w:rsidRDefault="00000000">
            <w:pPr>
              <w:spacing w:line="360" w:lineRule="auto"/>
              <w:jc w:val="center"/>
              <w:rPr>
                <w:b/>
                <w:szCs w:val="21"/>
              </w:rPr>
            </w:pPr>
            <w:r>
              <w:rPr>
                <w:rFonts w:hint="eastAsia"/>
                <w:b/>
                <w:szCs w:val="21"/>
              </w:rPr>
              <w:t>第</w:t>
            </w:r>
            <w:r>
              <w:rPr>
                <w:rFonts w:hint="eastAsia"/>
                <w:b/>
                <w:szCs w:val="21"/>
              </w:rPr>
              <w:t>13</w:t>
            </w:r>
            <w:r>
              <w:rPr>
                <w:rFonts w:hint="eastAsia"/>
                <w:b/>
                <w:szCs w:val="21"/>
              </w:rPr>
              <w:t>次</w:t>
            </w:r>
          </w:p>
        </w:tc>
        <w:tc>
          <w:tcPr>
            <w:tcW w:w="855" w:type="dxa"/>
          </w:tcPr>
          <w:p w14:paraId="77DB3734" w14:textId="77777777" w:rsidR="00F56BBF" w:rsidRDefault="00000000">
            <w:pPr>
              <w:spacing w:line="360" w:lineRule="auto"/>
              <w:jc w:val="center"/>
              <w:rPr>
                <w:b/>
                <w:szCs w:val="21"/>
              </w:rPr>
            </w:pPr>
            <w:r>
              <w:rPr>
                <w:rFonts w:hint="eastAsia"/>
                <w:b/>
                <w:szCs w:val="21"/>
              </w:rPr>
              <w:t>第</w:t>
            </w:r>
            <w:r>
              <w:rPr>
                <w:rFonts w:hint="eastAsia"/>
                <w:b/>
                <w:szCs w:val="21"/>
              </w:rPr>
              <w:t>5</w:t>
            </w:r>
            <w:r>
              <w:rPr>
                <w:rFonts w:hint="eastAsia"/>
                <w:b/>
                <w:szCs w:val="21"/>
              </w:rPr>
              <w:t>章</w:t>
            </w:r>
          </w:p>
        </w:tc>
        <w:tc>
          <w:tcPr>
            <w:tcW w:w="1541" w:type="dxa"/>
            <w:vAlign w:val="center"/>
          </w:tcPr>
          <w:p w14:paraId="2FE1B2B0" w14:textId="77777777" w:rsidR="00F56BBF" w:rsidRDefault="00000000">
            <w:pPr>
              <w:spacing w:line="360" w:lineRule="auto"/>
              <w:jc w:val="center"/>
              <w:rPr>
                <w:b/>
                <w:szCs w:val="21"/>
              </w:rPr>
            </w:pPr>
            <w:r>
              <w:rPr>
                <w:rFonts w:hint="eastAsia"/>
                <w:b/>
                <w:szCs w:val="21"/>
              </w:rPr>
              <w:t>活教育实践</w:t>
            </w:r>
          </w:p>
        </w:tc>
        <w:tc>
          <w:tcPr>
            <w:tcW w:w="3045" w:type="dxa"/>
            <w:vAlign w:val="center"/>
          </w:tcPr>
          <w:p w14:paraId="0090D9E4" w14:textId="77777777" w:rsidR="00F56BBF" w:rsidRDefault="00000000">
            <w:pPr>
              <w:jc w:val="left"/>
              <w:rPr>
                <w:b/>
                <w:szCs w:val="21"/>
              </w:rPr>
            </w:pPr>
            <w:r>
              <w:rPr>
                <w:rFonts w:hint="eastAsia"/>
              </w:rPr>
              <w:t>结合活教育思想的当代实践</w:t>
            </w:r>
            <w:r>
              <w:rPr>
                <w:rFonts w:hint="eastAsia"/>
              </w:rPr>
              <w:t>,</w:t>
            </w:r>
            <w:r>
              <w:rPr>
                <w:rFonts w:hint="eastAsia"/>
              </w:rPr>
              <w:t>感受本民族幼教思想的守正出新</w:t>
            </w:r>
          </w:p>
        </w:tc>
        <w:tc>
          <w:tcPr>
            <w:tcW w:w="557" w:type="dxa"/>
            <w:vAlign w:val="center"/>
          </w:tcPr>
          <w:p w14:paraId="5003AC09" w14:textId="77777777" w:rsidR="00F56BBF" w:rsidRDefault="00000000">
            <w:pPr>
              <w:spacing w:line="360" w:lineRule="auto"/>
              <w:jc w:val="center"/>
              <w:rPr>
                <w:b/>
                <w:szCs w:val="21"/>
              </w:rPr>
            </w:pPr>
            <w:r>
              <w:rPr>
                <w:rFonts w:hint="eastAsia"/>
                <w:b/>
                <w:szCs w:val="21"/>
              </w:rPr>
              <w:t>2</w:t>
            </w:r>
          </w:p>
        </w:tc>
        <w:tc>
          <w:tcPr>
            <w:tcW w:w="852" w:type="dxa"/>
            <w:vAlign w:val="center"/>
          </w:tcPr>
          <w:p w14:paraId="37EBB58E" w14:textId="77777777" w:rsidR="00F56BBF" w:rsidRDefault="00000000">
            <w:pPr>
              <w:spacing w:line="360" w:lineRule="auto"/>
              <w:jc w:val="center"/>
              <w:rPr>
                <w:b/>
                <w:szCs w:val="21"/>
              </w:rPr>
            </w:pPr>
            <w:r>
              <w:rPr>
                <w:rFonts w:hint="eastAsia"/>
                <w:b/>
                <w:szCs w:val="21"/>
              </w:rPr>
              <w:t>作业</w:t>
            </w:r>
          </w:p>
        </w:tc>
      </w:tr>
      <w:tr w:rsidR="00F56BBF" w14:paraId="6721C048" w14:textId="77777777">
        <w:tc>
          <w:tcPr>
            <w:tcW w:w="632" w:type="dxa"/>
          </w:tcPr>
          <w:p w14:paraId="7D6C14AA" w14:textId="77777777" w:rsidR="00F56BBF" w:rsidRDefault="00000000">
            <w:pPr>
              <w:spacing w:line="360" w:lineRule="auto"/>
              <w:jc w:val="center"/>
              <w:rPr>
                <w:szCs w:val="21"/>
              </w:rPr>
            </w:pPr>
            <w:r>
              <w:rPr>
                <w:rFonts w:hint="eastAsia"/>
                <w:szCs w:val="21"/>
              </w:rPr>
              <w:t>14</w:t>
            </w:r>
          </w:p>
        </w:tc>
        <w:tc>
          <w:tcPr>
            <w:tcW w:w="1040" w:type="dxa"/>
          </w:tcPr>
          <w:p w14:paraId="3661C1DB" w14:textId="77777777" w:rsidR="00F56BBF" w:rsidRDefault="00000000">
            <w:pPr>
              <w:spacing w:line="360" w:lineRule="auto"/>
              <w:jc w:val="center"/>
              <w:rPr>
                <w:b/>
                <w:szCs w:val="21"/>
              </w:rPr>
            </w:pPr>
            <w:r>
              <w:rPr>
                <w:rFonts w:hint="eastAsia"/>
                <w:b/>
                <w:szCs w:val="21"/>
              </w:rPr>
              <w:t>第</w:t>
            </w:r>
            <w:r>
              <w:rPr>
                <w:rFonts w:hint="eastAsia"/>
                <w:b/>
                <w:szCs w:val="21"/>
              </w:rPr>
              <w:t>14</w:t>
            </w:r>
            <w:r>
              <w:rPr>
                <w:rFonts w:hint="eastAsia"/>
                <w:b/>
                <w:szCs w:val="21"/>
              </w:rPr>
              <w:t>次</w:t>
            </w:r>
          </w:p>
        </w:tc>
        <w:tc>
          <w:tcPr>
            <w:tcW w:w="855" w:type="dxa"/>
          </w:tcPr>
          <w:p w14:paraId="5F56D163" w14:textId="77777777" w:rsidR="00F56BBF" w:rsidRDefault="00000000">
            <w:pPr>
              <w:spacing w:line="360" w:lineRule="auto"/>
              <w:jc w:val="center"/>
              <w:rPr>
                <w:b/>
                <w:szCs w:val="21"/>
              </w:rPr>
            </w:pPr>
            <w:r>
              <w:rPr>
                <w:rFonts w:hint="eastAsia"/>
                <w:b/>
                <w:szCs w:val="21"/>
              </w:rPr>
              <w:t>第</w:t>
            </w:r>
            <w:r>
              <w:rPr>
                <w:rFonts w:hint="eastAsia"/>
                <w:b/>
                <w:szCs w:val="21"/>
              </w:rPr>
              <w:t>6</w:t>
            </w:r>
            <w:r>
              <w:rPr>
                <w:rFonts w:hint="eastAsia"/>
                <w:b/>
                <w:szCs w:val="21"/>
              </w:rPr>
              <w:t>章</w:t>
            </w:r>
          </w:p>
        </w:tc>
        <w:tc>
          <w:tcPr>
            <w:tcW w:w="1541" w:type="dxa"/>
            <w:vAlign w:val="center"/>
          </w:tcPr>
          <w:p w14:paraId="20ABB336" w14:textId="77777777" w:rsidR="00F56BBF" w:rsidRDefault="00000000">
            <w:pPr>
              <w:spacing w:line="360" w:lineRule="auto"/>
              <w:jc w:val="center"/>
              <w:rPr>
                <w:b/>
                <w:szCs w:val="21"/>
              </w:rPr>
            </w:pPr>
            <w:r>
              <w:rPr>
                <w:rFonts w:hint="eastAsia"/>
                <w:b/>
                <w:szCs w:val="21"/>
              </w:rPr>
              <w:t>行为课程理论</w:t>
            </w:r>
          </w:p>
        </w:tc>
        <w:tc>
          <w:tcPr>
            <w:tcW w:w="3045" w:type="dxa"/>
            <w:vAlign w:val="center"/>
          </w:tcPr>
          <w:p w14:paraId="7606D5D6" w14:textId="77777777" w:rsidR="00F56BBF" w:rsidRDefault="00000000">
            <w:pPr>
              <w:jc w:val="left"/>
              <w:rPr>
                <w:b/>
                <w:szCs w:val="21"/>
              </w:rPr>
            </w:pPr>
            <w:r>
              <w:rPr>
                <w:rFonts w:hint="eastAsia"/>
              </w:rPr>
              <w:t>感受张雪门先生的教育精神</w:t>
            </w:r>
            <w:r>
              <w:rPr>
                <w:rFonts w:hint="eastAsia"/>
              </w:rPr>
              <w:t>,</w:t>
            </w:r>
            <w:r>
              <w:rPr>
                <w:rFonts w:hint="eastAsia"/>
              </w:rPr>
              <w:t>学做有时代担当的人</w:t>
            </w:r>
          </w:p>
        </w:tc>
        <w:tc>
          <w:tcPr>
            <w:tcW w:w="557" w:type="dxa"/>
            <w:vAlign w:val="center"/>
          </w:tcPr>
          <w:p w14:paraId="7F466DEC" w14:textId="77777777" w:rsidR="00F56BBF" w:rsidRDefault="00000000">
            <w:pPr>
              <w:spacing w:line="360" w:lineRule="auto"/>
              <w:jc w:val="center"/>
              <w:rPr>
                <w:b/>
                <w:szCs w:val="21"/>
              </w:rPr>
            </w:pPr>
            <w:r>
              <w:rPr>
                <w:rFonts w:hint="eastAsia"/>
                <w:b/>
                <w:szCs w:val="21"/>
              </w:rPr>
              <w:t>2</w:t>
            </w:r>
          </w:p>
        </w:tc>
        <w:tc>
          <w:tcPr>
            <w:tcW w:w="852" w:type="dxa"/>
            <w:vAlign w:val="center"/>
          </w:tcPr>
          <w:p w14:paraId="4BF3E840" w14:textId="77777777" w:rsidR="00F56BBF" w:rsidRDefault="00F56BBF">
            <w:pPr>
              <w:spacing w:line="360" w:lineRule="auto"/>
              <w:jc w:val="center"/>
              <w:rPr>
                <w:b/>
                <w:szCs w:val="21"/>
              </w:rPr>
            </w:pPr>
          </w:p>
        </w:tc>
      </w:tr>
      <w:tr w:rsidR="00F56BBF" w14:paraId="0340C07C" w14:textId="77777777">
        <w:tc>
          <w:tcPr>
            <w:tcW w:w="632" w:type="dxa"/>
          </w:tcPr>
          <w:p w14:paraId="14DA6C9D" w14:textId="77777777" w:rsidR="00F56BBF" w:rsidRDefault="00000000">
            <w:pPr>
              <w:spacing w:line="360" w:lineRule="auto"/>
              <w:jc w:val="center"/>
              <w:rPr>
                <w:szCs w:val="21"/>
              </w:rPr>
            </w:pPr>
            <w:r>
              <w:rPr>
                <w:rFonts w:hint="eastAsia"/>
                <w:szCs w:val="21"/>
              </w:rPr>
              <w:t>15</w:t>
            </w:r>
          </w:p>
        </w:tc>
        <w:tc>
          <w:tcPr>
            <w:tcW w:w="1040" w:type="dxa"/>
          </w:tcPr>
          <w:p w14:paraId="1A859070" w14:textId="77777777" w:rsidR="00F56BBF" w:rsidRDefault="00000000">
            <w:pPr>
              <w:spacing w:line="360" w:lineRule="auto"/>
              <w:jc w:val="center"/>
              <w:rPr>
                <w:b/>
                <w:szCs w:val="21"/>
              </w:rPr>
            </w:pPr>
            <w:r>
              <w:rPr>
                <w:rFonts w:hint="eastAsia"/>
                <w:b/>
                <w:szCs w:val="21"/>
              </w:rPr>
              <w:t>第</w:t>
            </w:r>
            <w:r>
              <w:rPr>
                <w:rFonts w:hint="eastAsia"/>
                <w:b/>
                <w:szCs w:val="21"/>
              </w:rPr>
              <w:t>15</w:t>
            </w:r>
            <w:r>
              <w:rPr>
                <w:rFonts w:hint="eastAsia"/>
                <w:b/>
                <w:szCs w:val="21"/>
              </w:rPr>
              <w:t>次</w:t>
            </w:r>
          </w:p>
        </w:tc>
        <w:tc>
          <w:tcPr>
            <w:tcW w:w="855" w:type="dxa"/>
          </w:tcPr>
          <w:p w14:paraId="1102E485" w14:textId="77777777" w:rsidR="00F56BBF" w:rsidRDefault="00000000">
            <w:pPr>
              <w:spacing w:line="360" w:lineRule="auto"/>
              <w:jc w:val="center"/>
              <w:rPr>
                <w:b/>
                <w:szCs w:val="21"/>
              </w:rPr>
            </w:pPr>
            <w:r>
              <w:rPr>
                <w:rFonts w:hint="eastAsia"/>
                <w:b/>
                <w:szCs w:val="21"/>
              </w:rPr>
              <w:t>第</w:t>
            </w:r>
            <w:r>
              <w:rPr>
                <w:rFonts w:hint="eastAsia"/>
                <w:b/>
                <w:szCs w:val="21"/>
              </w:rPr>
              <w:t>6</w:t>
            </w:r>
            <w:r>
              <w:rPr>
                <w:rFonts w:hint="eastAsia"/>
                <w:b/>
                <w:szCs w:val="21"/>
              </w:rPr>
              <w:t>章</w:t>
            </w:r>
          </w:p>
        </w:tc>
        <w:tc>
          <w:tcPr>
            <w:tcW w:w="1541" w:type="dxa"/>
            <w:vAlign w:val="center"/>
          </w:tcPr>
          <w:p w14:paraId="37056EE6" w14:textId="77777777" w:rsidR="00F56BBF" w:rsidRDefault="00000000">
            <w:pPr>
              <w:spacing w:line="360" w:lineRule="auto"/>
              <w:jc w:val="center"/>
              <w:rPr>
                <w:b/>
                <w:szCs w:val="21"/>
              </w:rPr>
            </w:pPr>
            <w:r>
              <w:rPr>
                <w:rFonts w:hint="eastAsia"/>
                <w:b/>
                <w:szCs w:val="21"/>
              </w:rPr>
              <w:t>行为课程实践</w:t>
            </w:r>
          </w:p>
        </w:tc>
        <w:tc>
          <w:tcPr>
            <w:tcW w:w="3045" w:type="dxa"/>
            <w:vAlign w:val="center"/>
          </w:tcPr>
          <w:p w14:paraId="667C4A50" w14:textId="77777777" w:rsidR="00F56BBF" w:rsidRDefault="00000000">
            <w:pPr>
              <w:jc w:val="left"/>
              <w:rPr>
                <w:b/>
                <w:szCs w:val="21"/>
              </w:rPr>
            </w:pPr>
            <w:r>
              <w:rPr>
                <w:rFonts w:hint="eastAsia"/>
                <w:bCs/>
                <w:szCs w:val="21"/>
              </w:rPr>
              <w:t>结合行为课程的当代实践</w:t>
            </w:r>
            <w:r>
              <w:rPr>
                <w:rFonts w:hint="eastAsia"/>
                <w:bCs/>
                <w:szCs w:val="21"/>
              </w:rPr>
              <w:t>,</w:t>
            </w:r>
            <w:r>
              <w:rPr>
                <w:rFonts w:hint="eastAsia"/>
                <w:bCs/>
                <w:szCs w:val="21"/>
              </w:rPr>
              <w:t>学做善于传承与创新的人</w:t>
            </w:r>
          </w:p>
        </w:tc>
        <w:tc>
          <w:tcPr>
            <w:tcW w:w="557" w:type="dxa"/>
            <w:vAlign w:val="center"/>
          </w:tcPr>
          <w:p w14:paraId="493BDA52" w14:textId="77777777" w:rsidR="00F56BBF" w:rsidRDefault="00000000">
            <w:pPr>
              <w:spacing w:line="360" w:lineRule="auto"/>
              <w:jc w:val="center"/>
              <w:rPr>
                <w:b/>
                <w:szCs w:val="21"/>
              </w:rPr>
            </w:pPr>
            <w:r>
              <w:rPr>
                <w:rFonts w:hint="eastAsia"/>
                <w:b/>
                <w:szCs w:val="21"/>
              </w:rPr>
              <w:t>2</w:t>
            </w:r>
          </w:p>
        </w:tc>
        <w:tc>
          <w:tcPr>
            <w:tcW w:w="852" w:type="dxa"/>
            <w:vAlign w:val="center"/>
          </w:tcPr>
          <w:p w14:paraId="18334DEA" w14:textId="77777777" w:rsidR="00F56BBF" w:rsidRDefault="00F56BBF">
            <w:pPr>
              <w:spacing w:line="360" w:lineRule="auto"/>
              <w:jc w:val="center"/>
              <w:rPr>
                <w:b/>
                <w:szCs w:val="21"/>
              </w:rPr>
            </w:pPr>
          </w:p>
        </w:tc>
      </w:tr>
      <w:tr w:rsidR="00F56BBF" w14:paraId="13C3BDE6" w14:textId="77777777">
        <w:tc>
          <w:tcPr>
            <w:tcW w:w="632" w:type="dxa"/>
          </w:tcPr>
          <w:p w14:paraId="66250A8B" w14:textId="77777777" w:rsidR="00F56BBF" w:rsidRDefault="00000000">
            <w:pPr>
              <w:spacing w:line="360" w:lineRule="auto"/>
              <w:jc w:val="center"/>
              <w:rPr>
                <w:szCs w:val="21"/>
              </w:rPr>
            </w:pPr>
            <w:r>
              <w:rPr>
                <w:rFonts w:hint="eastAsia"/>
                <w:szCs w:val="21"/>
              </w:rPr>
              <w:t>16</w:t>
            </w:r>
          </w:p>
        </w:tc>
        <w:tc>
          <w:tcPr>
            <w:tcW w:w="1040" w:type="dxa"/>
          </w:tcPr>
          <w:p w14:paraId="36126ADD" w14:textId="77777777" w:rsidR="00F56BBF" w:rsidRDefault="00000000">
            <w:pPr>
              <w:spacing w:line="360" w:lineRule="auto"/>
              <w:jc w:val="center"/>
              <w:rPr>
                <w:b/>
                <w:szCs w:val="21"/>
              </w:rPr>
            </w:pPr>
            <w:r>
              <w:rPr>
                <w:rFonts w:hint="eastAsia"/>
                <w:b/>
                <w:szCs w:val="21"/>
              </w:rPr>
              <w:t>第</w:t>
            </w:r>
            <w:r>
              <w:rPr>
                <w:rFonts w:hint="eastAsia"/>
                <w:b/>
                <w:szCs w:val="21"/>
              </w:rPr>
              <w:t>16</w:t>
            </w:r>
            <w:r>
              <w:rPr>
                <w:rFonts w:hint="eastAsia"/>
                <w:b/>
                <w:szCs w:val="21"/>
              </w:rPr>
              <w:t>次</w:t>
            </w:r>
          </w:p>
        </w:tc>
        <w:tc>
          <w:tcPr>
            <w:tcW w:w="855" w:type="dxa"/>
          </w:tcPr>
          <w:p w14:paraId="7B9A6E22" w14:textId="77777777" w:rsidR="00F56BBF" w:rsidRDefault="00F56BBF">
            <w:pPr>
              <w:spacing w:line="360" w:lineRule="auto"/>
              <w:jc w:val="center"/>
              <w:rPr>
                <w:b/>
                <w:szCs w:val="21"/>
              </w:rPr>
            </w:pPr>
          </w:p>
        </w:tc>
        <w:tc>
          <w:tcPr>
            <w:tcW w:w="1541" w:type="dxa"/>
            <w:vAlign w:val="center"/>
          </w:tcPr>
          <w:p w14:paraId="6E8003FD" w14:textId="77777777" w:rsidR="00F56BBF" w:rsidRDefault="00000000">
            <w:pPr>
              <w:spacing w:line="360" w:lineRule="auto"/>
              <w:jc w:val="center"/>
              <w:rPr>
                <w:b/>
                <w:szCs w:val="21"/>
              </w:rPr>
            </w:pPr>
            <w:r>
              <w:rPr>
                <w:rFonts w:hint="eastAsia"/>
                <w:b/>
                <w:szCs w:val="21"/>
              </w:rPr>
              <w:t>期末复习</w:t>
            </w:r>
          </w:p>
        </w:tc>
        <w:tc>
          <w:tcPr>
            <w:tcW w:w="3045" w:type="dxa"/>
            <w:vAlign w:val="center"/>
          </w:tcPr>
          <w:p w14:paraId="4025E1A5" w14:textId="77777777" w:rsidR="00F56BBF" w:rsidRDefault="00000000">
            <w:pPr>
              <w:jc w:val="left"/>
              <w:rPr>
                <w:b/>
                <w:szCs w:val="21"/>
              </w:rPr>
            </w:pPr>
            <w:r>
              <w:rPr>
                <w:rFonts w:hint="eastAsia"/>
              </w:rPr>
              <w:t>测评与自我检核，了解自己的学习进展，找准进步的坐标</w:t>
            </w:r>
          </w:p>
        </w:tc>
        <w:tc>
          <w:tcPr>
            <w:tcW w:w="557" w:type="dxa"/>
            <w:vAlign w:val="center"/>
          </w:tcPr>
          <w:p w14:paraId="084E3D9A" w14:textId="77777777" w:rsidR="00F56BBF" w:rsidRDefault="00000000">
            <w:pPr>
              <w:spacing w:line="360" w:lineRule="auto"/>
              <w:jc w:val="center"/>
              <w:rPr>
                <w:b/>
                <w:szCs w:val="21"/>
              </w:rPr>
            </w:pPr>
            <w:r>
              <w:rPr>
                <w:rFonts w:hint="eastAsia"/>
                <w:b/>
                <w:szCs w:val="21"/>
              </w:rPr>
              <w:t>2</w:t>
            </w:r>
          </w:p>
        </w:tc>
        <w:tc>
          <w:tcPr>
            <w:tcW w:w="852" w:type="dxa"/>
            <w:vAlign w:val="center"/>
          </w:tcPr>
          <w:p w14:paraId="3C9DFB70" w14:textId="77777777" w:rsidR="00F56BBF" w:rsidRDefault="00000000">
            <w:pPr>
              <w:spacing w:line="360" w:lineRule="auto"/>
              <w:jc w:val="center"/>
              <w:rPr>
                <w:b/>
                <w:szCs w:val="21"/>
              </w:rPr>
            </w:pPr>
            <w:r>
              <w:rPr>
                <w:rFonts w:hint="eastAsia"/>
                <w:b/>
                <w:szCs w:val="21"/>
              </w:rPr>
              <w:t>测验</w:t>
            </w:r>
          </w:p>
        </w:tc>
      </w:tr>
    </w:tbl>
    <w:p w14:paraId="5758DB99" w14:textId="77777777" w:rsidR="00F56BBF" w:rsidRDefault="00F56BBF">
      <w:pPr>
        <w:adjustRightInd w:val="0"/>
        <w:spacing w:line="360" w:lineRule="auto"/>
        <w:rPr>
          <w:rFonts w:ascii="宋体" w:hAnsi="宋体"/>
          <w:b/>
          <w:bCs/>
          <w:color w:val="000000"/>
          <w:sz w:val="28"/>
        </w:rPr>
      </w:pPr>
    </w:p>
    <w:p w14:paraId="06ED5B85" w14:textId="77777777" w:rsidR="00F56BBF" w:rsidRDefault="00000000">
      <w:pPr>
        <w:adjustRightInd w:val="0"/>
        <w:spacing w:line="360" w:lineRule="auto"/>
        <w:rPr>
          <w:rFonts w:ascii="宋体" w:hAnsi="宋体"/>
          <w:b/>
          <w:bCs/>
          <w:color w:val="000000"/>
          <w:sz w:val="28"/>
        </w:rPr>
      </w:pPr>
      <w:r>
        <w:rPr>
          <w:rFonts w:ascii="宋体" w:hAnsi="宋体" w:hint="eastAsia"/>
          <w:b/>
          <w:bCs/>
          <w:color w:val="000000"/>
          <w:sz w:val="28"/>
        </w:rPr>
        <w:t>四、实践教学内容与要求</w:t>
      </w:r>
    </w:p>
    <w:p w14:paraId="5ADCB61C" w14:textId="77777777" w:rsidR="00F56BBF" w:rsidRDefault="00000000">
      <w:pPr>
        <w:pStyle w:val="a7"/>
        <w:spacing w:before="0" w:beforeAutospacing="0" w:after="0" w:afterAutospacing="0" w:line="360" w:lineRule="auto"/>
        <w:ind w:firstLineChars="200" w:firstLine="420"/>
        <w:rPr>
          <w:rFonts w:cs="Arial"/>
          <w:bCs/>
          <w:color w:val="000000"/>
          <w:sz w:val="21"/>
          <w:szCs w:val="21"/>
        </w:rPr>
      </w:pPr>
      <w:r>
        <w:rPr>
          <w:rFonts w:cs="Arial" w:hint="eastAsia"/>
          <w:bCs/>
          <w:color w:val="000000"/>
          <w:sz w:val="21"/>
          <w:szCs w:val="21"/>
        </w:rPr>
        <w:t>根据本课程的教学目标、课程特点，结合《幼儿园教师专业标准》和幼儿园教师资格证考试大纲，综合考虑教学效果和教学可操作性等因素，</w:t>
      </w:r>
      <w:r>
        <w:rPr>
          <w:rStyle w:val="neirong1"/>
          <w:rFonts w:cs="Arial" w:hint="eastAsia"/>
          <w:color w:val="000000"/>
          <w:sz w:val="21"/>
          <w:szCs w:val="21"/>
        </w:rPr>
        <w:t>本课程以</w:t>
      </w:r>
      <w:r>
        <w:rPr>
          <w:rFonts w:cs="Arial" w:hint="eastAsia"/>
          <w:bCs/>
          <w:color w:val="000000"/>
          <w:sz w:val="21"/>
          <w:szCs w:val="21"/>
        </w:rPr>
        <w:t>讲授法和案例分析法为主，辅以小组讨论法、小组报告分享法和教学录像分析法。</w:t>
      </w:r>
    </w:p>
    <w:p w14:paraId="6043443C" w14:textId="77777777" w:rsidR="00F56BBF" w:rsidRDefault="00000000">
      <w:pPr>
        <w:adjustRightInd w:val="0"/>
        <w:spacing w:line="360" w:lineRule="auto"/>
        <w:rPr>
          <w:rFonts w:ascii="宋体" w:hAnsi="宋体"/>
          <w:b/>
          <w:bCs/>
          <w:color w:val="000000"/>
          <w:sz w:val="28"/>
        </w:rPr>
      </w:pPr>
      <w:r>
        <w:rPr>
          <w:rFonts w:ascii="宋体" w:hAnsi="宋体" w:hint="eastAsia"/>
          <w:b/>
          <w:bCs/>
          <w:color w:val="000000"/>
          <w:sz w:val="28"/>
        </w:rPr>
        <w:t>五、教学参考资料</w:t>
      </w:r>
    </w:p>
    <w:p w14:paraId="0F9D9980" w14:textId="77777777" w:rsidR="00F56BBF" w:rsidRDefault="00000000">
      <w:pPr>
        <w:numPr>
          <w:ilvl w:val="0"/>
          <w:numId w:val="2"/>
        </w:numPr>
        <w:adjustRightInd w:val="0"/>
        <w:spacing w:line="360" w:lineRule="auto"/>
        <w:rPr>
          <w:rFonts w:ascii="宋体" w:hAnsi="宋体"/>
          <w:bCs/>
          <w:szCs w:val="21"/>
        </w:rPr>
      </w:pPr>
      <w:r>
        <w:rPr>
          <w:rFonts w:ascii="宋体" w:hAnsi="宋体" w:hint="eastAsia"/>
          <w:bCs/>
          <w:szCs w:val="21"/>
        </w:rPr>
        <w:t>《学前教育课程模式》，华东师范大学出版社，简楚瑛著，2005年</w:t>
      </w:r>
    </w:p>
    <w:p w14:paraId="2C1685F7" w14:textId="77777777" w:rsidR="00F56BBF" w:rsidRDefault="00000000">
      <w:pPr>
        <w:numPr>
          <w:ilvl w:val="0"/>
          <w:numId w:val="2"/>
        </w:numPr>
        <w:adjustRightInd w:val="0"/>
        <w:spacing w:line="360" w:lineRule="auto"/>
        <w:rPr>
          <w:rFonts w:ascii="宋体" w:hAnsi="宋体"/>
          <w:bCs/>
          <w:szCs w:val="21"/>
        </w:rPr>
      </w:pPr>
      <w:r>
        <w:rPr>
          <w:rFonts w:ascii="宋体" w:hAnsi="宋体" w:hint="eastAsia"/>
          <w:bCs/>
          <w:szCs w:val="21"/>
        </w:rPr>
        <w:t>《课程模式与早期教育第2版》，教育科学出版社 , （美）斯泰西·戈芬，凯瑟琳·威尔逊著，李敏谊译，2008</w:t>
      </w:r>
    </w:p>
    <w:p w14:paraId="771E0CA0" w14:textId="77777777" w:rsidR="00F56BBF" w:rsidRDefault="00000000">
      <w:pPr>
        <w:numPr>
          <w:ilvl w:val="0"/>
          <w:numId w:val="2"/>
        </w:numPr>
        <w:adjustRightInd w:val="0"/>
        <w:spacing w:line="360" w:lineRule="auto"/>
        <w:rPr>
          <w:rFonts w:ascii="宋体" w:hAnsi="宋体"/>
          <w:bCs/>
          <w:szCs w:val="21"/>
        </w:rPr>
      </w:pPr>
      <w:r>
        <w:rPr>
          <w:rFonts w:ascii="宋体" w:hAnsi="宋体" w:hint="eastAsia"/>
          <w:bCs/>
          <w:szCs w:val="21"/>
        </w:rPr>
        <w:t>《儿童的一百种语言》，南京师范大学出版社 ,（美）卡洛琳·爱德华兹，（美）莱拉·甘第尼，（美）乔治·福尔曼编著，罗雅芬，连英式，金乃琪译， 2006</w:t>
      </w:r>
    </w:p>
    <w:p w14:paraId="56D7434B" w14:textId="77777777" w:rsidR="00F56BBF" w:rsidRDefault="00000000">
      <w:pPr>
        <w:numPr>
          <w:ilvl w:val="0"/>
          <w:numId w:val="2"/>
        </w:numPr>
        <w:adjustRightInd w:val="0"/>
        <w:spacing w:line="360" w:lineRule="auto"/>
        <w:rPr>
          <w:rFonts w:ascii="宋体" w:hAnsi="宋体"/>
          <w:bCs/>
          <w:szCs w:val="21"/>
        </w:rPr>
      </w:pPr>
      <w:r>
        <w:rPr>
          <w:rFonts w:ascii="宋体" w:hAnsi="宋体" w:hint="eastAsia"/>
          <w:bCs/>
          <w:szCs w:val="21"/>
        </w:rPr>
        <w:t>《幼儿园创造性课程》，南京师范大学出版社，（美）黛安·翠斯特·道治，（美）劳拉·柯克，（美）凯特·海洛曼著，吕素美译，2006</w:t>
      </w:r>
    </w:p>
    <w:p w14:paraId="1B3D871D" w14:textId="77777777" w:rsidR="00F56BBF" w:rsidRDefault="00000000">
      <w:pPr>
        <w:numPr>
          <w:ilvl w:val="0"/>
          <w:numId w:val="2"/>
        </w:numPr>
        <w:adjustRightInd w:val="0"/>
        <w:spacing w:line="360" w:lineRule="auto"/>
        <w:rPr>
          <w:rFonts w:ascii="宋体" w:hAnsi="宋体"/>
          <w:bCs/>
          <w:szCs w:val="21"/>
        </w:rPr>
      </w:pPr>
      <w:r>
        <w:rPr>
          <w:rFonts w:ascii="宋体" w:hAnsi="宋体" w:hint="eastAsia"/>
          <w:bCs/>
          <w:szCs w:val="21"/>
        </w:rPr>
        <w:t>《有吸收力的心灵》，中国发展出版社，（意）蒙台梭利著，高潮，薛杰译，2006</w:t>
      </w:r>
    </w:p>
    <w:p w14:paraId="22752879" w14:textId="77777777" w:rsidR="00F56BBF" w:rsidRDefault="00000000">
      <w:pPr>
        <w:numPr>
          <w:ilvl w:val="0"/>
          <w:numId w:val="2"/>
        </w:numPr>
        <w:adjustRightInd w:val="0"/>
        <w:spacing w:line="360" w:lineRule="auto"/>
        <w:rPr>
          <w:rFonts w:ascii="宋体" w:hAnsi="宋体"/>
          <w:bCs/>
          <w:szCs w:val="21"/>
        </w:rPr>
      </w:pPr>
      <w:r>
        <w:rPr>
          <w:rFonts w:ascii="宋体" w:hAnsi="宋体" w:hint="eastAsia"/>
          <w:bCs/>
          <w:szCs w:val="21"/>
        </w:rPr>
        <w:lastRenderedPageBreak/>
        <w:t>《斯坦纳给教师的实践建议》，贵州教育出版社，（德）斯坦纳著，温鹏译，2016</w:t>
      </w:r>
    </w:p>
    <w:p w14:paraId="039E61A2" w14:textId="77777777" w:rsidR="00F56BBF" w:rsidRDefault="00000000">
      <w:pPr>
        <w:numPr>
          <w:ilvl w:val="0"/>
          <w:numId w:val="2"/>
        </w:numPr>
        <w:adjustRightInd w:val="0"/>
        <w:spacing w:line="360" w:lineRule="auto"/>
        <w:rPr>
          <w:rFonts w:ascii="宋体" w:hAnsi="宋体"/>
          <w:bCs/>
          <w:szCs w:val="21"/>
        </w:rPr>
      </w:pPr>
      <w:r>
        <w:rPr>
          <w:rFonts w:ascii="宋体" w:hAnsi="宋体" w:hint="eastAsia"/>
          <w:bCs/>
          <w:szCs w:val="21"/>
        </w:rPr>
        <w:t>《高瞻课程的理论与实践 学前儿童观察评价系统》，教育科学出版社，美高瞻教育研究基金会著，霍力岩译，2018</w:t>
      </w:r>
    </w:p>
    <w:p w14:paraId="6E1435C0" w14:textId="77777777" w:rsidR="00F56BBF" w:rsidRDefault="00000000">
      <w:pPr>
        <w:numPr>
          <w:ilvl w:val="0"/>
          <w:numId w:val="2"/>
        </w:numPr>
        <w:adjustRightInd w:val="0"/>
        <w:spacing w:line="360" w:lineRule="auto"/>
      </w:pPr>
      <w:r>
        <w:rPr>
          <w:rFonts w:ascii="宋体" w:hAnsi="宋体" w:hint="eastAsia"/>
          <w:bCs/>
          <w:szCs w:val="21"/>
        </w:rPr>
        <w:t>《劳拉日记：瑞吉欧教育日记展评》，南京师范大学出版社 , （美）卡洛琳·爱德华兹，（意）卡利那·里娜第主编，粟高燕，任丽欣译，2016</w:t>
      </w:r>
    </w:p>
    <w:p w14:paraId="185F05E8" w14:textId="77777777" w:rsidR="00F56BBF" w:rsidRDefault="00000000">
      <w:pPr>
        <w:numPr>
          <w:ilvl w:val="0"/>
          <w:numId w:val="2"/>
        </w:numPr>
        <w:adjustRightInd w:val="0"/>
        <w:spacing w:line="360" w:lineRule="auto"/>
      </w:pPr>
      <w:r>
        <w:rPr>
          <w:rFonts w:hint="eastAsia"/>
        </w:rPr>
        <w:t>《发展适宜性实践：早期教育课程与发展》，教育科学出版社，</w:t>
      </w:r>
      <w:r>
        <w:rPr>
          <w:rFonts w:hint="eastAsia"/>
        </w:rPr>
        <w:t>(</w:t>
      </w:r>
      <w:r>
        <w:rPr>
          <w:rFonts w:hint="eastAsia"/>
        </w:rPr>
        <w:t>美</w:t>
      </w:r>
      <w:r>
        <w:rPr>
          <w:rFonts w:hint="eastAsia"/>
        </w:rPr>
        <w:t xml:space="preserve">) </w:t>
      </w:r>
      <w:r>
        <w:rPr>
          <w:rFonts w:hint="eastAsia"/>
        </w:rPr>
        <w:t>卡罗尔·格斯特维奇著，霍力岩等译，</w:t>
      </w:r>
      <w:r>
        <w:rPr>
          <w:rFonts w:hint="eastAsia"/>
        </w:rPr>
        <w:t>2011</w:t>
      </w:r>
    </w:p>
    <w:p w14:paraId="10725234" w14:textId="77777777" w:rsidR="00F56BBF" w:rsidRDefault="00000000">
      <w:pPr>
        <w:ind w:firstLineChars="200" w:firstLine="422"/>
        <w:rPr>
          <w:b/>
          <w:bCs/>
        </w:rPr>
      </w:pPr>
      <w:r>
        <w:rPr>
          <w:rFonts w:hint="eastAsia"/>
          <w:b/>
          <w:bCs/>
        </w:rPr>
        <w:t>课程思政资源：</w:t>
      </w:r>
    </w:p>
    <w:p w14:paraId="0CC83BDB" w14:textId="77777777" w:rsidR="00F56BBF" w:rsidRDefault="00000000">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学习强国APP、人民日报、光明日报、中国教育报</w:t>
      </w:r>
    </w:p>
    <w:p w14:paraId="78AD056A" w14:textId="77777777" w:rsidR="00F56BBF" w:rsidRDefault="00000000">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《习近平总书记教育重要论述讲义》，高等教育出版社，2020年</w:t>
      </w:r>
    </w:p>
    <w:p w14:paraId="20B5B0F1" w14:textId="77777777" w:rsidR="00F56BBF" w:rsidRDefault="00000000">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习近平新时代中国特色社会主义思想研究中心</w:t>
      </w:r>
    </w:p>
    <w:p w14:paraId="7551C3B9" w14:textId="77777777" w:rsidR="00F56BBF" w:rsidRDefault="00000000">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习近平，《做党和人民满意的好老师——同北京师范大学师生代表座谈时的讲话》，人民出版社，2014年</w:t>
      </w:r>
    </w:p>
    <w:p w14:paraId="5CCE768F" w14:textId="77777777" w:rsidR="00F56BBF" w:rsidRDefault="00000000">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习近平，《青年要自觉践行社会主义核心价值观——在北京大学师生座谈会上的讲话》，人民出版社，2014年</w:t>
      </w:r>
    </w:p>
    <w:p w14:paraId="77A72A95" w14:textId="77777777" w:rsidR="00F56BBF" w:rsidRDefault="00000000">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《中共中央、国务院印发&lt;中国教育现代化2035&gt;》，《人民日报》2019年2月24日</w:t>
      </w:r>
    </w:p>
    <w:p w14:paraId="63197FC7" w14:textId="77777777" w:rsidR="00F56BBF" w:rsidRDefault="00000000">
      <w:pPr>
        <w:adjustRightInd w:val="0"/>
        <w:spacing w:line="360" w:lineRule="auto"/>
        <w:ind w:firstLineChars="200" w:firstLine="420"/>
      </w:pPr>
      <w:r>
        <w:rPr>
          <w:rFonts w:hint="eastAsia"/>
        </w:rPr>
        <w:t>纪录片：走进“中国幼教之父”陈鹤琴先生</w:t>
      </w:r>
    </w:p>
    <w:p w14:paraId="6447D3A0" w14:textId="77777777" w:rsidR="00F56BBF" w:rsidRDefault="00000000">
      <w:pPr>
        <w:adjustRightInd w:val="0"/>
        <w:spacing w:line="360" w:lineRule="auto"/>
        <w:ind w:firstLineChars="200" w:firstLine="420"/>
      </w:pPr>
      <w:r>
        <w:rPr>
          <w:rFonts w:hint="eastAsia"/>
        </w:rPr>
        <w:t>百年中国幼教</w:t>
      </w:r>
    </w:p>
    <w:p w14:paraId="328E9544" w14:textId="77777777" w:rsidR="00F56BBF" w:rsidRDefault="00000000">
      <w:pPr>
        <w:adjustRightInd w:val="0"/>
        <w:spacing w:line="360" w:lineRule="auto"/>
        <w:rPr>
          <w:rFonts w:ascii="宋体" w:hAnsi="宋体"/>
          <w:b/>
          <w:bCs/>
          <w:color w:val="000000"/>
          <w:sz w:val="28"/>
        </w:rPr>
      </w:pPr>
      <w:r>
        <w:rPr>
          <w:rFonts w:ascii="宋体" w:hAnsi="宋体" w:hint="eastAsia"/>
          <w:b/>
          <w:bCs/>
          <w:color w:val="000000"/>
          <w:sz w:val="28"/>
        </w:rPr>
        <w:t>六、课程的考核要求</w:t>
      </w:r>
    </w:p>
    <w:p w14:paraId="23011A03" w14:textId="77777777" w:rsidR="00F56BBF" w:rsidRDefault="00000000">
      <w:pPr>
        <w:spacing w:line="360" w:lineRule="auto"/>
        <w:ind w:firstLineChars="200" w:firstLine="420"/>
        <w:rPr>
          <w:rFonts w:ascii="宋体" w:hAnsi="宋体" w:cs="仿宋"/>
          <w:szCs w:val="21"/>
        </w:rPr>
      </w:pPr>
      <w:r>
        <w:rPr>
          <w:rFonts w:ascii="宋体" w:hAnsi="宋体" w:cs="仿宋"/>
          <w:szCs w:val="21"/>
        </w:rPr>
        <w:t>1.</w:t>
      </w:r>
      <w:r>
        <w:rPr>
          <w:rFonts w:ascii="宋体" w:hAnsi="宋体" w:cs="仿宋" w:hint="eastAsia"/>
          <w:szCs w:val="21"/>
        </w:rPr>
        <w:t>期末考试形式：开卷。</w:t>
      </w:r>
    </w:p>
    <w:p w14:paraId="7C4FA36D" w14:textId="77777777" w:rsidR="00F56BBF" w:rsidRDefault="00000000">
      <w:pPr>
        <w:spacing w:line="360" w:lineRule="auto"/>
        <w:ind w:firstLineChars="200" w:firstLine="420"/>
        <w:rPr>
          <w:rFonts w:ascii="宋体" w:hAnsi="宋体" w:cs="仿宋"/>
          <w:szCs w:val="21"/>
        </w:rPr>
      </w:pPr>
      <w:r>
        <w:rPr>
          <w:rFonts w:ascii="宋体" w:hAnsi="宋体" w:cs="仿宋"/>
          <w:szCs w:val="21"/>
        </w:rPr>
        <w:t>2.</w:t>
      </w:r>
      <w:r>
        <w:rPr>
          <w:rFonts w:ascii="宋体" w:hAnsi="宋体" w:cs="仿宋" w:hint="eastAsia"/>
          <w:szCs w:val="21"/>
        </w:rPr>
        <w:t>平时成绩构成比例：作业70</w:t>
      </w:r>
      <w:r>
        <w:rPr>
          <w:rFonts w:ascii="宋体" w:hAnsi="宋体" w:cs="仿宋"/>
          <w:szCs w:val="21"/>
        </w:rPr>
        <w:t>%</w:t>
      </w:r>
      <w:r>
        <w:rPr>
          <w:rFonts w:ascii="宋体" w:hAnsi="宋体" w:cs="仿宋" w:hint="eastAsia"/>
          <w:szCs w:val="21"/>
        </w:rPr>
        <w:t>；考勤与课堂提问3</w:t>
      </w:r>
      <w:r>
        <w:rPr>
          <w:rFonts w:ascii="宋体" w:hAnsi="宋体" w:cs="仿宋"/>
          <w:szCs w:val="21"/>
        </w:rPr>
        <w:t>0%</w:t>
      </w:r>
      <w:r>
        <w:rPr>
          <w:rFonts w:ascii="宋体" w:hAnsi="宋体" w:cs="仿宋" w:hint="eastAsia"/>
          <w:szCs w:val="21"/>
        </w:rPr>
        <w:t>。</w:t>
      </w:r>
    </w:p>
    <w:p w14:paraId="163D9199" w14:textId="77777777" w:rsidR="00F56BBF" w:rsidRDefault="00000000">
      <w:pPr>
        <w:spacing w:line="360" w:lineRule="auto"/>
        <w:ind w:firstLineChars="200" w:firstLine="420"/>
        <w:rPr>
          <w:rFonts w:ascii="宋体" w:hAnsi="宋体" w:cs="仿宋"/>
          <w:szCs w:val="21"/>
        </w:rPr>
      </w:pPr>
      <w:r>
        <w:rPr>
          <w:rFonts w:ascii="宋体" w:hAnsi="宋体" w:cs="仿宋"/>
          <w:szCs w:val="21"/>
        </w:rPr>
        <w:t>3.</w:t>
      </w:r>
      <w:r>
        <w:rPr>
          <w:rFonts w:ascii="宋体" w:hAnsi="宋体" w:cs="仿宋" w:hint="eastAsia"/>
          <w:szCs w:val="21"/>
        </w:rPr>
        <w:t>课程成绩构成：平时成绩4</w:t>
      </w:r>
      <w:r>
        <w:rPr>
          <w:rFonts w:ascii="宋体" w:hAnsi="宋体" w:cs="仿宋"/>
          <w:szCs w:val="21"/>
        </w:rPr>
        <w:t>0%</w:t>
      </w:r>
      <w:r>
        <w:rPr>
          <w:rFonts w:ascii="宋体" w:hAnsi="宋体" w:cs="仿宋" w:hint="eastAsia"/>
          <w:szCs w:val="21"/>
        </w:rPr>
        <w:t>；期中考试成绩2</w:t>
      </w:r>
      <w:r>
        <w:rPr>
          <w:rFonts w:ascii="宋体" w:hAnsi="宋体" w:cs="仿宋"/>
          <w:szCs w:val="21"/>
        </w:rPr>
        <w:t>0%</w:t>
      </w:r>
      <w:r>
        <w:rPr>
          <w:rFonts w:ascii="宋体" w:hAnsi="宋体" w:cs="仿宋" w:hint="eastAsia"/>
          <w:szCs w:val="21"/>
        </w:rPr>
        <w:t>，期末考试成绩40%。</w:t>
      </w:r>
    </w:p>
    <w:p w14:paraId="53075DF1" w14:textId="77777777" w:rsidR="00F56BBF" w:rsidRDefault="00000000">
      <w:pPr>
        <w:spacing w:line="360" w:lineRule="auto"/>
        <w:jc w:val="center"/>
        <w:rPr>
          <w:rFonts w:ascii="宋体" w:hAnsi="宋体"/>
          <w:b/>
          <w:sz w:val="32"/>
          <w:szCs w:val="32"/>
        </w:rPr>
      </w:pPr>
      <w:r>
        <w:rPr>
          <w:rFonts w:ascii="宋体" w:hAnsi="宋体" w:hint="eastAsia"/>
          <w:b/>
          <w:sz w:val="32"/>
          <w:szCs w:val="32"/>
        </w:rPr>
        <w:t xml:space="preserve">  教学要求及教学要点</w:t>
      </w:r>
    </w:p>
    <w:p w14:paraId="5CABCBB4" w14:textId="77777777" w:rsidR="00F56BBF" w:rsidRDefault="00000000">
      <w:pPr>
        <w:pStyle w:val="a7"/>
        <w:spacing w:before="0" w:beforeAutospacing="0" w:after="0" w:afterAutospacing="0" w:line="360" w:lineRule="auto"/>
        <w:jc w:val="center"/>
        <w:rPr>
          <w:b/>
          <w:bCs/>
          <w:sz w:val="28"/>
          <w:szCs w:val="28"/>
        </w:rPr>
      </w:pPr>
      <w:r>
        <w:rPr>
          <w:rFonts w:hint="eastAsia"/>
          <w:b/>
          <w:bCs/>
          <w:sz w:val="28"/>
          <w:szCs w:val="28"/>
        </w:rPr>
        <w:t>幼教经典理论与实践课程概论</w:t>
      </w:r>
    </w:p>
    <w:p w14:paraId="45B29A79" w14:textId="77777777" w:rsidR="00F56BBF" w:rsidRDefault="00000000">
      <w:pPr>
        <w:pStyle w:val="a7"/>
        <w:spacing w:before="0" w:beforeAutospacing="0" w:after="0" w:afterAutospacing="0" w:line="360" w:lineRule="auto"/>
        <w:rPr>
          <w:bCs/>
        </w:rPr>
      </w:pPr>
      <w:r>
        <w:rPr>
          <w:rFonts w:hint="eastAsia"/>
          <w:b/>
        </w:rPr>
        <w:t>【本章教学目的和要求】</w:t>
      </w:r>
      <w:bookmarkStart w:id="1" w:name="_Hlk18113496"/>
    </w:p>
    <w:bookmarkEnd w:id="1"/>
    <w:p w14:paraId="6FDCE4E1" w14:textId="77777777" w:rsidR="00F56BBF" w:rsidRDefault="00000000">
      <w:pPr>
        <w:pStyle w:val="a7"/>
        <w:spacing w:before="0" w:beforeAutospacing="0" w:after="0" w:afterAutospacing="0" w:line="360" w:lineRule="auto"/>
      </w:pPr>
      <w:r>
        <w:rPr>
          <w:rFonts w:hint="eastAsia"/>
        </w:rPr>
        <w:t>1、了解西方幼教经典是如何产生的</w:t>
      </w:r>
    </w:p>
    <w:p w14:paraId="08456C2D" w14:textId="77777777" w:rsidR="00F56BBF" w:rsidRDefault="00000000">
      <w:pPr>
        <w:pStyle w:val="a7"/>
        <w:spacing w:before="0" w:beforeAutospacing="0" w:after="0" w:afterAutospacing="0" w:line="360" w:lineRule="auto"/>
      </w:pPr>
      <w:r>
        <w:rPr>
          <w:rFonts w:hint="eastAsia"/>
        </w:rPr>
        <w:t>2、掌握幼教经典与课程模式的关系</w:t>
      </w:r>
    </w:p>
    <w:p w14:paraId="6A53A521" w14:textId="77777777" w:rsidR="00F56BBF" w:rsidRDefault="00000000">
      <w:pPr>
        <w:pStyle w:val="a7"/>
        <w:spacing w:before="0" w:beforeAutospacing="0" w:after="0" w:afterAutospacing="0" w:line="360" w:lineRule="auto"/>
        <w:rPr>
          <w:b/>
          <w:bCs/>
        </w:rPr>
      </w:pPr>
      <w:r>
        <w:rPr>
          <w:rFonts w:hint="eastAsia"/>
          <w:b/>
        </w:rPr>
        <w:t>【教学内容】</w:t>
      </w:r>
    </w:p>
    <w:p w14:paraId="25F2D854" w14:textId="77777777" w:rsidR="00F56BBF" w:rsidRDefault="00000000">
      <w:pPr>
        <w:pStyle w:val="a7"/>
        <w:spacing w:before="0" w:beforeAutospacing="0" w:after="0" w:afterAutospacing="0" w:line="360" w:lineRule="auto"/>
      </w:pPr>
      <w:r>
        <w:rPr>
          <w:rFonts w:hint="eastAsia"/>
        </w:rPr>
        <w:t>幼教经典是如何产生的？</w:t>
      </w:r>
    </w:p>
    <w:p w14:paraId="7061D339" w14:textId="77777777" w:rsidR="00F56BBF" w:rsidRDefault="00000000">
      <w:pPr>
        <w:pStyle w:val="a7"/>
        <w:spacing w:before="0" w:beforeAutospacing="0" w:after="0" w:afterAutospacing="0" w:line="360" w:lineRule="auto"/>
      </w:pPr>
      <w:r>
        <w:rPr>
          <w:rFonts w:hint="eastAsia"/>
        </w:rPr>
        <w:lastRenderedPageBreak/>
        <w:t>我国幼教向西方学习的历史</w:t>
      </w:r>
    </w:p>
    <w:p w14:paraId="73F12133" w14:textId="77777777" w:rsidR="00F56BBF" w:rsidRDefault="00000000">
      <w:pPr>
        <w:pStyle w:val="a7"/>
        <w:spacing w:before="0" w:beforeAutospacing="0" w:after="0" w:afterAutospacing="0" w:line="360" w:lineRule="auto"/>
      </w:pPr>
      <w:r>
        <w:rPr>
          <w:rFonts w:hint="eastAsia"/>
        </w:rPr>
        <w:t>如何学好专业理论课</w:t>
      </w:r>
    </w:p>
    <w:p w14:paraId="04938629" w14:textId="77777777" w:rsidR="00F56BBF" w:rsidRDefault="00000000">
      <w:pPr>
        <w:pStyle w:val="a7"/>
        <w:spacing w:before="0" w:beforeAutospacing="0" w:after="0" w:afterAutospacing="0" w:line="360" w:lineRule="auto"/>
      </w:pPr>
      <w:r>
        <w:rPr>
          <w:rFonts w:hint="eastAsia"/>
        </w:rPr>
        <w:t>课程考核方式介绍</w:t>
      </w:r>
    </w:p>
    <w:p w14:paraId="2A8E8446" w14:textId="77777777" w:rsidR="00F56BBF" w:rsidRDefault="00000000">
      <w:pPr>
        <w:pStyle w:val="a7"/>
        <w:spacing w:before="0" w:beforeAutospacing="0" w:after="0" w:afterAutospacing="0" w:line="360" w:lineRule="auto"/>
      </w:pPr>
      <w:r>
        <w:rPr>
          <w:rFonts w:hint="eastAsia"/>
        </w:rPr>
        <w:t>幼教经典与课程模式的关系</w:t>
      </w:r>
    </w:p>
    <w:p w14:paraId="38753FCE" w14:textId="77777777" w:rsidR="00F56BBF" w:rsidRDefault="00000000">
      <w:pPr>
        <w:pStyle w:val="a7"/>
        <w:spacing w:before="0" w:beforeAutospacing="0" w:after="0" w:afterAutospacing="0" w:line="360" w:lineRule="auto"/>
        <w:rPr>
          <w:b/>
        </w:rPr>
      </w:pPr>
      <w:r>
        <w:rPr>
          <w:rFonts w:hint="eastAsia"/>
          <w:b/>
        </w:rPr>
        <w:t>【重点、难点】</w:t>
      </w:r>
    </w:p>
    <w:p w14:paraId="051D9B87" w14:textId="77777777" w:rsidR="00F56BBF" w:rsidRDefault="00000000">
      <w:pPr>
        <w:pStyle w:val="a7"/>
        <w:spacing w:before="0" w:beforeAutospacing="0" w:after="0" w:afterAutospacing="0" w:line="360" w:lineRule="auto"/>
      </w:pPr>
      <w:r>
        <w:rPr>
          <w:rFonts w:hint="eastAsia"/>
        </w:rPr>
        <w:t>重点：了解中西方幼教经典产生的社会背景、政治背景和专业背景</w:t>
      </w:r>
    </w:p>
    <w:p w14:paraId="5BE44DC7" w14:textId="77777777" w:rsidR="00F56BBF" w:rsidRDefault="00000000">
      <w:pPr>
        <w:pStyle w:val="a7"/>
        <w:spacing w:before="0" w:beforeAutospacing="0" w:after="0" w:afterAutospacing="0" w:line="360" w:lineRule="auto"/>
      </w:pPr>
      <w:r>
        <w:rPr>
          <w:rFonts w:hint="eastAsia"/>
        </w:rPr>
        <w:t>难点：了解社会背景、政治背景和专业背景之间的互动与制约</w:t>
      </w:r>
    </w:p>
    <w:p w14:paraId="6088ACEC" w14:textId="77777777" w:rsidR="00F56BBF" w:rsidRDefault="00000000">
      <w:pPr>
        <w:pStyle w:val="a7"/>
        <w:spacing w:before="0" w:beforeAutospacing="0" w:after="0" w:afterAutospacing="0" w:line="360" w:lineRule="auto"/>
      </w:pPr>
      <w:r>
        <w:rPr>
          <w:rFonts w:hint="eastAsia"/>
        </w:rPr>
        <w:t>思政重难点:结合幼教经典产生的各种背景,感受幼教先驱人物以幼教事业改造社会的崇高与伟大</w:t>
      </w:r>
    </w:p>
    <w:p w14:paraId="765ECD92" w14:textId="77777777" w:rsidR="00F56BBF" w:rsidRDefault="00F56BBF">
      <w:pPr>
        <w:pStyle w:val="a7"/>
        <w:spacing w:before="0" w:beforeAutospacing="0" w:after="0" w:afterAutospacing="0" w:line="360" w:lineRule="auto"/>
        <w:rPr>
          <w:sz w:val="21"/>
          <w:szCs w:val="21"/>
        </w:rPr>
      </w:pPr>
    </w:p>
    <w:p w14:paraId="2E015333" w14:textId="77777777" w:rsidR="00F56BBF" w:rsidRDefault="00000000">
      <w:pPr>
        <w:pStyle w:val="a7"/>
        <w:numPr>
          <w:ilvl w:val="0"/>
          <w:numId w:val="3"/>
        </w:numPr>
        <w:spacing w:before="0" w:beforeAutospacing="0" w:after="0" w:afterAutospacing="0" w:line="360" w:lineRule="auto"/>
        <w:jc w:val="center"/>
        <w:rPr>
          <w:b/>
          <w:sz w:val="28"/>
          <w:szCs w:val="28"/>
        </w:rPr>
      </w:pPr>
      <w:r>
        <w:rPr>
          <w:rFonts w:hint="eastAsia"/>
          <w:b/>
          <w:sz w:val="28"/>
          <w:szCs w:val="28"/>
        </w:rPr>
        <w:t>蒙台梭利教育</w:t>
      </w:r>
    </w:p>
    <w:p w14:paraId="03E19A6E" w14:textId="77777777" w:rsidR="00F56BBF" w:rsidRDefault="00000000">
      <w:pPr>
        <w:pStyle w:val="a7"/>
        <w:spacing w:before="0" w:beforeAutospacing="0" w:after="0" w:afterAutospacing="0" w:line="360" w:lineRule="auto"/>
        <w:rPr>
          <w:bCs/>
        </w:rPr>
      </w:pPr>
      <w:r>
        <w:rPr>
          <w:rFonts w:hint="eastAsia"/>
          <w:b/>
        </w:rPr>
        <w:t>【本章教学目的和要求】</w:t>
      </w:r>
      <w:r>
        <w:rPr>
          <w:rFonts w:hint="eastAsia"/>
          <w:bCs/>
        </w:rPr>
        <w:t>：</w:t>
      </w:r>
      <w:bookmarkStart w:id="2" w:name="_Hlk18113714"/>
    </w:p>
    <w:bookmarkEnd w:id="2"/>
    <w:p w14:paraId="00EE2BB5" w14:textId="77777777" w:rsidR="00F56BBF" w:rsidRDefault="00000000">
      <w:pPr>
        <w:pStyle w:val="a7"/>
        <w:spacing w:before="0" w:beforeAutospacing="0" w:after="0" w:afterAutospacing="0" w:line="360" w:lineRule="auto"/>
      </w:pPr>
      <w:r>
        <w:rPr>
          <w:rFonts w:hint="eastAsia"/>
        </w:rPr>
        <w:t>1、掌握蒙台梭利的基本理论</w:t>
      </w:r>
    </w:p>
    <w:p w14:paraId="4C0F65A4" w14:textId="77777777" w:rsidR="00F56BBF" w:rsidRDefault="00000000">
      <w:pPr>
        <w:pStyle w:val="a7"/>
        <w:spacing w:before="0" w:beforeAutospacing="0" w:after="0" w:afterAutospacing="0" w:line="360" w:lineRule="auto"/>
      </w:pPr>
      <w:r>
        <w:rPr>
          <w:rFonts w:hint="eastAsia"/>
        </w:rPr>
        <w:t>2、了解蒙台梭利教育实践</w:t>
      </w:r>
    </w:p>
    <w:p w14:paraId="05BB28D6" w14:textId="77777777" w:rsidR="00F56BBF" w:rsidRDefault="00000000">
      <w:pPr>
        <w:pStyle w:val="a7"/>
        <w:spacing w:before="0" w:beforeAutospacing="0" w:after="0" w:afterAutospacing="0" w:line="360" w:lineRule="auto"/>
        <w:rPr>
          <w:b/>
        </w:rPr>
      </w:pPr>
      <w:r>
        <w:rPr>
          <w:rFonts w:hint="eastAsia"/>
          <w:b/>
        </w:rPr>
        <w:t>【教学内容】</w:t>
      </w:r>
    </w:p>
    <w:p w14:paraId="781A5A07" w14:textId="77777777" w:rsidR="00F56BBF" w:rsidRDefault="00000000">
      <w:pPr>
        <w:pStyle w:val="a7"/>
        <w:numPr>
          <w:ilvl w:val="0"/>
          <w:numId w:val="4"/>
        </w:numPr>
        <w:spacing w:before="0" w:beforeAutospacing="0" w:after="0" w:afterAutospacing="0" w:line="360" w:lineRule="auto"/>
      </w:pPr>
      <w:r>
        <w:rPr>
          <w:rFonts w:hint="eastAsia"/>
        </w:rPr>
        <w:t>蒙台梭利教育理论</w:t>
      </w:r>
    </w:p>
    <w:p w14:paraId="25FCB8E7" w14:textId="77777777" w:rsidR="00F56BBF" w:rsidRDefault="00000000">
      <w:pPr>
        <w:pStyle w:val="a7"/>
        <w:numPr>
          <w:ilvl w:val="0"/>
          <w:numId w:val="4"/>
        </w:numPr>
        <w:spacing w:before="0" w:beforeAutospacing="0" w:after="0" w:afterAutospacing="0" w:line="360" w:lineRule="auto"/>
      </w:pPr>
      <w:r>
        <w:rPr>
          <w:rFonts w:hint="eastAsia"/>
        </w:rPr>
        <w:t>蒙台梭利教育内容：日常生活练习和感官训练</w:t>
      </w:r>
    </w:p>
    <w:p w14:paraId="6B4E4138" w14:textId="77777777" w:rsidR="00F56BBF" w:rsidRDefault="00000000">
      <w:pPr>
        <w:pStyle w:val="a7"/>
        <w:numPr>
          <w:ilvl w:val="0"/>
          <w:numId w:val="4"/>
        </w:numPr>
        <w:spacing w:before="0" w:beforeAutospacing="0" w:after="0" w:afterAutospacing="0" w:line="360" w:lineRule="auto"/>
      </w:pPr>
      <w:r>
        <w:rPr>
          <w:rFonts w:hint="eastAsia"/>
        </w:rPr>
        <w:t>蒙台梭利教育内容：语言教育、数学教育和文化教育</w:t>
      </w:r>
    </w:p>
    <w:p w14:paraId="3428F03D" w14:textId="77777777" w:rsidR="00F56BBF" w:rsidRDefault="00000000">
      <w:pPr>
        <w:pStyle w:val="a7"/>
        <w:spacing w:before="0" w:beforeAutospacing="0" w:after="0" w:afterAutospacing="0" w:line="360" w:lineRule="auto"/>
        <w:rPr>
          <w:b/>
        </w:rPr>
      </w:pPr>
      <w:r>
        <w:rPr>
          <w:rFonts w:hint="eastAsia"/>
          <w:b/>
        </w:rPr>
        <w:t xml:space="preserve">【重点、难点】 </w:t>
      </w:r>
    </w:p>
    <w:p w14:paraId="21952768" w14:textId="77777777" w:rsidR="00F56BBF" w:rsidRDefault="00000000">
      <w:pPr>
        <w:pStyle w:val="a7"/>
        <w:spacing w:before="0" w:beforeAutospacing="0" w:after="0" w:afterAutospacing="0" w:line="360" w:lineRule="auto"/>
      </w:pPr>
      <w:r>
        <w:rPr>
          <w:rFonts w:hint="eastAsia"/>
        </w:rPr>
        <w:t>重点：掌握蒙台梭利的基本理念与课程安排</w:t>
      </w:r>
    </w:p>
    <w:p w14:paraId="7215930D" w14:textId="77777777" w:rsidR="00F56BBF" w:rsidRDefault="00000000">
      <w:pPr>
        <w:pStyle w:val="a7"/>
        <w:spacing w:before="0" w:beforeAutospacing="0" w:after="0" w:afterAutospacing="0" w:line="360" w:lineRule="auto"/>
      </w:pPr>
      <w:r>
        <w:rPr>
          <w:rFonts w:hint="eastAsia"/>
        </w:rPr>
        <w:t>难点：了解蒙台梭利教育实践背后的理论基础</w:t>
      </w:r>
    </w:p>
    <w:p w14:paraId="40B7447F" w14:textId="77777777" w:rsidR="00F56BBF" w:rsidRDefault="00000000">
      <w:pPr>
        <w:pStyle w:val="a7"/>
        <w:spacing w:before="0" w:beforeAutospacing="0" w:after="0" w:afterAutospacing="0" w:line="360" w:lineRule="auto"/>
      </w:pPr>
      <w:r>
        <w:rPr>
          <w:rFonts w:hint="eastAsia"/>
        </w:rPr>
        <w:t>思政重难点:感受蒙台梭利理解儿童、追随儿童的热诚,感受</w:t>
      </w:r>
      <w:r>
        <w:rPr>
          <w:rFonts w:hint="eastAsia"/>
          <w:bCs/>
          <w:sz w:val="21"/>
          <w:szCs w:val="21"/>
        </w:rPr>
        <w:t>蒙台梭利感官训练和数学教育教具设计的精微与巧妙,感受激发学生善于琢磨和动手操作的品质</w:t>
      </w:r>
    </w:p>
    <w:p w14:paraId="51CB8FD5" w14:textId="77777777" w:rsidR="00F56BBF" w:rsidRDefault="00F56BBF">
      <w:pPr>
        <w:pStyle w:val="a7"/>
        <w:spacing w:before="0" w:beforeAutospacing="0" w:after="0" w:afterAutospacing="0" w:line="360" w:lineRule="auto"/>
      </w:pPr>
    </w:p>
    <w:p w14:paraId="0959B41A" w14:textId="77777777" w:rsidR="00F56BBF" w:rsidRDefault="00F56BBF">
      <w:pPr>
        <w:pStyle w:val="a7"/>
        <w:spacing w:before="0" w:beforeAutospacing="0" w:after="0" w:afterAutospacing="0" w:line="360" w:lineRule="auto"/>
      </w:pPr>
    </w:p>
    <w:p w14:paraId="515EF521" w14:textId="77777777" w:rsidR="00F56BBF" w:rsidRDefault="00000000">
      <w:pPr>
        <w:pStyle w:val="a7"/>
        <w:spacing w:before="0" w:beforeAutospacing="0" w:after="0" w:afterAutospacing="0" w:line="360" w:lineRule="auto"/>
        <w:jc w:val="center"/>
        <w:rPr>
          <w:b/>
        </w:rPr>
      </w:pPr>
      <w:r>
        <w:rPr>
          <w:rFonts w:hint="eastAsia"/>
          <w:b/>
        </w:rPr>
        <w:t>第二章 华德福教育</w:t>
      </w:r>
    </w:p>
    <w:p w14:paraId="42EEC8DB" w14:textId="77777777" w:rsidR="00F56BBF" w:rsidRDefault="00000000">
      <w:pPr>
        <w:pStyle w:val="a7"/>
        <w:spacing w:before="0" w:beforeAutospacing="0" w:after="0" w:afterAutospacing="0" w:line="360" w:lineRule="auto"/>
        <w:rPr>
          <w:bCs/>
        </w:rPr>
      </w:pPr>
      <w:r>
        <w:rPr>
          <w:rFonts w:hint="eastAsia"/>
          <w:b/>
        </w:rPr>
        <w:t>【本章教学目的和要求】</w:t>
      </w:r>
      <w:r>
        <w:rPr>
          <w:rFonts w:hint="eastAsia"/>
          <w:bCs/>
        </w:rPr>
        <w:t>：</w:t>
      </w:r>
    </w:p>
    <w:p w14:paraId="5D9C598A" w14:textId="77777777" w:rsidR="00F56BBF" w:rsidRDefault="00000000">
      <w:pPr>
        <w:pStyle w:val="a7"/>
        <w:spacing w:before="0" w:beforeAutospacing="0" w:after="0" w:afterAutospacing="0" w:line="360" w:lineRule="auto"/>
      </w:pPr>
      <w:r>
        <w:rPr>
          <w:rFonts w:hint="eastAsia"/>
        </w:rPr>
        <w:t>1、掌握华德福教育的基本理念</w:t>
      </w:r>
    </w:p>
    <w:p w14:paraId="5223F71F" w14:textId="77777777" w:rsidR="00F56BBF" w:rsidRDefault="00000000">
      <w:pPr>
        <w:pStyle w:val="a7"/>
        <w:spacing w:before="0" w:beforeAutospacing="0" w:after="0" w:afterAutospacing="0" w:line="360" w:lineRule="auto"/>
      </w:pPr>
      <w:r>
        <w:rPr>
          <w:rFonts w:hint="eastAsia"/>
        </w:rPr>
        <w:t>2、了解华德福教育课程设置与实施</w:t>
      </w:r>
    </w:p>
    <w:p w14:paraId="48CC40FE" w14:textId="77777777" w:rsidR="00F56BBF" w:rsidRDefault="00000000">
      <w:pPr>
        <w:pStyle w:val="a7"/>
        <w:spacing w:before="0" w:beforeAutospacing="0" w:after="0" w:afterAutospacing="0" w:line="360" w:lineRule="auto"/>
        <w:rPr>
          <w:b/>
        </w:rPr>
      </w:pPr>
      <w:r>
        <w:rPr>
          <w:rFonts w:hint="eastAsia"/>
          <w:b/>
        </w:rPr>
        <w:lastRenderedPageBreak/>
        <w:t>【教学内容】</w:t>
      </w:r>
    </w:p>
    <w:p w14:paraId="5EE63D38" w14:textId="77777777" w:rsidR="00F56BBF" w:rsidRDefault="00000000">
      <w:pPr>
        <w:pStyle w:val="a7"/>
        <w:spacing w:before="0" w:beforeAutospacing="0" w:after="0" w:afterAutospacing="0" w:line="360" w:lineRule="auto"/>
      </w:pPr>
      <w:r>
        <w:rPr>
          <w:rFonts w:hint="eastAsia"/>
        </w:rPr>
        <w:t>华德福创建史简介</w:t>
      </w:r>
    </w:p>
    <w:p w14:paraId="41C76B3B" w14:textId="77777777" w:rsidR="00F56BBF" w:rsidRDefault="00000000">
      <w:pPr>
        <w:pStyle w:val="a7"/>
        <w:spacing w:before="0" w:beforeAutospacing="0" w:after="0" w:afterAutospacing="0" w:line="360" w:lineRule="auto"/>
      </w:pPr>
      <w:r>
        <w:rPr>
          <w:rFonts w:hint="eastAsia"/>
        </w:rPr>
        <w:t>创始人斯坦纳简介</w:t>
      </w:r>
    </w:p>
    <w:p w14:paraId="1A6980C4" w14:textId="77777777" w:rsidR="00F56BBF" w:rsidRDefault="00000000">
      <w:pPr>
        <w:pStyle w:val="a7"/>
        <w:spacing w:before="0" w:beforeAutospacing="0" w:after="0" w:afterAutospacing="0" w:line="360" w:lineRule="auto"/>
      </w:pPr>
      <w:r>
        <w:rPr>
          <w:rFonts w:hint="eastAsia"/>
        </w:rPr>
        <w:t>华德福教育关键词</w:t>
      </w:r>
    </w:p>
    <w:p w14:paraId="5C7D99DF" w14:textId="77777777" w:rsidR="00F56BBF" w:rsidRDefault="00000000">
      <w:pPr>
        <w:pStyle w:val="a7"/>
        <w:spacing w:before="0" w:beforeAutospacing="0" w:after="0" w:afterAutospacing="0" w:line="360" w:lineRule="auto"/>
      </w:pPr>
      <w:r>
        <w:rPr>
          <w:rFonts w:hint="eastAsia"/>
        </w:rPr>
        <w:t>华德福教育的理论基础</w:t>
      </w:r>
    </w:p>
    <w:p w14:paraId="5984E277" w14:textId="77777777" w:rsidR="00F56BBF" w:rsidRDefault="00000000">
      <w:pPr>
        <w:pStyle w:val="a7"/>
        <w:spacing w:before="0" w:beforeAutospacing="0" w:after="0" w:afterAutospacing="0" w:line="360" w:lineRule="auto"/>
      </w:pPr>
      <w:r>
        <w:rPr>
          <w:rFonts w:hint="eastAsia"/>
        </w:rPr>
        <w:t>华德福教育课程设置与实施</w:t>
      </w:r>
    </w:p>
    <w:p w14:paraId="59F0E2FE" w14:textId="77777777" w:rsidR="00F56BBF" w:rsidRDefault="00000000">
      <w:pPr>
        <w:pStyle w:val="a7"/>
        <w:spacing w:before="0" w:beforeAutospacing="0" w:after="0" w:afterAutospacing="0" w:line="360" w:lineRule="auto"/>
        <w:rPr>
          <w:b/>
        </w:rPr>
      </w:pPr>
      <w:r>
        <w:rPr>
          <w:rFonts w:hint="eastAsia"/>
          <w:b/>
        </w:rPr>
        <w:t>【重点、难点】</w:t>
      </w:r>
    </w:p>
    <w:p w14:paraId="09411C78" w14:textId="77777777" w:rsidR="00F56BBF" w:rsidRDefault="00000000">
      <w:pPr>
        <w:pStyle w:val="a7"/>
        <w:spacing w:before="0" w:beforeAutospacing="0" w:after="0" w:afterAutospacing="0" w:line="360" w:lineRule="auto"/>
      </w:pPr>
      <w:r>
        <w:rPr>
          <w:rFonts w:hint="eastAsia"/>
        </w:rPr>
        <w:t>重点：掌握华德福教育的基本理论与教学实践</w:t>
      </w:r>
    </w:p>
    <w:p w14:paraId="21EDD42E" w14:textId="77777777" w:rsidR="00F56BBF" w:rsidRDefault="00000000">
      <w:pPr>
        <w:pStyle w:val="a7"/>
        <w:spacing w:before="0" w:beforeAutospacing="0" w:after="0" w:afterAutospacing="0" w:line="360" w:lineRule="auto"/>
      </w:pPr>
      <w:r>
        <w:rPr>
          <w:rFonts w:hint="eastAsia"/>
        </w:rPr>
        <w:t>难点：了解华德福教育理论如何推导出教育实践</w:t>
      </w:r>
    </w:p>
    <w:p w14:paraId="3BF19F1C" w14:textId="77777777" w:rsidR="00F56BBF" w:rsidRDefault="00000000">
      <w:pPr>
        <w:pStyle w:val="a7"/>
        <w:spacing w:before="0" w:beforeAutospacing="0" w:after="0" w:afterAutospacing="0" w:line="360" w:lineRule="auto"/>
      </w:pPr>
      <w:r>
        <w:rPr>
          <w:rFonts w:hint="eastAsia"/>
        </w:rPr>
        <w:t>思政重难点:在了解华德福教育的基础上,感受华德福教育的教育使命,善于培育自身的意志系统、情感系统和思考系统。</w:t>
      </w:r>
    </w:p>
    <w:p w14:paraId="3F71CA11" w14:textId="77777777" w:rsidR="00F56BBF" w:rsidRDefault="00F56BBF">
      <w:pPr>
        <w:pStyle w:val="a7"/>
        <w:spacing w:before="0" w:beforeAutospacing="0" w:after="0" w:afterAutospacing="0" w:line="360" w:lineRule="auto"/>
      </w:pPr>
    </w:p>
    <w:p w14:paraId="0B61C04D" w14:textId="77777777" w:rsidR="00F56BBF" w:rsidRDefault="00F56BBF"/>
    <w:p w14:paraId="401B0072" w14:textId="77777777" w:rsidR="00F56BBF" w:rsidRDefault="00000000">
      <w:pPr>
        <w:pStyle w:val="a9"/>
        <w:spacing w:line="360" w:lineRule="auto"/>
        <w:ind w:firstLineChars="0" w:firstLine="0"/>
        <w:jc w:val="center"/>
        <w:rPr>
          <w:rFonts w:ascii="宋体" w:hAnsi="宋体"/>
          <w:b/>
          <w:sz w:val="24"/>
          <w:szCs w:val="24"/>
        </w:rPr>
      </w:pPr>
      <w:r>
        <w:rPr>
          <w:rFonts w:ascii="宋体" w:hAnsi="宋体" w:hint="eastAsia"/>
          <w:b/>
          <w:sz w:val="24"/>
          <w:szCs w:val="24"/>
        </w:rPr>
        <w:t>第三章 瑞吉欧教育</w:t>
      </w:r>
    </w:p>
    <w:p w14:paraId="66ECF146" w14:textId="77777777" w:rsidR="00F56BBF" w:rsidRDefault="00000000">
      <w:pPr>
        <w:adjustRightInd w:val="0"/>
        <w:spacing w:line="360" w:lineRule="auto"/>
        <w:rPr>
          <w:rFonts w:ascii="宋体" w:hAnsi="宋体"/>
          <w:bCs/>
          <w:kern w:val="0"/>
          <w:sz w:val="24"/>
        </w:rPr>
      </w:pPr>
      <w:r>
        <w:rPr>
          <w:rFonts w:ascii="宋体" w:hAnsi="宋体" w:hint="eastAsia"/>
          <w:b/>
          <w:kern w:val="0"/>
          <w:sz w:val="24"/>
        </w:rPr>
        <w:t>【本章教学目的和要求】</w:t>
      </w:r>
    </w:p>
    <w:p w14:paraId="2AF0FECC" w14:textId="77777777" w:rsidR="00F56BBF" w:rsidRDefault="00000000">
      <w:pPr>
        <w:pStyle w:val="a7"/>
        <w:spacing w:before="0" w:beforeAutospacing="0" w:after="0" w:afterAutospacing="0" w:line="360" w:lineRule="auto"/>
      </w:pPr>
      <w:r>
        <w:t>1</w:t>
      </w:r>
      <w:r>
        <w:rPr>
          <w:rFonts w:hint="eastAsia"/>
        </w:rPr>
        <w:t>、掌握瑞吉欧教育的基本理念</w:t>
      </w:r>
    </w:p>
    <w:p w14:paraId="7A6B8EF4" w14:textId="77777777" w:rsidR="00F56BBF" w:rsidRDefault="00000000">
      <w:pPr>
        <w:pStyle w:val="a7"/>
        <w:spacing w:before="0" w:beforeAutospacing="0" w:after="0" w:afterAutospacing="0" w:line="360" w:lineRule="auto"/>
      </w:pPr>
      <w:r>
        <w:rPr>
          <w:rFonts w:hint="eastAsia"/>
        </w:rPr>
        <w:t>2、了解瑞吉欧教育的方案教学</w:t>
      </w:r>
    </w:p>
    <w:p w14:paraId="0B582559" w14:textId="77777777" w:rsidR="00F56BBF" w:rsidRDefault="00000000">
      <w:pPr>
        <w:pStyle w:val="a7"/>
        <w:spacing w:before="0" w:beforeAutospacing="0" w:after="0" w:afterAutospacing="0" w:line="360" w:lineRule="auto"/>
        <w:rPr>
          <w:b/>
        </w:rPr>
      </w:pPr>
      <w:r>
        <w:rPr>
          <w:rFonts w:hint="eastAsia"/>
          <w:b/>
        </w:rPr>
        <w:t>【教学内容】</w:t>
      </w:r>
    </w:p>
    <w:p w14:paraId="4F9D80CD" w14:textId="77777777" w:rsidR="00F56BBF" w:rsidRDefault="00000000">
      <w:pPr>
        <w:pStyle w:val="a7"/>
        <w:spacing w:before="0" w:beforeAutospacing="0" w:after="0" w:afterAutospacing="0" w:line="360" w:lineRule="auto"/>
      </w:pPr>
      <w:r>
        <w:rPr>
          <w:rFonts w:hint="eastAsia"/>
        </w:rPr>
        <w:t>瑞吉欧幼儿教育系统的历史源流</w:t>
      </w:r>
    </w:p>
    <w:p w14:paraId="68631E86" w14:textId="77777777" w:rsidR="00F56BBF" w:rsidRDefault="00000000">
      <w:pPr>
        <w:pStyle w:val="a7"/>
        <w:spacing w:before="0" w:beforeAutospacing="0" w:after="0" w:afterAutospacing="0" w:line="360" w:lineRule="auto"/>
      </w:pPr>
      <w:r>
        <w:rPr>
          <w:rFonts w:hint="eastAsia"/>
        </w:rPr>
        <w:t>瑞吉欧教育的关键词</w:t>
      </w:r>
    </w:p>
    <w:p w14:paraId="3D96E3A8" w14:textId="77777777" w:rsidR="00F56BBF" w:rsidRDefault="00000000">
      <w:pPr>
        <w:pStyle w:val="a7"/>
        <w:spacing w:before="0" w:beforeAutospacing="0" w:after="0" w:afterAutospacing="0" w:line="360" w:lineRule="auto"/>
      </w:pPr>
      <w:r>
        <w:rPr>
          <w:rFonts w:hint="eastAsia"/>
        </w:rPr>
        <w:t>瑞吉欧教育的基本理念</w:t>
      </w:r>
    </w:p>
    <w:p w14:paraId="60A869DD" w14:textId="77777777" w:rsidR="00F56BBF" w:rsidRDefault="00000000">
      <w:pPr>
        <w:pStyle w:val="a7"/>
        <w:spacing w:before="0" w:beforeAutospacing="0" w:after="0" w:afterAutospacing="0" w:line="360" w:lineRule="auto"/>
      </w:pPr>
      <w:r>
        <w:rPr>
          <w:rFonts w:hint="eastAsia"/>
        </w:rPr>
        <w:t>瑞吉欧教育的方案教学</w:t>
      </w:r>
    </w:p>
    <w:p w14:paraId="37F22837" w14:textId="77777777" w:rsidR="00F56BBF" w:rsidRDefault="00000000">
      <w:pPr>
        <w:pStyle w:val="a7"/>
        <w:spacing w:before="0" w:beforeAutospacing="0" w:after="0" w:afterAutospacing="0" w:line="360" w:lineRule="auto"/>
      </w:pPr>
      <w:r>
        <w:rPr>
          <w:rFonts w:hint="eastAsia"/>
        </w:rPr>
        <w:t>瑞吉欧教育故事</w:t>
      </w:r>
    </w:p>
    <w:p w14:paraId="5FFD9328" w14:textId="77777777" w:rsidR="00F56BBF" w:rsidRDefault="00000000">
      <w:pPr>
        <w:adjustRightInd w:val="0"/>
        <w:snapToGrid w:val="0"/>
        <w:spacing w:line="360" w:lineRule="auto"/>
        <w:rPr>
          <w:rFonts w:ascii="宋体" w:hAnsi="宋体"/>
          <w:b/>
          <w:sz w:val="24"/>
        </w:rPr>
      </w:pPr>
      <w:r>
        <w:rPr>
          <w:rFonts w:ascii="宋体" w:hAnsi="宋体" w:hint="eastAsia"/>
          <w:b/>
          <w:sz w:val="24"/>
        </w:rPr>
        <w:t>【重点、难点】</w:t>
      </w:r>
    </w:p>
    <w:p w14:paraId="1E0342D2" w14:textId="77777777" w:rsidR="00F56BBF" w:rsidRDefault="00000000">
      <w:pPr>
        <w:pStyle w:val="a7"/>
        <w:spacing w:before="0" w:beforeAutospacing="0" w:after="0" w:afterAutospacing="0" w:line="360" w:lineRule="auto"/>
      </w:pPr>
      <w:r>
        <w:rPr>
          <w:rFonts w:hint="eastAsia"/>
        </w:rPr>
        <w:t>重点：掌握瑞吉欧教育的理念和教学实践</w:t>
      </w:r>
    </w:p>
    <w:p w14:paraId="7E272B3B" w14:textId="77777777" w:rsidR="00F56BBF" w:rsidRDefault="00000000">
      <w:pPr>
        <w:pStyle w:val="a7"/>
        <w:spacing w:before="0" w:beforeAutospacing="0" w:after="0" w:afterAutospacing="0" w:line="360" w:lineRule="auto"/>
      </w:pPr>
      <w:r>
        <w:rPr>
          <w:rFonts w:hint="eastAsia"/>
        </w:rPr>
        <w:t>难点：了解瑞吉欧的教育实践中展示的儿童形象及如何建构关系</w:t>
      </w:r>
    </w:p>
    <w:p w14:paraId="3FB2786F" w14:textId="77777777" w:rsidR="00F56BBF" w:rsidRDefault="00000000">
      <w:pPr>
        <w:pStyle w:val="a7"/>
        <w:spacing w:before="0" w:beforeAutospacing="0" w:after="0" w:afterAutospacing="0" w:line="360" w:lineRule="auto"/>
      </w:pPr>
      <w:r>
        <w:rPr>
          <w:rFonts w:hint="eastAsia"/>
        </w:rPr>
        <w:t>思政重难点：在掌握我瑞吉欧教育的基础上，做一个善于建立教育性关系的人</w:t>
      </w:r>
    </w:p>
    <w:p w14:paraId="3CC319DC" w14:textId="77777777" w:rsidR="00F56BBF" w:rsidRDefault="00F56BBF"/>
    <w:p w14:paraId="23C3D71A" w14:textId="77777777" w:rsidR="00F56BBF" w:rsidRDefault="00F56BBF"/>
    <w:p w14:paraId="2B1FD38B" w14:textId="77777777" w:rsidR="00F56BBF" w:rsidRDefault="00000000">
      <w:pPr>
        <w:adjustRightInd w:val="0"/>
        <w:spacing w:line="360" w:lineRule="auto"/>
        <w:jc w:val="center"/>
        <w:rPr>
          <w:rFonts w:ascii="宋体" w:hAnsi="宋体"/>
          <w:b/>
          <w:sz w:val="24"/>
        </w:rPr>
      </w:pPr>
      <w:r>
        <w:rPr>
          <w:rFonts w:ascii="宋体" w:hAnsi="宋体" w:hint="eastAsia"/>
          <w:b/>
          <w:sz w:val="24"/>
        </w:rPr>
        <w:t>第四章 高瞻课程：理论与实践</w:t>
      </w:r>
    </w:p>
    <w:p w14:paraId="7F033FD4" w14:textId="77777777" w:rsidR="00F56BBF" w:rsidRDefault="00000000">
      <w:pPr>
        <w:adjustRightInd w:val="0"/>
        <w:spacing w:line="360" w:lineRule="auto"/>
        <w:rPr>
          <w:rFonts w:ascii="宋体" w:hAnsi="宋体"/>
          <w:b/>
          <w:kern w:val="0"/>
          <w:sz w:val="24"/>
        </w:rPr>
      </w:pPr>
      <w:r>
        <w:rPr>
          <w:rFonts w:ascii="宋体" w:hAnsi="宋体" w:hint="eastAsia"/>
          <w:b/>
          <w:kern w:val="0"/>
          <w:sz w:val="24"/>
        </w:rPr>
        <w:lastRenderedPageBreak/>
        <w:t>【本章教学目的和要求】</w:t>
      </w:r>
    </w:p>
    <w:p w14:paraId="3AB49B08" w14:textId="77777777" w:rsidR="00F56BBF" w:rsidRDefault="00000000">
      <w:pPr>
        <w:pStyle w:val="a7"/>
        <w:spacing w:before="0" w:beforeAutospacing="0" w:after="0" w:afterAutospacing="0" w:line="360" w:lineRule="auto"/>
      </w:pPr>
      <w:r>
        <w:rPr>
          <w:rFonts w:hint="eastAsia"/>
        </w:rPr>
        <w:t>1、掌握高瞻课程的核心架构：关键发展指标、计划-工作-回顾模式</w:t>
      </w:r>
    </w:p>
    <w:p w14:paraId="3DAC54DA" w14:textId="77777777" w:rsidR="00F56BBF" w:rsidRDefault="00000000">
      <w:pPr>
        <w:pStyle w:val="a7"/>
        <w:spacing w:before="0" w:beforeAutospacing="0" w:after="0" w:afterAutospacing="0" w:line="360" w:lineRule="auto"/>
      </w:pPr>
      <w:r>
        <w:rPr>
          <w:rFonts w:hint="eastAsia"/>
        </w:rPr>
        <w:t>2、了解高瞻教育对早期教育的影响</w:t>
      </w:r>
    </w:p>
    <w:p w14:paraId="17400BF6" w14:textId="77777777" w:rsidR="00F56BBF" w:rsidRDefault="00000000">
      <w:pPr>
        <w:pStyle w:val="a7"/>
        <w:spacing w:before="0" w:beforeAutospacing="0" w:after="0" w:afterAutospacing="0" w:line="360" w:lineRule="auto"/>
        <w:rPr>
          <w:b/>
        </w:rPr>
      </w:pPr>
      <w:r>
        <w:rPr>
          <w:rFonts w:hint="eastAsia"/>
          <w:b/>
        </w:rPr>
        <w:t>【教学内容】</w:t>
      </w:r>
    </w:p>
    <w:p w14:paraId="0F178AE7" w14:textId="77777777" w:rsidR="00F56BBF" w:rsidRDefault="00000000">
      <w:pPr>
        <w:pStyle w:val="a7"/>
        <w:spacing w:before="0" w:beforeAutospacing="0" w:after="0" w:afterAutospacing="0" w:line="360" w:lineRule="auto"/>
      </w:pPr>
      <w:r>
        <w:t>高瞻课程发展的历史脉络</w:t>
      </w:r>
    </w:p>
    <w:p w14:paraId="15386BAE" w14:textId="77777777" w:rsidR="00F56BBF" w:rsidRDefault="00000000">
      <w:pPr>
        <w:pStyle w:val="a7"/>
        <w:spacing w:before="0" w:beforeAutospacing="0" w:after="0" w:afterAutospacing="0" w:line="360" w:lineRule="auto"/>
      </w:pPr>
      <w:r>
        <w:t>高瞻课程的关键概念与理论基础</w:t>
      </w:r>
    </w:p>
    <w:p w14:paraId="3087A8AF" w14:textId="77777777" w:rsidR="00F56BBF" w:rsidRDefault="00000000">
      <w:pPr>
        <w:pStyle w:val="a7"/>
        <w:spacing w:before="0" w:beforeAutospacing="0" w:after="0" w:afterAutospacing="0" w:line="360" w:lineRule="auto"/>
      </w:pPr>
      <w:r>
        <w:t>高瞻课程中的主动学习与关键发展指标</w:t>
      </w:r>
    </w:p>
    <w:p w14:paraId="5F5F1D6F" w14:textId="77777777" w:rsidR="00F56BBF" w:rsidRDefault="00000000">
      <w:pPr>
        <w:pStyle w:val="a7"/>
        <w:spacing w:before="0" w:beforeAutospacing="0" w:after="0" w:afterAutospacing="0" w:line="360" w:lineRule="auto"/>
      </w:pPr>
      <w:r>
        <w:t>高瞻课程的“计划-工作-回顾”学习模式</w:t>
      </w:r>
    </w:p>
    <w:p w14:paraId="5EF91FB0" w14:textId="77777777" w:rsidR="00F56BBF" w:rsidRDefault="00000000">
      <w:pPr>
        <w:pStyle w:val="a7"/>
        <w:spacing w:before="0" w:beforeAutospacing="0" w:after="0" w:afterAutospacing="0" w:line="360" w:lineRule="auto"/>
      </w:pPr>
      <w:r>
        <w:t>高瞻课程中教师的角色</w:t>
      </w:r>
    </w:p>
    <w:p w14:paraId="16418027" w14:textId="77777777" w:rsidR="00F56BBF" w:rsidRDefault="00000000">
      <w:pPr>
        <w:pStyle w:val="a7"/>
        <w:spacing w:before="0" w:beforeAutospacing="0" w:after="0" w:afterAutospacing="0" w:line="360" w:lineRule="auto"/>
      </w:pPr>
      <w:r>
        <w:t>高瞻教室里的评价</w:t>
      </w:r>
    </w:p>
    <w:p w14:paraId="69DE0A25" w14:textId="77777777" w:rsidR="00F56BBF" w:rsidRDefault="00000000">
      <w:pPr>
        <w:pStyle w:val="a7"/>
        <w:spacing w:before="0" w:beforeAutospacing="0" w:after="0" w:afterAutospacing="0" w:line="360" w:lineRule="auto"/>
      </w:pPr>
      <w:r>
        <w:t>高瞻的研究：佩里学前教育研究</w:t>
      </w:r>
    </w:p>
    <w:p w14:paraId="06380D34" w14:textId="77777777" w:rsidR="00F56BBF" w:rsidRDefault="00000000">
      <w:pPr>
        <w:pStyle w:val="a7"/>
        <w:spacing w:before="0" w:beforeAutospacing="0" w:after="0" w:afterAutospacing="0" w:line="360" w:lineRule="auto"/>
        <w:rPr>
          <w:b/>
        </w:rPr>
      </w:pPr>
      <w:r>
        <w:rPr>
          <w:rFonts w:hint="eastAsia"/>
          <w:b/>
        </w:rPr>
        <w:t>【重点、难点】</w:t>
      </w:r>
    </w:p>
    <w:p w14:paraId="2F5F3C9D" w14:textId="77777777" w:rsidR="00F56BBF" w:rsidRDefault="00000000">
      <w:pPr>
        <w:pStyle w:val="a7"/>
        <w:spacing w:before="0" w:beforeAutospacing="0" w:after="0" w:afterAutospacing="0" w:line="360" w:lineRule="auto"/>
      </w:pPr>
      <w:r>
        <w:rPr>
          <w:rFonts w:hint="eastAsia"/>
        </w:rPr>
        <w:t>重点：掌握高瞻教育的核心架构</w:t>
      </w:r>
    </w:p>
    <w:p w14:paraId="73A519C4" w14:textId="77777777" w:rsidR="00F56BBF" w:rsidRDefault="00000000">
      <w:pPr>
        <w:pStyle w:val="a7"/>
        <w:spacing w:before="0" w:beforeAutospacing="0" w:after="0" w:afterAutospacing="0" w:line="360" w:lineRule="auto"/>
      </w:pPr>
      <w:r>
        <w:rPr>
          <w:rFonts w:hint="eastAsia"/>
        </w:rPr>
        <w:t>难点：掌握高瞻课程的关键发展指标和评价指标</w:t>
      </w:r>
    </w:p>
    <w:p w14:paraId="1FDA6007" w14:textId="77777777" w:rsidR="00F56BBF" w:rsidRDefault="00000000">
      <w:pPr>
        <w:pStyle w:val="a9"/>
        <w:spacing w:line="360" w:lineRule="auto"/>
        <w:ind w:firstLineChars="0" w:firstLine="0"/>
        <w:rPr>
          <w:rFonts w:ascii="宋体" w:hAnsi="宋体"/>
          <w:bCs/>
          <w:sz w:val="24"/>
          <w:szCs w:val="24"/>
        </w:rPr>
      </w:pPr>
      <w:r>
        <w:rPr>
          <w:rFonts w:ascii="宋体" w:hAnsi="宋体" w:hint="eastAsia"/>
          <w:bCs/>
          <w:sz w:val="24"/>
          <w:szCs w:val="24"/>
        </w:rPr>
        <w:t>思政重难点：在掌握高瞻课程的基础上，学会做一个善于观察儿童与关怀社会的人</w:t>
      </w:r>
    </w:p>
    <w:p w14:paraId="17A2AEB5" w14:textId="77777777" w:rsidR="00F56BBF" w:rsidRDefault="00F56BBF">
      <w:pPr>
        <w:pStyle w:val="a9"/>
        <w:spacing w:line="360" w:lineRule="auto"/>
        <w:ind w:firstLineChars="0" w:firstLine="0"/>
        <w:rPr>
          <w:rFonts w:ascii="宋体" w:hAnsi="宋体"/>
          <w:b/>
          <w:sz w:val="24"/>
          <w:szCs w:val="24"/>
        </w:rPr>
      </w:pPr>
    </w:p>
    <w:p w14:paraId="57151824" w14:textId="77777777" w:rsidR="00F56BBF" w:rsidRDefault="00000000">
      <w:pPr>
        <w:adjustRightInd w:val="0"/>
        <w:spacing w:line="360" w:lineRule="auto"/>
        <w:jc w:val="center"/>
        <w:rPr>
          <w:rFonts w:ascii="宋体" w:hAnsi="宋体"/>
          <w:b/>
          <w:sz w:val="24"/>
        </w:rPr>
      </w:pPr>
      <w:r>
        <w:rPr>
          <w:rFonts w:ascii="宋体" w:hAnsi="宋体" w:hint="eastAsia"/>
          <w:b/>
          <w:sz w:val="24"/>
        </w:rPr>
        <w:t>第五章 活教育：理论与实践</w:t>
      </w:r>
    </w:p>
    <w:p w14:paraId="5F4BF45E" w14:textId="77777777" w:rsidR="00F56BBF" w:rsidRDefault="00000000">
      <w:pPr>
        <w:adjustRightInd w:val="0"/>
        <w:spacing w:line="360" w:lineRule="auto"/>
        <w:rPr>
          <w:rFonts w:ascii="宋体" w:hAnsi="宋体"/>
          <w:b/>
          <w:kern w:val="0"/>
          <w:sz w:val="24"/>
        </w:rPr>
      </w:pPr>
      <w:r>
        <w:rPr>
          <w:rFonts w:ascii="宋体" w:hAnsi="宋体" w:hint="eastAsia"/>
          <w:b/>
          <w:kern w:val="0"/>
          <w:sz w:val="24"/>
        </w:rPr>
        <w:t>【本章教学目的和要求】</w:t>
      </w:r>
    </w:p>
    <w:p w14:paraId="7FEAAB70" w14:textId="77777777" w:rsidR="00F56BBF" w:rsidRDefault="00000000">
      <w:pPr>
        <w:pStyle w:val="a7"/>
        <w:spacing w:before="0" w:beforeAutospacing="0" w:after="0" w:afterAutospacing="0" w:line="360" w:lineRule="auto"/>
      </w:pPr>
      <w:r>
        <w:rPr>
          <w:rFonts w:hint="eastAsia"/>
        </w:rPr>
        <w:t>1、了解陈鹤琴先生的活教育思想体系</w:t>
      </w:r>
    </w:p>
    <w:p w14:paraId="68BFDA1A" w14:textId="77777777" w:rsidR="00F56BBF" w:rsidRDefault="00000000">
      <w:pPr>
        <w:pStyle w:val="a7"/>
        <w:spacing w:before="0" w:beforeAutospacing="0" w:after="0" w:afterAutospacing="0" w:line="360" w:lineRule="auto"/>
      </w:pPr>
      <w:r>
        <w:rPr>
          <w:rFonts w:hint="eastAsia"/>
        </w:rPr>
        <w:t>2、了解活教育思想在当代的教育实践</w:t>
      </w:r>
    </w:p>
    <w:p w14:paraId="231EFF5F" w14:textId="77777777" w:rsidR="00F56BBF" w:rsidRDefault="00000000">
      <w:pPr>
        <w:pStyle w:val="a7"/>
        <w:spacing w:before="0" w:beforeAutospacing="0" w:after="0" w:afterAutospacing="0" w:line="360" w:lineRule="auto"/>
        <w:rPr>
          <w:b/>
        </w:rPr>
      </w:pPr>
      <w:r>
        <w:rPr>
          <w:rFonts w:hint="eastAsia"/>
          <w:b/>
        </w:rPr>
        <w:t>【教学内容】</w:t>
      </w:r>
    </w:p>
    <w:p w14:paraId="7737B6E0" w14:textId="77777777" w:rsidR="00F56BBF" w:rsidRDefault="00000000">
      <w:pPr>
        <w:pStyle w:val="a7"/>
        <w:spacing w:before="0" w:beforeAutospacing="0" w:after="0" w:afterAutospacing="0" w:line="360" w:lineRule="auto"/>
      </w:pPr>
      <w:r>
        <w:t>陈鹤琴的活教育体系</w:t>
      </w:r>
    </w:p>
    <w:p w14:paraId="2F6FA7A3" w14:textId="77777777" w:rsidR="00F56BBF" w:rsidRDefault="00000000">
      <w:pPr>
        <w:pStyle w:val="a7"/>
        <w:spacing w:before="0" w:beforeAutospacing="0" w:after="0" w:afterAutospacing="0" w:line="360" w:lineRule="auto"/>
      </w:pPr>
      <w:r>
        <w:rPr>
          <w:rFonts w:hint="eastAsia"/>
        </w:rPr>
        <w:t>活教育实践：南京市鼓楼幼儿园与鹤琴幼儿园</w:t>
      </w:r>
    </w:p>
    <w:p w14:paraId="697EE038" w14:textId="77777777" w:rsidR="00F56BBF" w:rsidRDefault="00000000">
      <w:pPr>
        <w:pStyle w:val="a7"/>
        <w:spacing w:before="0" w:beforeAutospacing="0" w:after="0" w:afterAutospacing="0" w:line="360" w:lineRule="auto"/>
        <w:rPr>
          <w:b/>
        </w:rPr>
      </w:pPr>
      <w:r>
        <w:rPr>
          <w:rFonts w:hint="eastAsia"/>
          <w:b/>
        </w:rPr>
        <w:t>【重点、难点】</w:t>
      </w:r>
    </w:p>
    <w:p w14:paraId="436CB38A" w14:textId="77777777" w:rsidR="00F56BBF" w:rsidRDefault="00000000">
      <w:pPr>
        <w:pStyle w:val="a7"/>
        <w:spacing w:before="0" w:beforeAutospacing="0" w:after="0" w:afterAutospacing="0" w:line="360" w:lineRule="auto"/>
      </w:pPr>
      <w:r>
        <w:rPr>
          <w:rFonts w:hint="eastAsia"/>
        </w:rPr>
        <w:t>重点：掌握活教育思想的三大命题与十七条教学原则</w:t>
      </w:r>
    </w:p>
    <w:p w14:paraId="3C307DE4" w14:textId="77777777" w:rsidR="00F56BBF" w:rsidRDefault="00000000">
      <w:pPr>
        <w:pStyle w:val="a7"/>
        <w:spacing w:before="0" w:beforeAutospacing="0" w:after="0" w:afterAutospacing="0" w:line="360" w:lineRule="auto"/>
      </w:pPr>
      <w:r>
        <w:rPr>
          <w:rFonts w:hint="eastAsia"/>
        </w:rPr>
        <w:t>难点：活教育思想与实践的互动</w:t>
      </w:r>
    </w:p>
    <w:p w14:paraId="2B5A559E" w14:textId="77777777" w:rsidR="00F56BBF" w:rsidRDefault="00000000">
      <w:pPr>
        <w:pStyle w:val="a7"/>
        <w:spacing w:before="0" w:beforeAutospacing="0" w:after="0" w:afterAutospacing="0" w:line="360" w:lineRule="auto"/>
      </w:pPr>
      <w:r>
        <w:rPr>
          <w:rFonts w:hint="eastAsia"/>
        </w:rPr>
        <w:t>思政重难点:感受中国幼教之父陈鹤琴先生教育强国的伟大精神,结合活教育思想的当代实践,感受本民族幼教思想的守正出新</w:t>
      </w:r>
    </w:p>
    <w:p w14:paraId="4393544F" w14:textId="77777777" w:rsidR="00F56BBF" w:rsidRDefault="00F56BBF">
      <w:pPr>
        <w:pStyle w:val="a9"/>
        <w:spacing w:line="360" w:lineRule="auto"/>
        <w:ind w:firstLineChars="0" w:firstLine="0"/>
        <w:rPr>
          <w:rFonts w:ascii="宋体" w:hAnsi="宋体"/>
          <w:b/>
          <w:sz w:val="24"/>
          <w:szCs w:val="24"/>
        </w:rPr>
      </w:pPr>
    </w:p>
    <w:p w14:paraId="0616203D" w14:textId="77777777" w:rsidR="00F56BBF" w:rsidRDefault="00F56BBF">
      <w:pPr>
        <w:pStyle w:val="a9"/>
        <w:spacing w:line="360" w:lineRule="auto"/>
        <w:ind w:firstLineChars="0" w:firstLine="0"/>
        <w:rPr>
          <w:rFonts w:ascii="宋体" w:hAnsi="宋体"/>
          <w:b/>
          <w:sz w:val="24"/>
          <w:szCs w:val="24"/>
        </w:rPr>
      </w:pPr>
    </w:p>
    <w:p w14:paraId="19DF66DB" w14:textId="77777777" w:rsidR="00F56BBF" w:rsidRDefault="00000000">
      <w:pPr>
        <w:adjustRightInd w:val="0"/>
        <w:spacing w:line="360" w:lineRule="auto"/>
        <w:jc w:val="center"/>
        <w:rPr>
          <w:rFonts w:ascii="宋体" w:hAnsi="宋体"/>
          <w:b/>
          <w:sz w:val="24"/>
        </w:rPr>
      </w:pPr>
      <w:r>
        <w:rPr>
          <w:rFonts w:ascii="宋体" w:hAnsi="宋体" w:hint="eastAsia"/>
          <w:b/>
          <w:sz w:val="24"/>
        </w:rPr>
        <w:t>第六章 张雪门行为课程</w:t>
      </w:r>
    </w:p>
    <w:p w14:paraId="2A7996DB" w14:textId="77777777" w:rsidR="00F56BBF" w:rsidRDefault="00000000">
      <w:pPr>
        <w:adjustRightInd w:val="0"/>
        <w:spacing w:line="360" w:lineRule="auto"/>
        <w:rPr>
          <w:rFonts w:ascii="宋体" w:hAnsi="宋体"/>
          <w:b/>
          <w:kern w:val="0"/>
          <w:sz w:val="24"/>
        </w:rPr>
      </w:pPr>
      <w:r>
        <w:rPr>
          <w:rFonts w:ascii="宋体" w:hAnsi="宋体" w:hint="eastAsia"/>
          <w:b/>
          <w:kern w:val="0"/>
          <w:sz w:val="24"/>
        </w:rPr>
        <w:t>【本章教学目的和要求】</w:t>
      </w:r>
    </w:p>
    <w:p w14:paraId="159D2B59" w14:textId="77777777" w:rsidR="00F56BBF" w:rsidRDefault="00000000">
      <w:pPr>
        <w:pStyle w:val="a7"/>
        <w:spacing w:before="0" w:beforeAutospacing="0" w:after="0" w:afterAutospacing="0" w:line="360" w:lineRule="auto"/>
      </w:pPr>
      <w:r>
        <w:rPr>
          <w:rFonts w:hint="eastAsia"/>
        </w:rPr>
        <w:t>1、掌握张雪门行为课程的主要思想</w:t>
      </w:r>
    </w:p>
    <w:p w14:paraId="4994BC5D" w14:textId="77777777" w:rsidR="00F56BBF" w:rsidRDefault="00000000">
      <w:pPr>
        <w:pStyle w:val="a7"/>
        <w:spacing w:before="0" w:beforeAutospacing="0" w:after="0" w:afterAutospacing="0" w:line="360" w:lineRule="auto"/>
      </w:pPr>
      <w:r>
        <w:rPr>
          <w:rFonts w:hint="eastAsia"/>
        </w:rPr>
        <w:t>2、能结合案例理解如何组织幼儿的经验开展行为课程</w:t>
      </w:r>
    </w:p>
    <w:p w14:paraId="6A0B1D1D" w14:textId="77777777" w:rsidR="00F56BBF" w:rsidRDefault="00000000">
      <w:pPr>
        <w:pStyle w:val="a7"/>
        <w:spacing w:before="0" w:beforeAutospacing="0" w:after="0" w:afterAutospacing="0" w:line="360" w:lineRule="auto"/>
        <w:rPr>
          <w:b/>
        </w:rPr>
      </w:pPr>
      <w:r>
        <w:rPr>
          <w:rFonts w:hint="eastAsia"/>
          <w:b/>
        </w:rPr>
        <w:t>【教学内容】</w:t>
      </w:r>
    </w:p>
    <w:p w14:paraId="4768DFDD" w14:textId="77777777" w:rsidR="00F56BBF" w:rsidRDefault="00000000">
      <w:pPr>
        <w:pStyle w:val="a7"/>
        <w:spacing w:before="0" w:beforeAutospacing="0" w:after="0" w:afterAutospacing="0" w:line="360" w:lineRule="auto"/>
      </w:pPr>
      <w:r>
        <w:t>张雪门的行为课程</w:t>
      </w:r>
    </w:p>
    <w:p w14:paraId="1D610491" w14:textId="77777777" w:rsidR="00F56BBF" w:rsidRDefault="00000000">
      <w:pPr>
        <w:pStyle w:val="a7"/>
        <w:spacing w:before="0" w:beforeAutospacing="0" w:after="0" w:afterAutospacing="0" w:line="360" w:lineRule="auto"/>
      </w:pPr>
      <w:r>
        <w:t>行为课程的基本架构</w:t>
      </w:r>
    </w:p>
    <w:p w14:paraId="2DF8FC01" w14:textId="77777777" w:rsidR="00F56BBF" w:rsidRDefault="00000000">
      <w:pPr>
        <w:pStyle w:val="a7"/>
        <w:spacing w:before="0" w:beforeAutospacing="0" w:after="0" w:afterAutospacing="0" w:line="360" w:lineRule="auto"/>
      </w:pPr>
      <w:r>
        <w:t>行为课程</w:t>
      </w:r>
      <w:r>
        <w:rPr>
          <w:rFonts w:hint="eastAsia"/>
        </w:rPr>
        <w:t>的当代实践</w:t>
      </w:r>
    </w:p>
    <w:p w14:paraId="43E87739" w14:textId="77777777" w:rsidR="00F56BBF" w:rsidRDefault="00000000">
      <w:pPr>
        <w:pStyle w:val="a7"/>
        <w:spacing w:before="0" w:beforeAutospacing="0" w:after="0" w:afterAutospacing="0" w:line="360" w:lineRule="auto"/>
        <w:rPr>
          <w:b/>
        </w:rPr>
      </w:pPr>
      <w:r>
        <w:rPr>
          <w:rFonts w:hint="eastAsia"/>
          <w:b/>
        </w:rPr>
        <w:t>【重点、难点】</w:t>
      </w:r>
    </w:p>
    <w:p w14:paraId="48329CC6" w14:textId="77777777" w:rsidR="00F56BBF" w:rsidRDefault="00000000">
      <w:pPr>
        <w:pStyle w:val="a7"/>
        <w:spacing w:before="0" w:beforeAutospacing="0" w:after="0" w:afterAutospacing="0" w:line="360" w:lineRule="auto"/>
      </w:pPr>
      <w:r>
        <w:rPr>
          <w:rFonts w:hint="eastAsia"/>
        </w:rPr>
        <w:t>重点：了解行为课程的基本理念</w:t>
      </w:r>
    </w:p>
    <w:p w14:paraId="58B53451" w14:textId="77777777" w:rsidR="00F56BBF" w:rsidRDefault="00000000">
      <w:pPr>
        <w:pStyle w:val="a7"/>
        <w:spacing w:before="0" w:beforeAutospacing="0" w:after="0" w:afterAutospacing="0" w:line="360" w:lineRule="auto"/>
      </w:pPr>
      <w:r>
        <w:rPr>
          <w:rFonts w:hint="eastAsia"/>
        </w:rPr>
        <w:t>难点：了解如何在实践中落实行为课程</w:t>
      </w:r>
    </w:p>
    <w:p w14:paraId="3AA4DFD8" w14:textId="77777777" w:rsidR="00F56BBF" w:rsidRDefault="00000000">
      <w:pPr>
        <w:pStyle w:val="a7"/>
        <w:spacing w:before="0" w:beforeAutospacing="0" w:after="0" w:afterAutospacing="0" w:line="360" w:lineRule="auto"/>
      </w:pPr>
      <w:r>
        <w:rPr>
          <w:rFonts w:hint="eastAsia"/>
        </w:rPr>
        <w:t>思政重难点：感受张雪门先生的教育精神,学做有时代担当以及善于传承与创新的时代新人</w:t>
      </w:r>
    </w:p>
    <w:p w14:paraId="622C21D5" w14:textId="77777777" w:rsidR="00F56BBF" w:rsidRDefault="00F56BBF">
      <w:pPr>
        <w:pStyle w:val="a7"/>
        <w:spacing w:before="0" w:beforeAutospacing="0" w:after="0" w:afterAutospacing="0" w:line="360" w:lineRule="auto"/>
      </w:pPr>
    </w:p>
    <w:p w14:paraId="521AC357" w14:textId="77777777" w:rsidR="00F56BBF" w:rsidRDefault="00000000">
      <w:pPr>
        <w:adjustRightInd w:val="0"/>
        <w:spacing w:line="360" w:lineRule="auto"/>
        <w:jc w:val="center"/>
        <w:rPr>
          <w:rFonts w:ascii="宋体" w:hAnsi="宋体"/>
          <w:b/>
          <w:sz w:val="24"/>
        </w:rPr>
      </w:pPr>
      <w:r>
        <w:rPr>
          <w:rFonts w:ascii="宋体" w:hAnsi="宋体" w:hint="eastAsia"/>
          <w:b/>
          <w:sz w:val="24"/>
        </w:rPr>
        <w:t>课程总论</w:t>
      </w:r>
    </w:p>
    <w:p w14:paraId="67C4CE13" w14:textId="77777777" w:rsidR="00F56BBF" w:rsidRDefault="00000000">
      <w:pPr>
        <w:adjustRightInd w:val="0"/>
        <w:spacing w:line="360" w:lineRule="auto"/>
        <w:rPr>
          <w:rFonts w:ascii="宋体" w:hAnsi="宋体"/>
          <w:b/>
          <w:kern w:val="0"/>
          <w:sz w:val="24"/>
        </w:rPr>
      </w:pPr>
      <w:r>
        <w:rPr>
          <w:rFonts w:ascii="宋体" w:hAnsi="宋体" w:hint="eastAsia"/>
          <w:b/>
          <w:kern w:val="0"/>
          <w:sz w:val="24"/>
        </w:rPr>
        <w:t>【本章教学目的和要求】</w:t>
      </w:r>
    </w:p>
    <w:p w14:paraId="04229735" w14:textId="77777777" w:rsidR="00F56BBF" w:rsidRDefault="00000000">
      <w:pPr>
        <w:pStyle w:val="a7"/>
        <w:spacing w:before="0" w:beforeAutospacing="0" w:after="0" w:afterAutospacing="0" w:line="360" w:lineRule="auto"/>
      </w:pPr>
      <w:r>
        <w:rPr>
          <w:rFonts w:hint="eastAsia"/>
        </w:rPr>
        <w:t>1、回顾幼教经典的关键要素</w:t>
      </w:r>
    </w:p>
    <w:p w14:paraId="3E0F79BC" w14:textId="77777777" w:rsidR="00F56BBF" w:rsidRDefault="00000000">
      <w:pPr>
        <w:pStyle w:val="a7"/>
        <w:spacing w:before="0" w:beforeAutospacing="0" w:after="0" w:afterAutospacing="0" w:line="360" w:lineRule="auto"/>
      </w:pPr>
      <w:r>
        <w:rPr>
          <w:rFonts w:hint="eastAsia"/>
        </w:rPr>
        <w:t>2、回顾幼教经典理论与实践的互动</w:t>
      </w:r>
    </w:p>
    <w:p w14:paraId="72BE04F3" w14:textId="77777777" w:rsidR="00F56BBF" w:rsidRDefault="00000000">
      <w:pPr>
        <w:pStyle w:val="a7"/>
        <w:spacing w:before="0" w:beforeAutospacing="0" w:after="0" w:afterAutospacing="0" w:line="360" w:lineRule="auto"/>
        <w:rPr>
          <w:b/>
        </w:rPr>
      </w:pPr>
      <w:r>
        <w:rPr>
          <w:rFonts w:hint="eastAsia"/>
          <w:b/>
        </w:rPr>
        <w:t>【教学内容】</w:t>
      </w:r>
    </w:p>
    <w:p w14:paraId="7ED0CE71" w14:textId="77777777" w:rsidR="00F56BBF" w:rsidRDefault="00000000">
      <w:pPr>
        <w:pStyle w:val="a7"/>
        <w:spacing w:before="0" w:beforeAutospacing="0" w:after="0" w:afterAutospacing="0" w:line="360" w:lineRule="auto"/>
      </w:pPr>
      <w:r>
        <w:rPr>
          <w:rFonts w:hint="eastAsia"/>
        </w:rPr>
        <w:t>幼教经典理论：儿童的形象</w:t>
      </w:r>
    </w:p>
    <w:p w14:paraId="2B8CC21C" w14:textId="77777777" w:rsidR="00F56BBF" w:rsidRDefault="00000000">
      <w:pPr>
        <w:pStyle w:val="a7"/>
        <w:spacing w:before="0" w:beforeAutospacing="0" w:after="0" w:afterAutospacing="0" w:line="360" w:lineRule="auto"/>
      </w:pPr>
      <w:r>
        <w:rPr>
          <w:rFonts w:hint="eastAsia"/>
        </w:rPr>
        <w:t>幼教经典理论：让课程和学习看得见</w:t>
      </w:r>
    </w:p>
    <w:p w14:paraId="51FF65CA" w14:textId="77777777" w:rsidR="00F56BBF" w:rsidRDefault="00000000">
      <w:pPr>
        <w:pStyle w:val="a7"/>
        <w:spacing w:before="0" w:beforeAutospacing="0" w:after="0" w:afterAutospacing="0" w:line="360" w:lineRule="auto"/>
      </w:pPr>
      <w:r>
        <w:rPr>
          <w:rFonts w:hint="eastAsia"/>
        </w:rPr>
        <w:t>幼教经典理论：教师的角色与能力</w:t>
      </w:r>
    </w:p>
    <w:p w14:paraId="4DF0EA5F" w14:textId="77777777" w:rsidR="00F56BBF" w:rsidRDefault="00000000">
      <w:pPr>
        <w:pStyle w:val="a7"/>
        <w:spacing w:before="0" w:beforeAutospacing="0" w:after="0" w:afterAutospacing="0" w:line="360" w:lineRule="auto"/>
      </w:pPr>
      <w:r>
        <w:rPr>
          <w:rFonts w:hint="eastAsia"/>
        </w:rPr>
        <w:t>幼教经典理论：课程与学习的评估标准</w:t>
      </w:r>
    </w:p>
    <w:p w14:paraId="2E5C1F3F" w14:textId="77777777" w:rsidR="00F56BBF" w:rsidRDefault="00000000">
      <w:pPr>
        <w:pStyle w:val="a7"/>
        <w:spacing w:before="0" w:beforeAutospacing="0" w:after="0" w:afterAutospacing="0" w:line="360" w:lineRule="auto"/>
      </w:pPr>
      <w:r>
        <w:rPr>
          <w:rFonts w:hint="eastAsia"/>
        </w:rPr>
        <w:t>课程模式：课程本身的模式与幼教系统内的课程模式</w:t>
      </w:r>
    </w:p>
    <w:p w14:paraId="1F277A79" w14:textId="77777777" w:rsidR="00F56BBF" w:rsidRDefault="00000000">
      <w:pPr>
        <w:pStyle w:val="a7"/>
        <w:spacing w:before="0" w:beforeAutospacing="0" w:after="0" w:afterAutospacing="0" w:line="360" w:lineRule="auto"/>
      </w:pPr>
      <w:r>
        <w:rPr>
          <w:rFonts w:hint="eastAsia"/>
        </w:rPr>
        <w:t>幼教经典实践：如何做能支持儿童的发展</w:t>
      </w:r>
    </w:p>
    <w:p w14:paraId="48922B7B" w14:textId="77777777" w:rsidR="00F56BBF" w:rsidRDefault="00000000">
      <w:pPr>
        <w:pStyle w:val="a7"/>
        <w:spacing w:before="0" w:beforeAutospacing="0" w:after="0" w:afterAutospacing="0" w:line="360" w:lineRule="auto"/>
        <w:rPr>
          <w:b/>
        </w:rPr>
      </w:pPr>
      <w:r>
        <w:rPr>
          <w:rFonts w:hint="eastAsia"/>
          <w:b/>
        </w:rPr>
        <w:t>【重点、难点】</w:t>
      </w:r>
    </w:p>
    <w:p w14:paraId="2A9AD804" w14:textId="77777777" w:rsidR="00F56BBF" w:rsidRDefault="00000000">
      <w:pPr>
        <w:pStyle w:val="a7"/>
        <w:spacing w:before="0" w:beforeAutospacing="0" w:after="0" w:afterAutospacing="0" w:line="360" w:lineRule="auto"/>
      </w:pPr>
      <w:r>
        <w:rPr>
          <w:rFonts w:hint="eastAsia"/>
        </w:rPr>
        <w:t>重点：了解幼教经典的关键要素</w:t>
      </w:r>
    </w:p>
    <w:p w14:paraId="115DCC20" w14:textId="77777777" w:rsidR="00F56BBF" w:rsidRDefault="00000000">
      <w:pPr>
        <w:pStyle w:val="a7"/>
        <w:spacing w:before="0" w:beforeAutospacing="0" w:after="0" w:afterAutospacing="0" w:line="360" w:lineRule="auto"/>
      </w:pPr>
      <w:r>
        <w:rPr>
          <w:rFonts w:hint="eastAsia"/>
        </w:rPr>
        <w:lastRenderedPageBreak/>
        <w:t>难点：了解幼教经典所展示的儿童形象、教师形象、课程模式及评估</w:t>
      </w:r>
    </w:p>
    <w:p w14:paraId="566CA3B7" w14:textId="77777777" w:rsidR="00F56BBF" w:rsidRDefault="00000000">
      <w:pPr>
        <w:pStyle w:val="a7"/>
        <w:spacing w:before="0" w:beforeAutospacing="0" w:after="0" w:afterAutospacing="0" w:line="360" w:lineRule="auto"/>
      </w:pPr>
      <w:r>
        <w:rPr>
          <w:rFonts w:hint="eastAsia"/>
        </w:rPr>
        <w:t>思政重难点：在回顾中西方幼教经典与实践的基础上，立志做一个以幼教事业服务社会与改造社会的时代新人</w:t>
      </w:r>
    </w:p>
    <w:p w14:paraId="20D1973F" w14:textId="77777777" w:rsidR="00F56BBF" w:rsidRDefault="00F56BBF">
      <w:pPr>
        <w:pStyle w:val="a9"/>
        <w:spacing w:line="360" w:lineRule="auto"/>
        <w:ind w:firstLineChars="0" w:firstLine="0"/>
      </w:pPr>
    </w:p>
    <w:sectPr w:rsidR="00F56BBF">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华文行楷">
    <w:altName w:val="微软雅黑"/>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F08B0DD"/>
    <w:multiLevelType w:val="singleLevel"/>
    <w:tmpl w:val="EF08B0DD"/>
    <w:lvl w:ilvl="0">
      <w:start w:val="1"/>
      <w:numFmt w:val="chineseCounting"/>
      <w:suff w:val="space"/>
      <w:lvlText w:val="第%1章"/>
      <w:lvlJc w:val="left"/>
      <w:rPr>
        <w:rFonts w:hint="eastAsia"/>
      </w:rPr>
    </w:lvl>
  </w:abstractNum>
  <w:abstractNum w:abstractNumId="1" w15:restartNumberingAfterBreak="0">
    <w:nsid w:val="2730895E"/>
    <w:multiLevelType w:val="singleLevel"/>
    <w:tmpl w:val="2730895E"/>
    <w:lvl w:ilvl="0">
      <w:start w:val="1"/>
      <w:numFmt w:val="chineseCounting"/>
      <w:suff w:val="space"/>
      <w:lvlText w:val="第%1节"/>
      <w:lvlJc w:val="left"/>
      <w:rPr>
        <w:rFonts w:hint="eastAsia"/>
      </w:rPr>
    </w:lvl>
  </w:abstractNum>
  <w:abstractNum w:abstractNumId="2" w15:restartNumberingAfterBreak="0">
    <w:nsid w:val="569D088B"/>
    <w:multiLevelType w:val="singleLevel"/>
    <w:tmpl w:val="569D088B"/>
    <w:lvl w:ilvl="0">
      <w:start w:val="1"/>
      <w:numFmt w:val="decimal"/>
      <w:lvlText w:val="%1."/>
      <w:lvlJc w:val="left"/>
      <w:pPr>
        <w:ind w:left="425" w:hanging="425"/>
      </w:pPr>
      <w:rPr>
        <w:rFonts w:hint="default"/>
      </w:rPr>
    </w:lvl>
  </w:abstractNum>
  <w:abstractNum w:abstractNumId="3" w15:restartNumberingAfterBreak="0">
    <w:nsid w:val="7C634327"/>
    <w:multiLevelType w:val="singleLevel"/>
    <w:tmpl w:val="7C634327"/>
    <w:lvl w:ilvl="0">
      <w:start w:val="2"/>
      <w:numFmt w:val="decimal"/>
      <w:suff w:val="nothing"/>
      <w:lvlText w:val="%1、"/>
      <w:lvlJc w:val="left"/>
    </w:lvl>
  </w:abstractNum>
  <w:num w:numId="1" w16cid:durableId="864369416">
    <w:abstractNumId w:val="3"/>
  </w:num>
  <w:num w:numId="2" w16cid:durableId="481585255">
    <w:abstractNumId w:val="2"/>
  </w:num>
  <w:num w:numId="3" w16cid:durableId="312222328">
    <w:abstractNumId w:val="0"/>
  </w:num>
  <w:num w:numId="4" w16cid:durableId="140490872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OGNmYTA2MzkyOTZiOTM0Yjg0YzRhYTdjODAzNzMyMjIifQ=="/>
  </w:docVars>
  <w:rsids>
    <w:rsidRoot w:val="007E556C"/>
    <w:rsid w:val="000B4523"/>
    <w:rsid w:val="000F0773"/>
    <w:rsid w:val="001B4F64"/>
    <w:rsid w:val="001E7D1F"/>
    <w:rsid w:val="0027627A"/>
    <w:rsid w:val="00285091"/>
    <w:rsid w:val="002F147D"/>
    <w:rsid w:val="00327D41"/>
    <w:rsid w:val="003C0B50"/>
    <w:rsid w:val="003C1EF3"/>
    <w:rsid w:val="003F62E6"/>
    <w:rsid w:val="00400D9C"/>
    <w:rsid w:val="00445026"/>
    <w:rsid w:val="00494337"/>
    <w:rsid w:val="004D5764"/>
    <w:rsid w:val="005265DF"/>
    <w:rsid w:val="00556ABA"/>
    <w:rsid w:val="005654F9"/>
    <w:rsid w:val="005831DB"/>
    <w:rsid w:val="005B0226"/>
    <w:rsid w:val="006346E4"/>
    <w:rsid w:val="006C3F3D"/>
    <w:rsid w:val="006E1EFA"/>
    <w:rsid w:val="007336FD"/>
    <w:rsid w:val="00745168"/>
    <w:rsid w:val="007D62C6"/>
    <w:rsid w:val="007E1E48"/>
    <w:rsid w:val="007E451F"/>
    <w:rsid w:val="007E556C"/>
    <w:rsid w:val="007F3EB8"/>
    <w:rsid w:val="007F3F59"/>
    <w:rsid w:val="008436E7"/>
    <w:rsid w:val="008F14A2"/>
    <w:rsid w:val="00976646"/>
    <w:rsid w:val="009770B1"/>
    <w:rsid w:val="009B284B"/>
    <w:rsid w:val="009C4F13"/>
    <w:rsid w:val="00A6679C"/>
    <w:rsid w:val="00B01ED4"/>
    <w:rsid w:val="00B33C1D"/>
    <w:rsid w:val="00B4742B"/>
    <w:rsid w:val="00B52823"/>
    <w:rsid w:val="00B74F86"/>
    <w:rsid w:val="00B94159"/>
    <w:rsid w:val="00BE1625"/>
    <w:rsid w:val="00C338AB"/>
    <w:rsid w:val="00C6318A"/>
    <w:rsid w:val="00CC3A23"/>
    <w:rsid w:val="00CD112C"/>
    <w:rsid w:val="00CE4C1A"/>
    <w:rsid w:val="00D327B1"/>
    <w:rsid w:val="00D75531"/>
    <w:rsid w:val="00E17BC7"/>
    <w:rsid w:val="00E47469"/>
    <w:rsid w:val="00E71543"/>
    <w:rsid w:val="00E80AF9"/>
    <w:rsid w:val="00EA0733"/>
    <w:rsid w:val="00F22CA9"/>
    <w:rsid w:val="00F56BBF"/>
    <w:rsid w:val="00F6049B"/>
    <w:rsid w:val="030E7E36"/>
    <w:rsid w:val="03F82CF4"/>
    <w:rsid w:val="06646A0F"/>
    <w:rsid w:val="07C0450B"/>
    <w:rsid w:val="07CA28FC"/>
    <w:rsid w:val="07CF3E4C"/>
    <w:rsid w:val="09CA43F5"/>
    <w:rsid w:val="0A0A1357"/>
    <w:rsid w:val="11696AD1"/>
    <w:rsid w:val="13F160D8"/>
    <w:rsid w:val="1EE61BA5"/>
    <w:rsid w:val="240B1B5D"/>
    <w:rsid w:val="2BC24857"/>
    <w:rsid w:val="30FB39BF"/>
    <w:rsid w:val="343D7305"/>
    <w:rsid w:val="3DEC57C7"/>
    <w:rsid w:val="3EA31C4D"/>
    <w:rsid w:val="3F0D1680"/>
    <w:rsid w:val="41C138AE"/>
    <w:rsid w:val="41D57AE4"/>
    <w:rsid w:val="44672289"/>
    <w:rsid w:val="47941C85"/>
    <w:rsid w:val="48386DB5"/>
    <w:rsid w:val="49235A6A"/>
    <w:rsid w:val="4A6C7024"/>
    <w:rsid w:val="4C8524E4"/>
    <w:rsid w:val="4E2E0BD9"/>
    <w:rsid w:val="54E91858"/>
    <w:rsid w:val="56142401"/>
    <w:rsid w:val="56605477"/>
    <w:rsid w:val="56921A85"/>
    <w:rsid w:val="57BB786C"/>
    <w:rsid w:val="5B3F7D02"/>
    <w:rsid w:val="5C607920"/>
    <w:rsid w:val="5DCA5AC7"/>
    <w:rsid w:val="60981359"/>
    <w:rsid w:val="6B3F4002"/>
    <w:rsid w:val="6BCC24E8"/>
    <w:rsid w:val="6D055A97"/>
    <w:rsid w:val="72627548"/>
    <w:rsid w:val="72734417"/>
    <w:rsid w:val="72FF3455"/>
    <w:rsid w:val="75DA08FB"/>
    <w:rsid w:val="7B446C29"/>
    <w:rsid w:val="7E995A4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2E9A6D"/>
  <w15:docId w15:val="{957DED51-AC7A-4912-8802-6CE8454AEF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sz w:val="18"/>
      <w:szCs w:val="18"/>
    </w:rPr>
  </w:style>
  <w:style w:type="paragraph" w:styleId="a5">
    <w:name w:val="header"/>
    <w:basedOn w:val="a"/>
    <w:link w:val="a6"/>
    <w:uiPriority w:val="99"/>
    <w:unhideWhenUsed/>
    <w:pPr>
      <w:pBdr>
        <w:bottom w:val="single" w:sz="6" w:space="1" w:color="auto"/>
      </w:pBdr>
      <w:tabs>
        <w:tab w:val="center" w:pos="4153"/>
        <w:tab w:val="right" w:pos="8306"/>
      </w:tabs>
      <w:snapToGrid w:val="0"/>
      <w:jc w:val="center"/>
    </w:pPr>
    <w:rPr>
      <w:sz w:val="18"/>
      <w:szCs w:val="18"/>
    </w:rPr>
  </w:style>
  <w:style w:type="paragraph" w:styleId="a7">
    <w:name w:val="Normal (Web)"/>
    <w:basedOn w:val="a"/>
    <w:semiHidden/>
    <w:unhideWhenUsed/>
    <w:qFormat/>
    <w:pPr>
      <w:widowControl/>
      <w:spacing w:before="100" w:beforeAutospacing="1" w:after="100" w:afterAutospacing="1"/>
      <w:jc w:val="left"/>
    </w:pPr>
    <w:rPr>
      <w:rFonts w:ascii="宋体" w:hAnsi="宋体"/>
      <w:kern w:val="0"/>
      <w:sz w:val="24"/>
    </w:rPr>
  </w:style>
  <w:style w:type="character" w:styleId="a8">
    <w:name w:val="Hyperlink"/>
    <w:basedOn w:val="a0"/>
    <w:uiPriority w:val="99"/>
    <w:semiHidden/>
    <w:unhideWhenUsed/>
    <w:qFormat/>
    <w:rPr>
      <w:color w:val="0000FF"/>
      <w:u w:val="single"/>
    </w:rPr>
  </w:style>
  <w:style w:type="paragraph" w:styleId="a9">
    <w:name w:val="List Paragraph"/>
    <w:basedOn w:val="a"/>
    <w:uiPriority w:val="99"/>
    <w:qFormat/>
    <w:pPr>
      <w:ind w:firstLineChars="200" w:firstLine="420"/>
    </w:pPr>
    <w:rPr>
      <w:rFonts w:ascii="Calibri" w:hAnsi="Calibri"/>
      <w:szCs w:val="22"/>
    </w:rPr>
  </w:style>
  <w:style w:type="character" w:customStyle="1" w:styleId="neirong1">
    <w:name w:val="neirong1"/>
    <w:qFormat/>
    <w:rPr>
      <w:color w:val="333333"/>
      <w:sz w:val="18"/>
      <w:szCs w:val="18"/>
    </w:rPr>
  </w:style>
  <w:style w:type="character" w:customStyle="1" w:styleId="a6">
    <w:name w:val="页眉 字符"/>
    <w:basedOn w:val="a0"/>
    <w:link w:val="a5"/>
    <w:uiPriority w:val="99"/>
    <w:qFormat/>
    <w:rPr>
      <w:rFonts w:ascii="Times New Roman" w:eastAsia="宋体" w:hAnsi="Times New Roman" w:cs="Times New Roman"/>
      <w:kern w:val="2"/>
      <w:sz w:val="18"/>
      <w:szCs w:val="18"/>
    </w:rPr>
  </w:style>
  <w:style w:type="character" w:customStyle="1" w:styleId="a4">
    <w:name w:val="页脚 字符"/>
    <w:basedOn w:val="a0"/>
    <w:link w:val="a3"/>
    <w:uiPriority w:val="99"/>
    <w:qFormat/>
    <w:rPr>
      <w:rFonts w:ascii="Times New Roman" w:eastAsia="宋体" w:hAnsi="Times New Roman"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DCE25A-0907-4B4C-8836-BE4130B5D8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702</Words>
  <Characters>4003</Characters>
  <Application>Microsoft Office Word</Application>
  <DocSecurity>0</DocSecurity>
  <Lines>33</Lines>
  <Paragraphs>9</Paragraphs>
  <ScaleCrop>false</ScaleCrop>
  <Company/>
  <LinksUpToDate>false</LinksUpToDate>
  <CharactersWithSpaces>4696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bwj</dc:creator>
  <cp:lastModifiedBy>lenovo</cp:lastModifiedBy>
  <cp:revision>2</cp:revision>
  <cp:lastPrinted>2019-08-31T06:53:00Z</cp:lastPrinted>
  <dcterms:created xsi:type="dcterms:W3CDTF">2022-09-21T05:20:00Z</dcterms:created>
  <dcterms:modified xsi:type="dcterms:W3CDTF">2022-09-21T05:20:00Z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4D87B85B10C74C0093B97A90939FE9B2</vt:lpwstr>
  </property>
</Properties>
</file>