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default" w:ascii="宋体" w:hAnsi="宋体" w:eastAsia="宋体"/>
          <w:b/>
          <w:sz w:val="30"/>
          <w:szCs w:val="30"/>
          <w:lang w:val="en-US" w:eastAsia="zh-CN"/>
        </w:rPr>
      </w:pPr>
      <w:r>
        <w:rPr>
          <w:rFonts w:hint="eastAsia" w:ascii="宋体" w:hAnsi="宋体"/>
          <w:b/>
          <w:sz w:val="30"/>
          <w:szCs w:val="30"/>
        </w:rPr>
        <w:t>《幼儿园活动设计与实施一》</w:t>
      </w:r>
      <w:r>
        <w:rPr>
          <w:rFonts w:hint="eastAsia" w:ascii="宋体" w:hAnsi="宋体"/>
          <w:b/>
          <w:sz w:val="30"/>
          <w:szCs w:val="30"/>
          <w:lang w:val="en-US" w:eastAsia="zh-CN"/>
        </w:rPr>
        <w:t>教学大纲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一、目的</w:t>
      </w:r>
    </w:p>
    <w:p>
      <w:pPr>
        <w:pStyle w:val="8"/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通过试教，让学生在实际操作中提升幼儿园活动的设计、组织实施以及评价反思能力。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二、组织领导</w:t>
      </w:r>
    </w:p>
    <w:p>
      <w:pPr>
        <w:pStyle w:val="8"/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分管教学的副院长负责各教法课程试教的领导工作，学前专业教研室主任和各教法课教师共同负责</w:t>
      </w:r>
      <w:r>
        <w:rPr>
          <w:rFonts w:hint="eastAsia" w:asciiTheme="minorEastAsia" w:hAnsiTheme="minorEastAsia" w:eastAsiaTheme="minorEastAsia"/>
          <w:sz w:val="24"/>
          <w:szCs w:val="24"/>
          <w:lang w:val="en-US" w:eastAsia="zh-CN"/>
        </w:rPr>
        <w:t>相应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4"/>
          <w:szCs w:val="24"/>
        </w:rPr>
        <w:t>教法课程试教的具体工作，包括方案的拟定、具体活动的安排、考核标准的制定等。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 xml:space="preserve"> 三、时间</w:t>
      </w:r>
    </w:p>
    <w:p>
      <w:pPr>
        <w:pStyle w:val="8"/>
        <w:adjustRightInd w:val="0"/>
        <w:snapToGrid w:val="0"/>
        <w:spacing w:line="360" w:lineRule="auto"/>
        <w:ind w:firstLine="48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第一学期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四、程序、内容和要求</w:t>
      </w:r>
    </w:p>
    <w:p>
      <w:pPr>
        <w:adjustRightInd w:val="0"/>
        <w:snapToGrid w:val="0"/>
        <w:spacing w:line="360" w:lineRule="auto"/>
        <w:ind w:firstLine="480" w:firstLineChars="200"/>
        <w:rPr>
          <w:rFonts w:asciiTheme="minorEastAsia" w:hAnsiTheme="minorEastAsia" w:eastAsiaTheme="minorEastAsia"/>
          <w:sz w:val="24"/>
        </w:rPr>
      </w:pPr>
      <w:r>
        <w:rPr>
          <w:rFonts w:hint="eastAsia" w:asciiTheme="minorEastAsia" w:hAnsiTheme="minorEastAsia" w:eastAsiaTheme="minorEastAsia"/>
          <w:sz w:val="24"/>
        </w:rPr>
        <w:t>自行设计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健康、语言、数学和科学</w:t>
      </w:r>
      <w:r>
        <w:rPr>
          <w:rFonts w:hint="eastAsia" w:asciiTheme="minorEastAsia" w:hAnsiTheme="minorEastAsia" w:eastAsiaTheme="minorEastAsia"/>
          <w:sz w:val="24"/>
        </w:rPr>
        <w:t>活动教案、准备教具学具，完成试教，并在试教之后进行说课，清晰表述活动的设计依据以及对之前试教的反思。</w:t>
      </w:r>
    </w:p>
    <w:p>
      <w:pPr>
        <w:pStyle w:val="8"/>
        <w:adjustRightInd w:val="0"/>
        <w:snapToGrid w:val="0"/>
        <w:spacing w:line="360" w:lineRule="auto"/>
        <w:ind w:firstLine="472" w:firstLineChars="196"/>
        <w:rPr>
          <w:rFonts w:asciiTheme="minorEastAsia" w:hAnsiTheme="minorEastAsia" w:eastAsiaTheme="minorEastAsia"/>
          <w:b/>
          <w:sz w:val="24"/>
          <w:szCs w:val="24"/>
        </w:rPr>
      </w:pPr>
      <w:r>
        <w:rPr>
          <w:rFonts w:hint="eastAsia" w:asciiTheme="minorEastAsia" w:hAnsiTheme="minorEastAsia" w:eastAsiaTheme="minorEastAsia"/>
          <w:b/>
          <w:sz w:val="24"/>
          <w:szCs w:val="24"/>
        </w:rPr>
        <w:t>五、考核办法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1. 完成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健康、语言、数学和科学</w:t>
      </w:r>
      <w:r>
        <w:rPr>
          <w:rFonts w:hint="eastAsia" w:asciiTheme="minorEastAsia" w:hAnsiTheme="minorEastAsia" w:eastAsiaTheme="minorEastAsia"/>
          <w:sz w:val="24"/>
        </w:rPr>
        <w:t>活动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教案</w:t>
      </w:r>
      <w:r>
        <w:rPr>
          <w:rFonts w:hint="eastAsia" w:asciiTheme="minorEastAsia" w:hAnsiTheme="minorEastAsia" w:eastAsiaTheme="minorEastAsia"/>
          <w:sz w:val="24"/>
          <w:szCs w:val="24"/>
        </w:rPr>
        <w:t>设计；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2. 完成</w:t>
      </w:r>
      <w:r>
        <w:rPr>
          <w:rFonts w:hint="eastAsia" w:asciiTheme="minorEastAsia" w:hAnsiTheme="minorEastAsia" w:eastAsiaTheme="minorEastAsia"/>
          <w:sz w:val="24"/>
          <w:lang w:val="en-US" w:eastAsia="zh-CN"/>
        </w:rPr>
        <w:t>健康、语言、数学和科学</w:t>
      </w:r>
      <w:r>
        <w:rPr>
          <w:rFonts w:hint="eastAsia" w:asciiTheme="minorEastAsia" w:hAnsiTheme="minorEastAsia" w:eastAsiaTheme="minorEastAsia"/>
          <w:sz w:val="24"/>
        </w:rPr>
        <w:t>活动</w:t>
      </w:r>
      <w:r>
        <w:rPr>
          <w:rFonts w:hint="eastAsia" w:asciiTheme="minorEastAsia" w:hAnsiTheme="minorEastAsia" w:eastAsiaTheme="minorEastAsia"/>
          <w:sz w:val="24"/>
          <w:szCs w:val="24"/>
        </w:rPr>
        <w:t>试教与说课；</w:t>
      </w:r>
    </w:p>
    <w:p>
      <w:pPr>
        <w:pStyle w:val="8"/>
        <w:adjustRightInd w:val="0"/>
        <w:snapToGrid w:val="0"/>
        <w:spacing w:line="360" w:lineRule="auto"/>
        <w:ind w:firstLineChars="0"/>
        <w:rPr>
          <w:rFonts w:asciiTheme="minorEastAsia" w:hAnsiTheme="minorEastAsia" w:eastAsiaTheme="minorEastAsia"/>
          <w:sz w:val="24"/>
          <w:szCs w:val="24"/>
        </w:rPr>
      </w:pPr>
      <w:r>
        <w:rPr>
          <w:rFonts w:hint="eastAsia" w:asciiTheme="minorEastAsia" w:hAnsiTheme="minorEastAsia" w:eastAsiaTheme="minorEastAsia"/>
          <w:sz w:val="24"/>
          <w:szCs w:val="24"/>
        </w:rPr>
        <w:t>3. 试教成绩为各教法课的综合评定。</w:t>
      </w:r>
    </w:p>
    <w:p>
      <w:pPr>
        <w:spacing w:line="360" w:lineRule="auto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ZTA4NzIyN2MxYTlmMzQ1NGE2MjU5NWRkMjhlOGMxYTAifQ=="/>
  </w:docVars>
  <w:rsids>
    <w:rsidRoot w:val="00526A55"/>
    <w:rsid w:val="00526A55"/>
    <w:rsid w:val="006623E0"/>
    <w:rsid w:val="009854B6"/>
    <w:rsid w:val="00BB3B16"/>
    <w:rsid w:val="00F1185C"/>
    <w:rsid w:val="0F605330"/>
    <w:rsid w:val="34A03CCB"/>
    <w:rsid w:val="497F4A12"/>
    <w:rsid w:val="64557AF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semiHidden/>
    <w:qFormat/>
    <w:uiPriority w:val="99"/>
    <w:rPr>
      <w:sz w:val="18"/>
      <w:szCs w:val="18"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Calibri" w:hAnsi="Calibr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42</Words>
  <Characters>246</Characters>
  <Lines>2</Lines>
  <Paragraphs>1</Paragraphs>
  <TotalTime>0</TotalTime>
  <ScaleCrop>false</ScaleCrop>
  <LinksUpToDate>false</LinksUpToDate>
  <CharactersWithSpaces>287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2019-09-19T08:36:00Z</dcterms:created>
  <dc:creator>lenovo</dc:creator>
  <cp:lastModifiedBy>mac</cp:lastModifiedBy>
  <dcterms:modified xsi:type="dcterms:W3CDTF">2022-09-20T12:11:19Z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1AD3F6507D364781BC059D9CDB1A7CF3</vt:lpwstr>
  </property>
</Properties>
</file>