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00CB" w:rsidRDefault="006100CB" w:rsidP="006100CB">
      <w:pPr>
        <w:adjustRightInd w:val="0"/>
        <w:snapToGrid w:val="0"/>
        <w:jc w:val="center"/>
        <w:rPr>
          <w:rFonts w:ascii="华文行楷" w:eastAsia="华文行楷"/>
          <w:b/>
          <w:bCs/>
          <w:sz w:val="72"/>
          <w:szCs w:val="72"/>
        </w:rPr>
      </w:pPr>
    </w:p>
    <w:p w:rsidR="006100CB" w:rsidRDefault="006100CB" w:rsidP="006100CB">
      <w:pPr>
        <w:adjustRightInd w:val="0"/>
        <w:snapToGrid w:val="0"/>
        <w:jc w:val="center"/>
        <w:rPr>
          <w:rFonts w:ascii="华文行楷" w:eastAsia="华文行楷"/>
          <w:b/>
          <w:bCs/>
          <w:sz w:val="72"/>
          <w:szCs w:val="72"/>
        </w:rPr>
      </w:pPr>
      <w:r>
        <w:rPr>
          <w:rFonts w:ascii="华文行楷" w:eastAsia="华文行楷" w:hint="eastAsia"/>
          <w:b/>
          <w:bCs/>
          <w:sz w:val="72"/>
          <w:szCs w:val="72"/>
        </w:rPr>
        <w:t>南京审计大学金审学院</w:t>
      </w:r>
    </w:p>
    <w:p w:rsidR="006100CB" w:rsidRDefault="006100CB" w:rsidP="006100CB">
      <w:pPr>
        <w:adjustRightInd w:val="0"/>
        <w:snapToGrid w:val="0"/>
        <w:jc w:val="center"/>
        <w:rPr>
          <w:rFonts w:ascii="黑体" w:eastAsia="黑体"/>
          <w:b/>
          <w:bCs/>
          <w:sz w:val="52"/>
        </w:rPr>
      </w:pPr>
    </w:p>
    <w:p w:rsidR="006100CB" w:rsidRDefault="006100CB" w:rsidP="006100CB">
      <w:pPr>
        <w:adjustRightInd w:val="0"/>
        <w:snapToGrid w:val="0"/>
        <w:jc w:val="center"/>
        <w:rPr>
          <w:rFonts w:ascii="黑体" w:eastAsia="黑体"/>
          <w:b/>
          <w:bCs/>
          <w:sz w:val="52"/>
        </w:rPr>
      </w:pPr>
    </w:p>
    <w:p w:rsidR="006100CB" w:rsidRDefault="006100CB" w:rsidP="006100CB">
      <w:pPr>
        <w:adjustRightInd w:val="0"/>
        <w:snapToGrid w:val="0"/>
        <w:jc w:val="center"/>
        <w:rPr>
          <w:rFonts w:ascii="黑体" w:eastAsia="黑体"/>
          <w:b/>
          <w:bCs/>
          <w:sz w:val="44"/>
          <w:szCs w:val="44"/>
        </w:rPr>
      </w:pPr>
      <w:r>
        <w:rPr>
          <w:rFonts w:ascii="黑体" w:eastAsia="黑体" w:hint="eastAsia"/>
          <w:b/>
          <w:bCs/>
          <w:sz w:val="44"/>
          <w:szCs w:val="44"/>
        </w:rPr>
        <w:t>《音乐一》教学大纲</w:t>
      </w:r>
    </w:p>
    <w:p w:rsidR="006100CB" w:rsidRDefault="006100CB" w:rsidP="006100CB">
      <w:pPr>
        <w:adjustRightInd w:val="0"/>
        <w:snapToGrid w:val="0"/>
        <w:jc w:val="center"/>
        <w:rPr>
          <w:rFonts w:ascii="宋体"/>
          <w:sz w:val="44"/>
          <w:szCs w:val="44"/>
        </w:rPr>
      </w:pPr>
    </w:p>
    <w:p w:rsidR="006100CB" w:rsidRDefault="006100CB" w:rsidP="006100CB">
      <w:pPr>
        <w:adjustRightInd w:val="0"/>
        <w:snapToGrid w:val="0"/>
        <w:jc w:val="center"/>
        <w:rPr>
          <w:rFonts w:ascii="宋体"/>
          <w:sz w:val="44"/>
          <w:szCs w:val="44"/>
        </w:rPr>
      </w:pPr>
    </w:p>
    <w:p w:rsidR="006100CB" w:rsidRDefault="006100CB" w:rsidP="006100CB">
      <w:pPr>
        <w:adjustRightInd w:val="0"/>
        <w:snapToGrid w:val="0"/>
        <w:jc w:val="center"/>
        <w:rPr>
          <w:rFonts w:ascii="Times New Roman" w:eastAsia="黑体" w:hAnsi="Times New Roman"/>
          <w:b/>
          <w:bCs/>
          <w:sz w:val="44"/>
          <w:szCs w:val="44"/>
        </w:rPr>
      </w:pPr>
      <w:r>
        <w:rPr>
          <w:rFonts w:ascii="Times New Roman" w:eastAsia="黑体" w:hAnsi="Times New Roman" w:hint="eastAsia"/>
          <w:b/>
          <w:bCs/>
          <w:sz w:val="44"/>
          <w:szCs w:val="44"/>
        </w:rPr>
        <w:t>（</w:t>
      </w:r>
      <w:r>
        <w:rPr>
          <w:rFonts w:ascii="Times New Roman" w:eastAsia="黑体" w:hAnsi="Times New Roman"/>
          <w:b/>
          <w:bCs/>
          <w:sz w:val="44"/>
          <w:szCs w:val="44"/>
        </w:rPr>
        <w:t>Music</w:t>
      </w:r>
      <w:r w:rsidR="00B94703">
        <w:rPr>
          <w:rFonts w:ascii="Times New Roman" w:eastAsia="黑体" w:hAnsi="Times New Roman" w:hint="eastAsia"/>
          <w:b/>
          <w:bCs/>
          <w:sz w:val="44"/>
          <w:szCs w:val="44"/>
        </w:rPr>
        <w:t xml:space="preserve"> One</w:t>
      </w:r>
      <w:r>
        <w:rPr>
          <w:rFonts w:ascii="Times New Roman" w:eastAsia="黑体" w:hAnsi="Times New Roman" w:hint="eastAsia"/>
          <w:b/>
          <w:bCs/>
          <w:sz w:val="44"/>
          <w:szCs w:val="44"/>
        </w:rPr>
        <w:t>）</w:t>
      </w:r>
    </w:p>
    <w:p w:rsidR="006100CB" w:rsidRDefault="006100CB" w:rsidP="006100CB">
      <w:pPr>
        <w:adjustRightInd w:val="0"/>
        <w:snapToGrid w:val="0"/>
        <w:jc w:val="center"/>
        <w:rPr>
          <w:rFonts w:ascii="Times New Roman" w:eastAsia="黑体" w:hAnsi="Times New Roman"/>
          <w:b/>
          <w:bCs/>
          <w:sz w:val="44"/>
          <w:szCs w:val="44"/>
        </w:rPr>
      </w:pPr>
    </w:p>
    <w:p w:rsidR="006100CB" w:rsidRDefault="006100CB" w:rsidP="006100CB">
      <w:pPr>
        <w:adjustRightInd w:val="0"/>
        <w:snapToGrid w:val="0"/>
        <w:jc w:val="center"/>
        <w:rPr>
          <w:rFonts w:ascii="Times New Roman" w:eastAsia="黑体" w:hAnsi="Times New Roman"/>
          <w:b/>
          <w:bCs/>
          <w:sz w:val="44"/>
          <w:szCs w:val="44"/>
        </w:rPr>
      </w:pPr>
    </w:p>
    <w:p w:rsidR="006100CB" w:rsidRDefault="006100CB" w:rsidP="006100CB">
      <w:pPr>
        <w:adjustRightInd w:val="0"/>
        <w:snapToGrid w:val="0"/>
        <w:jc w:val="center"/>
        <w:rPr>
          <w:rFonts w:ascii="Times New Roman" w:eastAsia="黑体" w:hAnsi="Times New Roman"/>
          <w:b/>
          <w:bCs/>
          <w:sz w:val="44"/>
          <w:szCs w:val="44"/>
        </w:rPr>
      </w:pPr>
    </w:p>
    <w:p w:rsidR="006100CB" w:rsidRDefault="006100CB" w:rsidP="006100CB">
      <w:pPr>
        <w:adjustRightInd w:val="0"/>
        <w:snapToGrid w:val="0"/>
        <w:jc w:val="center"/>
        <w:rPr>
          <w:rFonts w:ascii="Times New Roman" w:eastAsia="黑体" w:hAnsi="Times New Roman"/>
          <w:b/>
          <w:bCs/>
          <w:sz w:val="44"/>
          <w:szCs w:val="44"/>
        </w:rPr>
      </w:pPr>
    </w:p>
    <w:p w:rsidR="006100CB" w:rsidRDefault="006100CB" w:rsidP="006100CB">
      <w:pPr>
        <w:adjustRightInd w:val="0"/>
        <w:snapToGrid w:val="0"/>
        <w:jc w:val="center"/>
        <w:rPr>
          <w:rFonts w:ascii="Times New Roman" w:eastAsia="黑体" w:hAnsi="Times New Roman"/>
          <w:b/>
          <w:bCs/>
          <w:sz w:val="44"/>
          <w:szCs w:val="44"/>
        </w:rPr>
      </w:pPr>
    </w:p>
    <w:p w:rsidR="006100CB" w:rsidRDefault="006100CB" w:rsidP="006100CB">
      <w:pPr>
        <w:adjustRightInd w:val="0"/>
        <w:snapToGrid w:val="0"/>
        <w:jc w:val="center"/>
        <w:rPr>
          <w:rFonts w:ascii="Times New Roman" w:eastAsia="黑体" w:hAnsi="Times New Roman"/>
          <w:b/>
          <w:bCs/>
          <w:sz w:val="44"/>
          <w:szCs w:val="44"/>
        </w:rPr>
      </w:pPr>
    </w:p>
    <w:p w:rsidR="006100CB" w:rsidRDefault="006100CB" w:rsidP="006100CB">
      <w:pPr>
        <w:adjustRightInd w:val="0"/>
        <w:snapToGrid w:val="0"/>
        <w:jc w:val="center"/>
        <w:rPr>
          <w:rFonts w:ascii="Times New Roman" w:eastAsia="黑体" w:hAnsi="Times New Roman"/>
          <w:b/>
          <w:bCs/>
          <w:sz w:val="44"/>
          <w:szCs w:val="44"/>
        </w:rPr>
      </w:pPr>
    </w:p>
    <w:p w:rsidR="006100CB" w:rsidRDefault="006100CB" w:rsidP="006100CB">
      <w:pPr>
        <w:adjustRightInd w:val="0"/>
        <w:snapToGrid w:val="0"/>
        <w:jc w:val="center"/>
        <w:rPr>
          <w:rFonts w:ascii="Times New Roman" w:eastAsia="黑体" w:hAnsi="Times New Roman"/>
          <w:b/>
          <w:bCs/>
          <w:sz w:val="44"/>
          <w:szCs w:val="44"/>
        </w:rPr>
      </w:pPr>
    </w:p>
    <w:p w:rsidR="006100CB" w:rsidRDefault="006100CB" w:rsidP="006100CB">
      <w:pPr>
        <w:adjustRightInd w:val="0"/>
        <w:snapToGrid w:val="0"/>
        <w:jc w:val="center"/>
        <w:rPr>
          <w:rFonts w:ascii="Times New Roman" w:eastAsia="黑体" w:hAnsi="Times New Roman"/>
          <w:b/>
          <w:bCs/>
          <w:sz w:val="44"/>
          <w:szCs w:val="44"/>
        </w:rPr>
      </w:pPr>
    </w:p>
    <w:p w:rsidR="00324685" w:rsidRPr="00324685" w:rsidRDefault="00324685" w:rsidP="00324685">
      <w:pPr>
        <w:adjustRightInd w:val="0"/>
        <w:snapToGrid w:val="0"/>
        <w:spacing w:line="360" w:lineRule="auto"/>
        <w:ind w:firstLineChars="700" w:firstLine="2108"/>
        <w:rPr>
          <w:rFonts w:ascii="Times New Roman" w:eastAsia="黑体" w:hAnsi="Times New Roman"/>
          <w:sz w:val="30"/>
        </w:rPr>
      </w:pPr>
      <w:r w:rsidRPr="00324685">
        <w:rPr>
          <w:rFonts w:ascii="Times New Roman" w:eastAsia="黑体" w:hAnsi="Times New Roman" w:hint="eastAsia"/>
          <w:b/>
          <w:bCs/>
          <w:sz w:val="30"/>
        </w:rPr>
        <w:t>制定单位：</w:t>
      </w:r>
      <w:r w:rsidRPr="00324685">
        <w:rPr>
          <w:rFonts w:ascii="宋体" w:hAnsi="宋体" w:cs="宋体" w:hint="eastAsia"/>
          <w:sz w:val="30"/>
        </w:rPr>
        <w:t>教师教育</w:t>
      </w:r>
      <w:r w:rsidRPr="00324685">
        <w:rPr>
          <w:rFonts w:ascii="宋体" w:hAnsi="宋体" w:hint="eastAsia"/>
          <w:sz w:val="30"/>
        </w:rPr>
        <w:t>学院</w:t>
      </w:r>
    </w:p>
    <w:p w:rsidR="00324685" w:rsidRPr="00324685" w:rsidRDefault="00324685" w:rsidP="00324685">
      <w:pPr>
        <w:adjustRightInd w:val="0"/>
        <w:snapToGrid w:val="0"/>
        <w:spacing w:line="360" w:lineRule="auto"/>
        <w:ind w:firstLineChars="700" w:firstLine="2108"/>
        <w:rPr>
          <w:rFonts w:ascii="Times New Roman" w:hAnsi="Times New Roman"/>
          <w:color w:val="000000"/>
          <w:sz w:val="30"/>
        </w:rPr>
      </w:pPr>
      <w:r w:rsidRPr="00324685">
        <w:rPr>
          <w:rFonts w:ascii="Times New Roman" w:eastAsia="黑体" w:hAnsi="Times New Roman" w:hint="eastAsia"/>
          <w:b/>
          <w:bCs/>
          <w:color w:val="000000"/>
          <w:sz w:val="30"/>
        </w:rPr>
        <w:t>制</w:t>
      </w:r>
      <w:r w:rsidRPr="00324685">
        <w:rPr>
          <w:rFonts w:ascii="Times New Roman" w:eastAsia="黑体" w:hAnsi="Times New Roman" w:hint="eastAsia"/>
          <w:b/>
          <w:bCs/>
          <w:color w:val="000000"/>
          <w:sz w:val="30"/>
        </w:rPr>
        <w:t xml:space="preserve"> </w:t>
      </w:r>
      <w:r w:rsidRPr="00324685">
        <w:rPr>
          <w:rFonts w:ascii="Times New Roman" w:eastAsia="黑体" w:hAnsi="Times New Roman" w:hint="eastAsia"/>
          <w:b/>
          <w:bCs/>
          <w:color w:val="000000"/>
          <w:sz w:val="30"/>
        </w:rPr>
        <w:t>定</w:t>
      </w:r>
      <w:r w:rsidRPr="00324685">
        <w:rPr>
          <w:rFonts w:ascii="Times New Roman" w:eastAsia="黑体" w:hAnsi="Times New Roman" w:hint="eastAsia"/>
          <w:b/>
          <w:bCs/>
          <w:color w:val="000000"/>
          <w:sz w:val="30"/>
        </w:rPr>
        <w:t xml:space="preserve"> </w:t>
      </w:r>
      <w:r w:rsidRPr="00324685">
        <w:rPr>
          <w:rFonts w:ascii="Times New Roman" w:eastAsia="黑体" w:hAnsi="Times New Roman" w:hint="eastAsia"/>
          <w:b/>
          <w:bCs/>
          <w:color w:val="000000"/>
          <w:sz w:val="30"/>
        </w:rPr>
        <w:t>人：</w:t>
      </w:r>
      <w:r w:rsidRPr="00324685">
        <w:rPr>
          <w:rFonts w:ascii="宋体" w:hAnsi="宋体" w:hint="eastAsia"/>
          <w:color w:val="000000"/>
          <w:sz w:val="30"/>
        </w:rPr>
        <w:t>罗华、姜佳、桂海滨、许珂、蒋鹤如</w:t>
      </w:r>
    </w:p>
    <w:p w:rsidR="00324685" w:rsidRPr="00324685" w:rsidRDefault="00324685" w:rsidP="00324685">
      <w:pPr>
        <w:adjustRightInd w:val="0"/>
        <w:snapToGrid w:val="0"/>
        <w:spacing w:line="360" w:lineRule="auto"/>
        <w:ind w:firstLineChars="700" w:firstLine="2108"/>
        <w:rPr>
          <w:rFonts w:ascii="Times New Roman" w:eastAsia="黑体" w:hAnsi="Times New Roman"/>
          <w:color w:val="000000"/>
          <w:sz w:val="30"/>
        </w:rPr>
      </w:pPr>
      <w:r w:rsidRPr="00324685">
        <w:rPr>
          <w:rFonts w:ascii="Times New Roman" w:eastAsia="黑体" w:hAnsi="Times New Roman" w:hint="eastAsia"/>
          <w:b/>
          <w:bCs/>
          <w:color w:val="000000"/>
          <w:sz w:val="30"/>
        </w:rPr>
        <w:t>审</w:t>
      </w:r>
      <w:r w:rsidRPr="00324685">
        <w:rPr>
          <w:rFonts w:ascii="Times New Roman" w:eastAsia="黑体" w:hAnsi="Times New Roman" w:hint="eastAsia"/>
          <w:b/>
          <w:bCs/>
          <w:color w:val="000000"/>
          <w:sz w:val="30"/>
        </w:rPr>
        <w:t xml:space="preserve"> </w:t>
      </w:r>
      <w:r w:rsidRPr="00324685">
        <w:rPr>
          <w:rFonts w:ascii="Times New Roman" w:eastAsia="黑体" w:hAnsi="Times New Roman" w:hint="eastAsia"/>
          <w:b/>
          <w:bCs/>
          <w:color w:val="000000"/>
          <w:sz w:val="30"/>
        </w:rPr>
        <w:t>核</w:t>
      </w:r>
      <w:r w:rsidRPr="00324685">
        <w:rPr>
          <w:rFonts w:ascii="Times New Roman" w:eastAsia="黑体" w:hAnsi="Times New Roman" w:hint="eastAsia"/>
          <w:b/>
          <w:bCs/>
          <w:color w:val="000000"/>
          <w:sz w:val="30"/>
        </w:rPr>
        <w:t xml:space="preserve"> </w:t>
      </w:r>
      <w:r w:rsidRPr="00324685">
        <w:rPr>
          <w:rFonts w:ascii="Times New Roman" w:eastAsia="黑体" w:hAnsi="Times New Roman" w:hint="eastAsia"/>
          <w:b/>
          <w:bCs/>
          <w:color w:val="000000"/>
          <w:sz w:val="30"/>
        </w:rPr>
        <w:t>人：</w:t>
      </w:r>
      <w:r w:rsidRPr="00324685">
        <w:rPr>
          <w:rFonts w:ascii="宋体" w:hAnsi="宋体" w:hint="eastAsia"/>
          <w:bCs/>
          <w:color w:val="000000"/>
          <w:sz w:val="30"/>
        </w:rPr>
        <w:t>罗华</w:t>
      </w:r>
    </w:p>
    <w:p w:rsidR="00324685" w:rsidRPr="00324685" w:rsidRDefault="00324685" w:rsidP="00324685">
      <w:pPr>
        <w:adjustRightInd w:val="0"/>
        <w:snapToGrid w:val="0"/>
        <w:spacing w:line="360" w:lineRule="auto"/>
        <w:ind w:firstLineChars="700" w:firstLine="2108"/>
        <w:rPr>
          <w:rFonts w:ascii="黑体" w:eastAsia="黑体" w:hAnsi="Times New Roman"/>
          <w:b/>
          <w:bCs/>
          <w:szCs w:val="21"/>
        </w:rPr>
      </w:pPr>
      <w:r w:rsidRPr="00324685">
        <w:rPr>
          <w:rFonts w:ascii="Times New Roman" w:eastAsia="黑体" w:hAnsi="Times New Roman" w:hint="eastAsia"/>
          <w:b/>
          <w:bCs/>
          <w:sz w:val="30"/>
        </w:rPr>
        <w:t>编写时间：</w:t>
      </w:r>
      <w:r w:rsidRPr="00324685">
        <w:rPr>
          <w:rFonts w:ascii="宋体" w:hAnsi="宋体" w:hint="eastAsia"/>
          <w:bCs/>
          <w:sz w:val="30"/>
        </w:rPr>
        <w:t>2021年12月</w:t>
      </w:r>
    </w:p>
    <w:p w:rsidR="006100CB" w:rsidRPr="00324685" w:rsidRDefault="006100CB" w:rsidP="006100CB">
      <w:pPr>
        <w:adjustRightInd w:val="0"/>
        <w:snapToGrid w:val="0"/>
        <w:spacing w:line="360" w:lineRule="auto"/>
        <w:ind w:firstLineChars="900" w:firstLine="2700"/>
        <w:rPr>
          <w:rFonts w:ascii="宋体"/>
          <w:sz w:val="30"/>
        </w:rPr>
      </w:pPr>
    </w:p>
    <w:p w:rsidR="006100CB" w:rsidRDefault="006100CB" w:rsidP="006100CB">
      <w:pPr>
        <w:adjustRightInd w:val="0"/>
        <w:snapToGrid w:val="0"/>
        <w:spacing w:line="360" w:lineRule="auto"/>
        <w:ind w:firstLineChars="900" w:firstLine="2700"/>
        <w:rPr>
          <w:rFonts w:ascii="宋体"/>
          <w:sz w:val="30"/>
        </w:rPr>
      </w:pPr>
    </w:p>
    <w:p w:rsidR="006100CB" w:rsidRDefault="006100CB" w:rsidP="006100CB">
      <w:pPr>
        <w:adjustRightInd w:val="0"/>
        <w:snapToGrid w:val="0"/>
        <w:spacing w:line="360" w:lineRule="auto"/>
        <w:rPr>
          <w:rFonts w:ascii="黑体" w:eastAsia="黑体" w:hAnsi="宋体"/>
          <w:b/>
          <w:szCs w:val="21"/>
        </w:rPr>
      </w:pPr>
    </w:p>
    <w:p w:rsidR="006100CB" w:rsidRDefault="006100CB" w:rsidP="006100CB">
      <w:pPr>
        <w:adjustRightInd w:val="0"/>
        <w:snapToGrid w:val="0"/>
        <w:spacing w:line="360" w:lineRule="auto"/>
        <w:jc w:val="center"/>
        <w:rPr>
          <w:rFonts w:ascii="黑体" w:eastAsia="黑体" w:hAnsi="宋体"/>
          <w:b/>
          <w:sz w:val="32"/>
        </w:rPr>
      </w:pPr>
      <w:r>
        <w:rPr>
          <w:rFonts w:ascii="黑体" w:eastAsia="黑体" w:hAnsi="宋体" w:hint="eastAsia"/>
          <w:b/>
          <w:sz w:val="32"/>
        </w:rPr>
        <w:lastRenderedPageBreak/>
        <w:t>课程说明</w:t>
      </w:r>
    </w:p>
    <w:p w:rsidR="006100CB" w:rsidRDefault="006100CB" w:rsidP="006100CB">
      <w:pPr>
        <w:adjustRightInd w:val="0"/>
        <w:snapToGrid w:val="0"/>
        <w:spacing w:line="360" w:lineRule="auto"/>
        <w:rPr>
          <w:rFonts w:ascii="黑体" w:eastAsia="黑体" w:hAnsi="宋体"/>
          <w:b/>
          <w:sz w:val="32"/>
        </w:rPr>
      </w:pPr>
      <w:r>
        <w:rPr>
          <w:rFonts w:ascii="黑体" w:eastAsia="黑体" w:hAnsi="宋体" w:hint="eastAsia"/>
          <w:b/>
          <w:sz w:val="28"/>
        </w:rPr>
        <w:t>一、课程概述：</w:t>
      </w:r>
    </w:p>
    <w:p w:rsidR="006100CB" w:rsidRDefault="006100CB" w:rsidP="006100CB">
      <w:pPr>
        <w:adjustRightInd w:val="0"/>
        <w:snapToGrid w:val="0"/>
        <w:spacing w:line="360" w:lineRule="auto"/>
        <w:rPr>
          <w:rFonts w:ascii="宋体" w:eastAsia="黑体" w:hAnsi="宋体"/>
          <w:bCs/>
          <w:sz w:val="24"/>
        </w:rPr>
      </w:pPr>
      <w:r>
        <w:rPr>
          <w:rFonts w:ascii="黑体" w:eastAsia="黑体" w:hAnsi="宋体" w:hint="eastAsia"/>
          <w:bCs/>
          <w:sz w:val="24"/>
        </w:rPr>
        <w:t>（一）</w:t>
      </w:r>
      <w:r>
        <w:rPr>
          <w:rFonts w:eastAsia="黑体" w:hint="eastAsia"/>
          <w:bCs/>
          <w:sz w:val="24"/>
        </w:rPr>
        <w:t>课</w:t>
      </w:r>
      <w:r>
        <w:rPr>
          <w:rFonts w:ascii="宋体" w:eastAsia="黑体" w:hAnsi="宋体" w:hint="eastAsia"/>
          <w:bCs/>
          <w:sz w:val="24"/>
        </w:rPr>
        <w:t>程属性及课程介绍</w:t>
      </w:r>
    </w:p>
    <w:p w:rsidR="006100CB" w:rsidRDefault="006100CB" w:rsidP="006100CB">
      <w:pPr>
        <w:tabs>
          <w:tab w:val="left" w:pos="1440"/>
        </w:tabs>
        <w:spacing w:line="360" w:lineRule="auto"/>
        <w:ind w:firstLine="420"/>
        <w:rPr>
          <w:rFonts w:ascii="宋体"/>
          <w:position w:val="6"/>
          <w:szCs w:val="21"/>
        </w:rPr>
      </w:pPr>
      <w:r>
        <w:rPr>
          <w:rFonts w:ascii="宋体" w:hAnsi="宋体" w:hint="eastAsia"/>
          <w:position w:val="6"/>
          <w:szCs w:val="21"/>
        </w:rPr>
        <w:t>本课程是依据本科学前教育专业人才培养目标和相关职业岗位（群）的能力要求而设置的，主要围绕音乐基础理论、听唱基础能力和声乐训练进行课程设计，是一门理论、技能与实践紧密结合的课程，是学前教育专业学生的学科基础课。</w:t>
      </w:r>
    </w:p>
    <w:p w:rsidR="006100CB" w:rsidRDefault="006100CB" w:rsidP="006100CB">
      <w:pPr>
        <w:tabs>
          <w:tab w:val="left" w:pos="1440"/>
        </w:tabs>
        <w:spacing w:line="360" w:lineRule="auto"/>
        <w:ind w:firstLine="420"/>
        <w:rPr>
          <w:rFonts w:ascii="宋体"/>
          <w:position w:val="6"/>
          <w:szCs w:val="21"/>
        </w:rPr>
      </w:pPr>
      <w:r>
        <w:rPr>
          <w:rFonts w:ascii="Arial" w:hAnsi="Arial" w:cs="Arial"/>
          <w:sz w:val="18"/>
          <w:szCs w:val="18"/>
        </w:rPr>
        <w:t>This course is based on undergraduate preschool education professional training objectives and related professional post (Group) requirements and settings, mainly around the basic music theory, singing ability and vocal training curriculum design, is a theory, skill and practice in close connection with the course, the students of preschool education major course.</w:t>
      </w:r>
    </w:p>
    <w:p w:rsidR="006100CB" w:rsidRDefault="006100CB" w:rsidP="006100CB">
      <w:pPr>
        <w:adjustRightInd w:val="0"/>
        <w:snapToGrid w:val="0"/>
        <w:spacing w:line="360" w:lineRule="auto"/>
        <w:rPr>
          <w:rFonts w:ascii="宋体" w:eastAsia="黑体" w:hAnsi="宋体"/>
          <w:sz w:val="24"/>
        </w:rPr>
      </w:pPr>
      <w:r>
        <w:rPr>
          <w:rFonts w:ascii="宋体" w:eastAsia="黑体" w:hAnsi="宋体" w:hint="eastAsia"/>
          <w:sz w:val="24"/>
        </w:rPr>
        <w:t>（二）教学目标</w:t>
      </w:r>
    </w:p>
    <w:p w:rsidR="00667F3A" w:rsidRPr="00667F3A" w:rsidRDefault="00667F3A" w:rsidP="006100CB">
      <w:pPr>
        <w:adjustRightInd w:val="0"/>
        <w:snapToGrid w:val="0"/>
        <w:spacing w:line="360" w:lineRule="auto"/>
        <w:ind w:firstLineChars="200" w:firstLine="420"/>
        <w:rPr>
          <w:rFonts w:ascii="宋体" w:hAnsi="宋体"/>
          <w:szCs w:val="21"/>
        </w:rPr>
      </w:pPr>
      <w:r>
        <w:rPr>
          <w:rFonts w:ascii="宋体" w:hAnsi="宋体" w:hint="eastAsia"/>
          <w:szCs w:val="21"/>
        </w:rPr>
        <w:t>课程教学目标</w:t>
      </w:r>
    </w:p>
    <w:p w:rsidR="006100CB" w:rsidRDefault="006100CB" w:rsidP="006100CB">
      <w:pPr>
        <w:adjustRightInd w:val="0"/>
        <w:snapToGrid w:val="0"/>
        <w:spacing w:line="360" w:lineRule="auto"/>
        <w:ind w:firstLineChars="200" w:firstLine="420"/>
        <w:rPr>
          <w:rFonts w:ascii="宋体" w:eastAsia="黑体" w:hAnsi="宋体"/>
          <w:sz w:val="24"/>
        </w:rPr>
      </w:pPr>
      <w:r>
        <w:rPr>
          <w:rFonts w:ascii="宋体" w:hAnsi="宋体" w:hint="eastAsia"/>
          <w:szCs w:val="21"/>
        </w:rPr>
        <w:t>本课程将基本乐理与视唱练耳、声乐整合为一门课程，其目的是通过整合、优化课程结构，建构基本乐理与视唱练耳、</w:t>
      </w:r>
      <w:proofErr w:type="gramStart"/>
      <w:r>
        <w:rPr>
          <w:rFonts w:ascii="宋体" w:hAnsi="宋体" w:hint="eastAsia"/>
          <w:szCs w:val="21"/>
        </w:rPr>
        <w:t>声乐课新的</w:t>
      </w:r>
      <w:proofErr w:type="gramEnd"/>
      <w:r>
        <w:rPr>
          <w:rFonts w:ascii="宋体" w:hAnsi="宋体" w:hint="eastAsia"/>
          <w:szCs w:val="21"/>
        </w:rPr>
        <w:t>教学方法，强调在基本乐理的教学中同时进行视唱练耳、声乐的学习。掌握、运用和巩固乐理知识，</w:t>
      </w:r>
      <w:r>
        <w:rPr>
          <w:rFonts w:hint="eastAsia"/>
          <w:szCs w:val="21"/>
        </w:rPr>
        <w:t>提高音乐听辨能力、音乐视唱能力，</w:t>
      </w:r>
      <w:r>
        <w:rPr>
          <w:rFonts w:ascii="宋体" w:hAnsi="宋体" w:hint="eastAsia"/>
          <w:szCs w:val="21"/>
        </w:rPr>
        <w:t>掌握科学的发声方法，提高演唱能力</w:t>
      </w:r>
      <w:r>
        <w:rPr>
          <w:rFonts w:hint="eastAsia"/>
          <w:szCs w:val="21"/>
        </w:rPr>
        <w:t>。</w:t>
      </w:r>
    </w:p>
    <w:p w:rsidR="006100CB" w:rsidRDefault="006100CB" w:rsidP="006100CB">
      <w:pPr>
        <w:spacing w:line="360" w:lineRule="auto"/>
        <w:ind w:firstLineChars="200" w:firstLine="420"/>
        <w:rPr>
          <w:rFonts w:ascii="宋体" w:hAnsi="宋体"/>
        </w:rPr>
      </w:pPr>
      <w:r>
        <w:rPr>
          <w:rFonts w:ascii="宋体" w:hAnsi="宋体" w:hint="eastAsia"/>
          <w:szCs w:val="21"/>
        </w:rPr>
        <w:t>通过学习，掌握音乐的基本理论和音乐常识，同时具备读谱、视唱、听辨、记谱、演唱以及对各类音乐构成要素准确把握的能力。结合学前教育专业的特点，突出师范性、实践性、技能性、综合性教育特质，在系统全面掌握音乐基本技能的基础上，</w:t>
      </w:r>
      <w:r>
        <w:rPr>
          <w:rFonts w:ascii="宋体" w:hAnsi="宋体" w:hint="eastAsia"/>
        </w:rPr>
        <w:t>能够具备适应幼儿园音乐教育教学的素质和能力以及可持续发展与学习的能力</w:t>
      </w:r>
      <w:r>
        <w:rPr>
          <w:rFonts w:ascii="宋体" w:hAnsi="宋体" w:hint="eastAsia"/>
          <w:szCs w:val="21"/>
        </w:rPr>
        <w:t>，使学生具备一定的“师范能力”</w:t>
      </w:r>
      <w:r>
        <w:rPr>
          <w:rFonts w:ascii="宋体" w:hAnsi="宋体" w:hint="eastAsia"/>
        </w:rPr>
        <w:t>。</w:t>
      </w:r>
    </w:p>
    <w:p w:rsidR="00667F3A" w:rsidRDefault="00667F3A" w:rsidP="006100CB">
      <w:pPr>
        <w:spacing w:line="360" w:lineRule="auto"/>
        <w:ind w:firstLineChars="200" w:firstLine="420"/>
        <w:rPr>
          <w:rFonts w:ascii="宋体"/>
        </w:rPr>
      </w:pPr>
      <w:r w:rsidRPr="00667F3A">
        <w:rPr>
          <w:rFonts w:ascii="宋体" w:hint="eastAsia"/>
        </w:rPr>
        <w:t>课程</w:t>
      </w:r>
      <w:proofErr w:type="gramStart"/>
      <w:r w:rsidRPr="00667F3A">
        <w:rPr>
          <w:rFonts w:ascii="宋体" w:hint="eastAsia"/>
        </w:rPr>
        <w:t>思政教学</w:t>
      </w:r>
      <w:proofErr w:type="gramEnd"/>
      <w:r w:rsidRPr="00667F3A">
        <w:rPr>
          <w:rFonts w:ascii="宋体" w:hint="eastAsia"/>
        </w:rPr>
        <w:t>目标</w:t>
      </w:r>
    </w:p>
    <w:p w:rsidR="00667F3A" w:rsidRDefault="00020234" w:rsidP="006100CB">
      <w:pPr>
        <w:spacing w:line="360" w:lineRule="auto"/>
        <w:ind w:firstLineChars="200" w:firstLine="420"/>
        <w:rPr>
          <w:rFonts w:ascii="宋体"/>
        </w:rPr>
      </w:pPr>
      <w:r>
        <w:rPr>
          <w:rFonts w:ascii="宋体"/>
        </w:rPr>
        <w:t>1.</w:t>
      </w:r>
      <w:r>
        <w:rPr>
          <w:rFonts w:ascii="宋体" w:hint="eastAsia"/>
        </w:rPr>
        <w:t>通过对祖国传统音乐常识与理论的学习与理解，让学生认识到我国音乐基础理论对世界音乐的重要影响，培养民族自豪感，文化自信心。</w:t>
      </w:r>
    </w:p>
    <w:p w:rsidR="00020234" w:rsidRDefault="00020234" w:rsidP="006100CB">
      <w:pPr>
        <w:spacing w:line="360" w:lineRule="auto"/>
        <w:ind w:firstLineChars="200" w:firstLine="420"/>
        <w:rPr>
          <w:rFonts w:ascii="宋体"/>
        </w:rPr>
      </w:pPr>
      <w:r>
        <w:rPr>
          <w:rFonts w:ascii="宋体"/>
        </w:rPr>
        <w:t>2.</w:t>
      </w:r>
      <w:r>
        <w:rPr>
          <w:rFonts w:ascii="宋体" w:hint="eastAsia"/>
        </w:rPr>
        <w:t>把视唱、理论与积极阳光的音乐作品紧密关联，培养学生将理论与积极情感作品的相互渗透与促进能力。</w:t>
      </w:r>
    </w:p>
    <w:p w:rsidR="00020234" w:rsidRPr="00020234" w:rsidRDefault="00020234" w:rsidP="006100CB">
      <w:pPr>
        <w:spacing w:line="360" w:lineRule="auto"/>
        <w:ind w:firstLineChars="200" w:firstLine="420"/>
        <w:rPr>
          <w:rFonts w:ascii="宋体"/>
        </w:rPr>
      </w:pPr>
      <w:r>
        <w:rPr>
          <w:rFonts w:ascii="宋体" w:hint="eastAsia"/>
        </w:rPr>
        <w:t>3.通过</w:t>
      </w:r>
      <w:r w:rsidR="00324685" w:rsidRPr="00324685">
        <w:rPr>
          <w:rFonts w:ascii="宋体" w:hint="eastAsia"/>
        </w:rPr>
        <w:t>中国经典民族声乐作品、儿童歌曲背后的音乐文化、思想内涵与历史积淀，把握各类音乐旋律的特色、精神、流派与风格，体会不同作品带来的地域美、民俗美，体会作曲家的家国情怀，体会人与人的真情实感。</w:t>
      </w:r>
    </w:p>
    <w:p w:rsidR="006100CB" w:rsidRDefault="006100CB" w:rsidP="006100CB">
      <w:pPr>
        <w:adjustRightInd w:val="0"/>
        <w:snapToGrid w:val="0"/>
        <w:spacing w:line="360" w:lineRule="auto"/>
        <w:rPr>
          <w:rFonts w:ascii="宋体" w:eastAsia="黑体" w:hAnsi="宋体"/>
          <w:sz w:val="24"/>
        </w:rPr>
      </w:pPr>
      <w:r>
        <w:rPr>
          <w:rFonts w:ascii="宋体" w:eastAsia="黑体" w:hAnsi="宋体" w:hint="eastAsia"/>
          <w:sz w:val="24"/>
        </w:rPr>
        <w:t>（三）适用对象</w:t>
      </w:r>
    </w:p>
    <w:p w:rsidR="006100CB" w:rsidRDefault="006100CB" w:rsidP="006100CB">
      <w:pPr>
        <w:adjustRightInd w:val="0"/>
        <w:snapToGrid w:val="0"/>
        <w:spacing w:line="360" w:lineRule="auto"/>
        <w:ind w:firstLineChars="200" w:firstLine="420"/>
        <w:rPr>
          <w:rFonts w:ascii="宋体"/>
        </w:rPr>
      </w:pPr>
      <w:r>
        <w:rPr>
          <w:rFonts w:ascii="宋体" w:hAnsi="宋体" w:hint="eastAsia"/>
        </w:rPr>
        <w:t>学前教育专业学生</w:t>
      </w:r>
    </w:p>
    <w:p w:rsidR="006100CB" w:rsidRDefault="006100CB" w:rsidP="006100CB">
      <w:pPr>
        <w:adjustRightInd w:val="0"/>
        <w:snapToGrid w:val="0"/>
        <w:spacing w:line="360" w:lineRule="auto"/>
        <w:rPr>
          <w:rFonts w:ascii="宋体" w:eastAsia="黑体" w:hAnsi="宋体"/>
          <w:sz w:val="24"/>
        </w:rPr>
      </w:pPr>
      <w:r>
        <w:rPr>
          <w:rFonts w:ascii="宋体" w:eastAsia="黑体" w:hAnsi="宋体" w:hint="eastAsia"/>
          <w:sz w:val="24"/>
        </w:rPr>
        <w:lastRenderedPageBreak/>
        <w:t>（四）先修课程与后续课程</w:t>
      </w:r>
    </w:p>
    <w:p w:rsidR="006100CB" w:rsidRDefault="006100CB" w:rsidP="006100CB">
      <w:pPr>
        <w:adjustRightInd w:val="0"/>
        <w:snapToGrid w:val="0"/>
        <w:spacing w:line="360" w:lineRule="auto"/>
        <w:ind w:firstLine="420"/>
        <w:rPr>
          <w:rFonts w:ascii="宋体" w:hAnsi="宋体"/>
        </w:rPr>
      </w:pPr>
      <w:r>
        <w:rPr>
          <w:rFonts w:ascii="宋体" w:hAnsi="宋体" w:hint="eastAsia"/>
        </w:rPr>
        <w:t>先修课程无，后续课程：</w:t>
      </w:r>
      <w:r w:rsidR="00756548">
        <w:rPr>
          <w:rFonts w:ascii="宋体" w:hAnsi="宋体" w:hint="eastAsia"/>
        </w:rPr>
        <w:t>《音乐二》、《音乐三》、《钢琴二》、《钢琴三》、《钢琴四》、《钢琴五》、《钢琴六》</w:t>
      </w:r>
      <w:r>
        <w:rPr>
          <w:rFonts w:ascii="宋体" w:hAnsi="宋体" w:hint="eastAsia"/>
        </w:rPr>
        <w:t>。</w:t>
      </w:r>
    </w:p>
    <w:p w:rsidR="006100CB" w:rsidRDefault="006100CB" w:rsidP="006100CB">
      <w:pPr>
        <w:adjustRightInd w:val="0"/>
        <w:snapToGrid w:val="0"/>
        <w:spacing w:line="360" w:lineRule="auto"/>
        <w:ind w:firstLine="420"/>
        <w:rPr>
          <w:rFonts w:ascii="宋体" w:hAnsi="宋体"/>
        </w:rPr>
      </w:pPr>
    </w:p>
    <w:p w:rsidR="006100CB" w:rsidRDefault="006100CB" w:rsidP="006100CB">
      <w:pPr>
        <w:numPr>
          <w:ilvl w:val="0"/>
          <w:numId w:val="1"/>
        </w:numPr>
        <w:adjustRightInd w:val="0"/>
        <w:snapToGrid w:val="0"/>
        <w:spacing w:line="360" w:lineRule="auto"/>
        <w:rPr>
          <w:rFonts w:ascii="宋体" w:eastAsia="黑体" w:hAnsi="宋体"/>
          <w:b/>
          <w:bCs/>
          <w:sz w:val="28"/>
        </w:rPr>
      </w:pPr>
      <w:r>
        <w:rPr>
          <w:rFonts w:ascii="宋体" w:eastAsia="黑体" w:hAnsi="宋体" w:hint="eastAsia"/>
          <w:b/>
          <w:bCs/>
          <w:sz w:val="28"/>
        </w:rPr>
        <w:t>任课教师教学过程中应注意的事项</w:t>
      </w:r>
    </w:p>
    <w:p w:rsidR="006100CB" w:rsidRDefault="006100CB" w:rsidP="006100CB">
      <w:pPr>
        <w:spacing w:line="360" w:lineRule="auto"/>
        <w:ind w:firstLineChars="200" w:firstLine="420"/>
      </w:pPr>
      <w:r>
        <w:rPr>
          <w:rFonts w:hint="eastAsia"/>
        </w:rPr>
        <w:t>本课程从零起点入手，课程内容紧密结合学前教育专业音乐基本理论和技能要求，基于学生实际需要出发，围绕学习能力和创新能力，以课程能力、岗位能力培养为重点。</w:t>
      </w:r>
    </w:p>
    <w:p w:rsidR="006100CB" w:rsidRPr="007846DE" w:rsidRDefault="006100CB" w:rsidP="006100CB">
      <w:pPr>
        <w:spacing w:line="360" w:lineRule="auto"/>
        <w:rPr>
          <w:rFonts w:ascii="宋体" w:hAnsi="宋体" w:cs="宋体"/>
        </w:rPr>
      </w:pPr>
      <w:r w:rsidRPr="007846DE">
        <w:rPr>
          <w:rFonts w:ascii="宋体" w:hAnsi="宋体" w:cs="宋体" w:hint="eastAsia"/>
        </w:rPr>
        <w:t>1.</w:t>
      </w:r>
      <w:r>
        <w:rPr>
          <w:rFonts w:hint="eastAsia"/>
        </w:rPr>
        <w:t>任课教师必须有丰富的音乐基础理论知识，扎实的声乐专业技能，特别是理论结合实践的</w:t>
      </w:r>
      <w:r w:rsidRPr="007846DE">
        <w:rPr>
          <w:rFonts w:ascii="宋体" w:hAnsi="宋体" w:cs="宋体" w:hint="eastAsia"/>
        </w:rPr>
        <w:t>应用技能。</w:t>
      </w:r>
    </w:p>
    <w:p w:rsidR="006100CB" w:rsidRPr="007846DE" w:rsidRDefault="006100CB" w:rsidP="006100CB">
      <w:pPr>
        <w:spacing w:line="360" w:lineRule="auto"/>
        <w:rPr>
          <w:rFonts w:ascii="宋体" w:hAnsi="宋体" w:cs="宋体"/>
        </w:rPr>
      </w:pPr>
      <w:r w:rsidRPr="007846DE">
        <w:rPr>
          <w:rFonts w:ascii="宋体" w:hAnsi="宋体" w:cs="宋体" w:hint="eastAsia"/>
        </w:rPr>
        <w:t>2.根据学生各自的能力和特点，合理的、科学的、灵活的运用教材，培养合格的学前教育教师。</w:t>
      </w:r>
    </w:p>
    <w:p w:rsidR="006100CB" w:rsidRPr="007846DE" w:rsidRDefault="006100CB" w:rsidP="006100CB">
      <w:pPr>
        <w:spacing w:line="360" w:lineRule="auto"/>
        <w:rPr>
          <w:rFonts w:ascii="宋体" w:hAnsi="宋体" w:cs="宋体"/>
        </w:rPr>
      </w:pPr>
      <w:r w:rsidRPr="007846DE">
        <w:rPr>
          <w:rFonts w:ascii="宋体" w:hAnsi="宋体" w:cs="宋体" w:hint="eastAsia"/>
        </w:rPr>
        <w:t>3.针对学前教育专业的职业特点及要求，教学更加注重视唱和声乐方面的学习训练，提高学生的识谱和演唱能力。</w:t>
      </w:r>
    </w:p>
    <w:p w:rsidR="006100CB" w:rsidRPr="007846DE" w:rsidRDefault="006100CB" w:rsidP="006100CB">
      <w:pPr>
        <w:spacing w:line="360" w:lineRule="auto"/>
        <w:rPr>
          <w:rFonts w:ascii="宋体" w:hAnsi="宋体" w:cs="宋体"/>
        </w:rPr>
      </w:pPr>
      <w:r w:rsidRPr="007846DE">
        <w:rPr>
          <w:rFonts w:ascii="宋体" w:hAnsi="宋体" w:cs="宋体" w:hint="eastAsia"/>
        </w:rPr>
        <w:t>4.本课程视唱</w:t>
      </w:r>
      <w:proofErr w:type="gramStart"/>
      <w:r w:rsidRPr="007846DE">
        <w:rPr>
          <w:rFonts w:ascii="宋体" w:hAnsi="宋体" w:cs="宋体" w:hint="eastAsia"/>
        </w:rPr>
        <w:t>采用首调唱名法</w:t>
      </w:r>
      <w:proofErr w:type="gramEnd"/>
      <w:r w:rsidRPr="007846DE">
        <w:rPr>
          <w:rFonts w:ascii="宋体" w:hAnsi="宋体" w:cs="宋体" w:hint="eastAsia"/>
        </w:rPr>
        <w:t>进行教学，从简单节奏到复杂节奏，从单音听写到旋律听写，从自然音级视唱到变化音级视唱，采用循序渐进的原则，重视学生记谱教学，强调视唱练耳教学与学前专业音乐学科学习的密切关系，要求学生多唱、多听、多练、多奏。适量布置课外练习，巩固所学知识，提高学生的素质能力。</w:t>
      </w:r>
    </w:p>
    <w:p w:rsidR="006100CB" w:rsidRPr="007846DE" w:rsidRDefault="006100CB" w:rsidP="006100CB">
      <w:pPr>
        <w:spacing w:line="360" w:lineRule="auto"/>
        <w:rPr>
          <w:rFonts w:ascii="宋体" w:hAnsi="宋体" w:cs="宋体"/>
        </w:rPr>
      </w:pPr>
      <w:r w:rsidRPr="007846DE">
        <w:rPr>
          <w:rFonts w:ascii="宋体" w:hAnsi="宋体" w:cs="宋体" w:hint="eastAsia"/>
        </w:rPr>
        <w:t>5.采用灵活多样的教学法，充分调动学生的学习积极性和主观能动性。在学习基本音乐知识和技能的同时，培养学生具有较好的理解、感受与创造音乐之美的能力。</w:t>
      </w:r>
    </w:p>
    <w:p w:rsidR="006100CB" w:rsidRPr="007846DE" w:rsidRDefault="006100CB" w:rsidP="006100CB">
      <w:pPr>
        <w:spacing w:line="360" w:lineRule="auto"/>
        <w:rPr>
          <w:rFonts w:ascii="宋体" w:hAnsi="宋体" w:cs="宋体"/>
          <w:szCs w:val="21"/>
        </w:rPr>
      </w:pPr>
    </w:p>
    <w:p w:rsidR="006100CB" w:rsidRDefault="006100CB" w:rsidP="006100CB">
      <w:pPr>
        <w:adjustRightInd w:val="0"/>
        <w:snapToGrid w:val="0"/>
        <w:spacing w:line="360" w:lineRule="auto"/>
        <w:rPr>
          <w:rFonts w:ascii="黑体" w:eastAsia="黑体" w:hAnsi="宋体"/>
          <w:b/>
          <w:bCs/>
          <w:sz w:val="28"/>
        </w:rPr>
      </w:pPr>
      <w:r>
        <w:rPr>
          <w:rFonts w:ascii="黑体" w:eastAsia="黑体" w:hAnsi="宋体" w:hint="eastAsia"/>
          <w:b/>
          <w:bCs/>
          <w:sz w:val="28"/>
        </w:rPr>
        <w:t>三、学时要求与分配：</w:t>
      </w:r>
    </w:p>
    <w:p w:rsidR="006100CB" w:rsidRDefault="006100CB" w:rsidP="006100CB">
      <w:pPr>
        <w:adjustRightInd w:val="0"/>
        <w:snapToGrid w:val="0"/>
        <w:spacing w:line="360" w:lineRule="auto"/>
        <w:rPr>
          <w:rFonts w:ascii="宋体" w:eastAsia="黑体" w:hAnsi="宋体"/>
          <w:sz w:val="24"/>
        </w:rPr>
      </w:pPr>
      <w:r>
        <w:rPr>
          <w:rFonts w:ascii="黑体" w:eastAsia="黑体" w:hAnsi="宋体" w:hint="eastAsia"/>
          <w:bCs/>
          <w:sz w:val="24"/>
        </w:rPr>
        <w:t>（一）</w:t>
      </w:r>
      <w:r>
        <w:rPr>
          <w:rFonts w:ascii="宋体" w:eastAsia="黑体" w:hAnsi="宋体" w:hint="eastAsia"/>
          <w:sz w:val="24"/>
        </w:rPr>
        <w:t>总学时要求</w:t>
      </w:r>
    </w:p>
    <w:p w:rsidR="006100CB" w:rsidRDefault="006100CB" w:rsidP="006100CB">
      <w:pPr>
        <w:adjustRightInd w:val="0"/>
        <w:snapToGrid w:val="0"/>
        <w:spacing w:line="360" w:lineRule="auto"/>
        <w:ind w:firstLine="420"/>
        <w:rPr>
          <w:rFonts w:ascii="宋体" w:cs="宋体"/>
          <w:szCs w:val="21"/>
        </w:rPr>
      </w:pPr>
      <w:r>
        <w:rPr>
          <w:rFonts w:ascii="宋体" w:hAnsi="宋体" w:cs="宋体" w:hint="eastAsia"/>
          <w:szCs w:val="21"/>
        </w:rPr>
        <w:t>《音乐一</w:t>
      </w:r>
      <w:r>
        <w:rPr>
          <w:rFonts w:ascii="宋体" w:hAnsi="宋体" w:cs="宋体" w:hint="eastAsia"/>
          <w:bCs/>
          <w:szCs w:val="21"/>
        </w:rPr>
        <w:t>》</w:t>
      </w:r>
      <w:r>
        <w:rPr>
          <w:rFonts w:ascii="宋体" w:hAnsi="宋体" w:cs="宋体" w:hint="eastAsia"/>
          <w:szCs w:val="21"/>
        </w:rPr>
        <w:t>在第一学期开设，总课时为32学时。</w:t>
      </w:r>
    </w:p>
    <w:p w:rsidR="006100CB" w:rsidRDefault="006100CB" w:rsidP="006100CB">
      <w:pPr>
        <w:numPr>
          <w:ilvl w:val="0"/>
          <w:numId w:val="2"/>
        </w:numPr>
        <w:adjustRightInd w:val="0"/>
        <w:snapToGrid w:val="0"/>
        <w:spacing w:line="360" w:lineRule="auto"/>
        <w:rPr>
          <w:rFonts w:ascii="宋体" w:eastAsia="黑体" w:hAnsi="宋体"/>
          <w:sz w:val="24"/>
        </w:rPr>
      </w:pPr>
      <w:r>
        <w:rPr>
          <w:rFonts w:ascii="宋体" w:eastAsia="黑体" w:hAnsi="宋体" w:hint="eastAsia"/>
          <w:sz w:val="24"/>
        </w:rPr>
        <w:t>学时分配</w:t>
      </w:r>
    </w:p>
    <w:tbl>
      <w:tblPr>
        <w:tblW w:w="852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8"/>
        <w:gridCol w:w="807"/>
        <w:gridCol w:w="2583"/>
        <w:gridCol w:w="2835"/>
        <w:gridCol w:w="787"/>
        <w:gridCol w:w="680"/>
      </w:tblGrid>
      <w:tr w:rsidR="00883688" w:rsidTr="004A5EE9">
        <w:trPr>
          <w:trHeight w:val="615"/>
          <w:jc w:val="center"/>
        </w:trPr>
        <w:tc>
          <w:tcPr>
            <w:tcW w:w="828" w:type="dxa"/>
            <w:vAlign w:val="center"/>
          </w:tcPr>
          <w:p w:rsidR="00883688" w:rsidRPr="00FE04D7" w:rsidRDefault="00883688" w:rsidP="00667F3A">
            <w:pPr>
              <w:jc w:val="center"/>
              <w:rPr>
                <w:rFonts w:ascii="黑体" w:eastAsia="黑体" w:hAnsi="黑体"/>
                <w:b/>
              </w:rPr>
            </w:pPr>
            <w:proofErr w:type="gramStart"/>
            <w:r w:rsidRPr="00FE04D7">
              <w:rPr>
                <w:rFonts w:ascii="黑体" w:eastAsia="黑体" w:hAnsi="黑体" w:hint="eastAsia"/>
                <w:b/>
              </w:rPr>
              <w:t>周别</w:t>
            </w:r>
            <w:proofErr w:type="gramEnd"/>
          </w:p>
        </w:tc>
        <w:tc>
          <w:tcPr>
            <w:tcW w:w="807" w:type="dxa"/>
            <w:vAlign w:val="center"/>
          </w:tcPr>
          <w:p w:rsidR="00883688" w:rsidRPr="00FE04D7" w:rsidRDefault="00883688" w:rsidP="00667F3A">
            <w:pPr>
              <w:jc w:val="center"/>
              <w:rPr>
                <w:rFonts w:ascii="黑体" w:eastAsia="黑体" w:hAnsi="黑体"/>
                <w:b/>
              </w:rPr>
            </w:pPr>
            <w:r w:rsidRPr="00FE04D7">
              <w:rPr>
                <w:rFonts w:ascii="黑体" w:eastAsia="黑体" w:hAnsi="黑体" w:hint="eastAsia"/>
                <w:b/>
              </w:rPr>
              <w:t>授课</w:t>
            </w:r>
          </w:p>
          <w:p w:rsidR="00883688" w:rsidRPr="00FE04D7" w:rsidRDefault="00883688" w:rsidP="00667F3A">
            <w:pPr>
              <w:jc w:val="center"/>
              <w:rPr>
                <w:rFonts w:ascii="黑体" w:eastAsia="黑体" w:hAnsi="黑体"/>
                <w:b/>
              </w:rPr>
            </w:pPr>
            <w:r w:rsidRPr="00FE04D7">
              <w:rPr>
                <w:rFonts w:ascii="黑体" w:eastAsia="黑体" w:hAnsi="黑体" w:hint="eastAsia"/>
                <w:b/>
              </w:rPr>
              <w:t>次数</w:t>
            </w:r>
          </w:p>
        </w:tc>
        <w:tc>
          <w:tcPr>
            <w:tcW w:w="2583" w:type="dxa"/>
            <w:vAlign w:val="center"/>
          </w:tcPr>
          <w:p w:rsidR="00883688" w:rsidRPr="00FE04D7" w:rsidRDefault="00883688" w:rsidP="004A5EE9">
            <w:pPr>
              <w:jc w:val="center"/>
              <w:rPr>
                <w:rFonts w:ascii="黑体" w:eastAsia="黑体" w:hAnsi="黑体"/>
                <w:b/>
              </w:rPr>
            </w:pPr>
            <w:r w:rsidRPr="00FE04D7">
              <w:rPr>
                <w:rFonts w:ascii="黑体" w:eastAsia="黑体" w:hAnsi="黑体" w:hint="eastAsia"/>
                <w:b/>
              </w:rPr>
              <w:t>授课章节与内容摘要</w:t>
            </w:r>
          </w:p>
        </w:tc>
        <w:tc>
          <w:tcPr>
            <w:tcW w:w="2835" w:type="dxa"/>
            <w:vAlign w:val="center"/>
          </w:tcPr>
          <w:p w:rsidR="00883688" w:rsidRPr="00FE04D7" w:rsidRDefault="00883688" w:rsidP="004A5EE9">
            <w:pPr>
              <w:jc w:val="center"/>
              <w:rPr>
                <w:rFonts w:ascii="黑体" w:eastAsia="黑体" w:hAnsi="黑体"/>
                <w:b/>
              </w:rPr>
            </w:pPr>
            <w:proofErr w:type="gramStart"/>
            <w:r>
              <w:rPr>
                <w:rFonts w:ascii="黑体" w:eastAsia="黑体" w:hAnsi="黑体" w:hint="eastAsia"/>
                <w:b/>
              </w:rPr>
              <w:t>课程思政融入</w:t>
            </w:r>
            <w:proofErr w:type="gramEnd"/>
            <w:r>
              <w:rPr>
                <w:rFonts w:ascii="黑体" w:eastAsia="黑体" w:hAnsi="黑体" w:hint="eastAsia"/>
                <w:b/>
              </w:rPr>
              <w:t>点</w:t>
            </w:r>
          </w:p>
        </w:tc>
        <w:tc>
          <w:tcPr>
            <w:tcW w:w="787" w:type="dxa"/>
            <w:vAlign w:val="center"/>
          </w:tcPr>
          <w:p w:rsidR="00883688" w:rsidRPr="00FE04D7" w:rsidRDefault="00883688" w:rsidP="00667F3A">
            <w:pPr>
              <w:jc w:val="center"/>
              <w:rPr>
                <w:rFonts w:ascii="黑体" w:eastAsia="黑体" w:hAnsi="黑体"/>
                <w:b/>
              </w:rPr>
            </w:pPr>
            <w:r w:rsidRPr="00FE04D7">
              <w:rPr>
                <w:rFonts w:ascii="黑体" w:eastAsia="黑体" w:hAnsi="黑体" w:hint="eastAsia"/>
                <w:b/>
              </w:rPr>
              <w:t>教学</w:t>
            </w:r>
          </w:p>
          <w:p w:rsidR="00883688" w:rsidRPr="00FE04D7" w:rsidRDefault="00883688" w:rsidP="00667F3A">
            <w:pPr>
              <w:jc w:val="center"/>
              <w:rPr>
                <w:rFonts w:ascii="黑体" w:eastAsia="黑体" w:hAnsi="黑体"/>
                <w:b/>
              </w:rPr>
            </w:pPr>
            <w:r w:rsidRPr="00FE04D7">
              <w:rPr>
                <w:rFonts w:ascii="黑体" w:eastAsia="黑体" w:hAnsi="黑体" w:hint="eastAsia"/>
                <w:b/>
              </w:rPr>
              <w:t>时数</w:t>
            </w:r>
          </w:p>
        </w:tc>
        <w:tc>
          <w:tcPr>
            <w:tcW w:w="680" w:type="dxa"/>
            <w:vAlign w:val="center"/>
          </w:tcPr>
          <w:p w:rsidR="00883688" w:rsidRPr="00FE04D7" w:rsidRDefault="00883688" w:rsidP="00667F3A">
            <w:pPr>
              <w:jc w:val="center"/>
              <w:rPr>
                <w:rFonts w:ascii="黑体" w:eastAsia="黑体" w:hAnsi="黑体"/>
                <w:b/>
              </w:rPr>
            </w:pPr>
            <w:r w:rsidRPr="00FE04D7">
              <w:rPr>
                <w:rFonts w:ascii="黑体" w:eastAsia="黑体" w:hAnsi="黑体" w:hint="eastAsia"/>
                <w:b/>
              </w:rPr>
              <w:t>备注</w:t>
            </w:r>
          </w:p>
        </w:tc>
      </w:tr>
      <w:tr w:rsidR="00883688" w:rsidTr="004A5EE9">
        <w:trPr>
          <w:trHeight w:val="493"/>
          <w:jc w:val="center"/>
        </w:trPr>
        <w:tc>
          <w:tcPr>
            <w:tcW w:w="828" w:type="dxa"/>
            <w:vAlign w:val="center"/>
          </w:tcPr>
          <w:p w:rsidR="00883688" w:rsidRDefault="00883688" w:rsidP="00563C88">
            <w:pPr>
              <w:spacing w:line="360" w:lineRule="auto"/>
              <w:jc w:val="center"/>
              <w:rPr>
                <w:rFonts w:ascii="宋体" w:hAnsi="宋体" w:cs="宋体"/>
              </w:rPr>
            </w:pPr>
            <w:r>
              <w:rPr>
                <w:rFonts w:ascii="宋体" w:hAnsi="宋体" w:cs="宋体" w:hint="eastAsia"/>
              </w:rPr>
              <w:t>1-3</w:t>
            </w:r>
          </w:p>
        </w:tc>
        <w:tc>
          <w:tcPr>
            <w:tcW w:w="807" w:type="dxa"/>
            <w:vAlign w:val="center"/>
          </w:tcPr>
          <w:p w:rsidR="00883688" w:rsidRDefault="00883688" w:rsidP="00563C88">
            <w:pPr>
              <w:spacing w:line="360" w:lineRule="auto"/>
              <w:jc w:val="center"/>
              <w:rPr>
                <w:rFonts w:ascii="宋体" w:hAnsi="宋体" w:cs="宋体"/>
              </w:rPr>
            </w:pPr>
            <w:r>
              <w:rPr>
                <w:rFonts w:ascii="宋体" w:hAnsi="宋体" w:cs="宋体" w:hint="eastAsia"/>
              </w:rPr>
              <w:t>3</w:t>
            </w:r>
          </w:p>
        </w:tc>
        <w:tc>
          <w:tcPr>
            <w:tcW w:w="2583" w:type="dxa"/>
            <w:vAlign w:val="center"/>
          </w:tcPr>
          <w:p w:rsidR="00883688" w:rsidRDefault="00883688" w:rsidP="00E11611">
            <w:pPr>
              <w:spacing w:line="360" w:lineRule="auto"/>
              <w:jc w:val="center"/>
              <w:rPr>
                <w:rFonts w:ascii="宋体" w:cs="宋体"/>
              </w:rPr>
            </w:pPr>
            <w:r>
              <w:rPr>
                <w:rFonts w:ascii="宋体" w:hAnsi="宋体" w:cs="宋体" w:hint="eastAsia"/>
              </w:rPr>
              <w:t>音及记谱法；击拍法、</w:t>
            </w:r>
            <w:r>
              <w:rPr>
                <w:rFonts w:ascii="宋体" w:hAnsi="宋体" w:cs="宋体"/>
              </w:rPr>
              <w:t>C</w:t>
            </w:r>
            <w:r>
              <w:rPr>
                <w:rFonts w:ascii="宋体" w:hAnsi="宋体" w:cs="宋体" w:hint="eastAsia"/>
              </w:rPr>
              <w:t>大调和</w:t>
            </w:r>
            <w:r>
              <w:rPr>
                <w:rFonts w:ascii="宋体" w:hAnsi="宋体" w:cs="宋体"/>
              </w:rPr>
              <w:t>a</w:t>
            </w:r>
            <w:r>
              <w:rPr>
                <w:rFonts w:ascii="宋体" w:hAnsi="宋体" w:cs="宋体" w:hint="eastAsia"/>
              </w:rPr>
              <w:t>小调简谱视唱</w:t>
            </w:r>
          </w:p>
        </w:tc>
        <w:tc>
          <w:tcPr>
            <w:tcW w:w="2835" w:type="dxa"/>
            <w:vAlign w:val="center"/>
          </w:tcPr>
          <w:p w:rsidR="00883688" w:rsidRDefault="004A5EE9" w:rsidP="00883688">
            <w:pPr>
              <w:spacing w:line="360" w:lineRule="auto"/>
              <w:jc w:val="center"/>
              <w:rPr>
                <w:rFonts w:ascii="宋体" w:hAnsi="宋体" w:cs="宋体"/>
              </w:rPr>
            </w:pPr>
            <w:r>
              <w:rPr>
                <w:rFonts w:ascii="宋体" w:hAnsi="宋体" w:cs="宋体" w:hint="eastAsia"/>
              </w:rPr>
              <w:t>通过记谱法、</w:t>
            </w:r>
            <w:r w:rsidR="00883688">
              <w:rPr>
                <w:rFonts w:ascii="宋体" w:hAnsi="宋体" w:cs="宋体" w:hint="eastAsia"/>
              </w:rPr>
              <w:t>十二平均律</w:t>
            </w:r>
            <w:r>
              <w:rPr>
                <w:rFonts w:ascii="宋体" w:hAnsi="宋体" w:cs="宋体" w:hint="eastAsia"/>
              </w:rPr>
              <w:t>，</w:t>
            </w:r>
            <w:r>
              <w:rPr>
                <w:rFonts w:ascii="宋体" w:cs="宋体" w:hint="eastAsia"/>
                <w:szCs w:val="21"/>
              </w:rPr>
              <w:t>了解民族音乐呈现的基本情感与人文审美的基本取向</w:t>
            </w:r>
          </w:p>
        </w:tc>
        <w:tc>
          <w:tcPr>
            <w:tcW w:w="787" w:type="dxa"/>
            <w:vAlign w:val="center"/>
          </w:tcPr>
          <w:p w:rsidR="00883688" w:rsidRDefault="00883688" w:rsidP="00563C88">
            <w:pPr>
              <w:spacing w:line="360" w:lineRule="auto"/>
              <w:jc w:val="center"/>
              <w:rPr>
                <w:rFonts w:ascii="宋体" w:hAnsi="宋体" w:cs="宋体"/>
              </w:rPr>
            </w:pPr>
            <w:r>
              <w:rPr>
                <w:rFonts w:ascii="宋体" w:hAnsi="宋体" w:cs="宋体" w:hint="eastAsia"/>
              </w:rPr>
              <w:t>6</w:t>
            </w:r>
          </w:p>
        </w:tc>
        <w:tc>
          <w:tcPr>
            <w:tcW w:w="680" w:type="dxa"/>
            <w:vAlign w:val="center"/>
          </w:tcPr>
          <w:p w:rsidR="00883688" w:rsidRDefault="00883688" w:rsidP="00563C88">
            <w:pPr>
              <w:spacing w:line="360" w:lineRule="auto"/>
              <w:jc w:val="center"/>
              <w:rPr>
                <w:rFonts w:ascii="宋体" w:hAnsi="宋体" w:cs="宋体"/>
              </w:rPr>
            </w:pPr>
          </w:p>
        </w:tc>
      </w:tr>
      <w:tr w:rsidR="00883688" w:rsidTr="004A5EE9">
        <w:trPr>
          <w:trHeight w:val="493"/>
          <w:jc w:val="center"/>
        </w:trPr>
        <w:tc>
          <w:tcPr>
            <w:tcW w:w="828" w:type="dxa"/>
            <w:vAlign w:val="center"/>
          </w:tcPr>
          <w:p w:rsidR="00883688" w:rsidRDefault="00883688" w:rsidP="00563C88">
            <w:pPr>
              <w:spacing w:line="360" w:lineRule="auto"/>
              <w:jc w:val="center"/>
              <w:rPr>
                <w:rFonts w:ascii="宋体" w:hAnsi="宋体" w:cs="宋体"/>
              </w:rPr>
            </w:pPr>
            <w:r>
              <w:rPr>
                <w:rFonts w:ascii="宋体" w:hAnsi="宋体" w:cs="宋体" w:hint="eastAsia"/>
              </w:rPr>
              <w:t>4-7</w:t>
            </w:r>
          </w:p>
        </w:tc>
        <w:tc>
          <w:tcPr>
            <w:tcW w:w="807" w:type="dxa"/>
            <w:vAlign w:val="center"/>
          </w:tcPr>
          <w:p w:rsidR="00883688" w:rsidRDefault="00883688" w:rsidP="00563C88">
            <w:pPr>
              <w:spacing w:line="360" w:lineRule="auto"/>
              <w:jc w:val="center"/>
              <w:rPr>
                <w:rFonts w:ascii="宋体" w:hAnsi="宋体" w:cs="宋体"/>
              </w:rPr>
            </w:pPr>
            <w:r>
              <w:rPr>
                <w:rFonts w:ascii="宋体" w:hAnsi="宋体" w:cs="宋体"/>
              </w:rPr>
              <w:t>4</w:t>
            </w:r>
          </w:p>
        </w:tc>
        <w:tc>
          <w:tcPr>
            <w:tcW w:w="2583" w:type="dxa"/>
            <w:vAlign w:val="center"/>
          </w:tcPr>
          <w:p w:rsidR="00883688" w:rsidRDefault="00883688" w:rsidP="00E11611">
            <w:pPr>
              <w:spacing w:line="360" w:lineRule="auto"/>
              <w:jc w:val="center"/>
              <w:rPr>
                <w:rFonts w:ascii="宋体" w:cs="宋体"/>
              </w:rPr>
            </w:pPr>
            <w:r>
              <w:rPr>
                <w:rFonts w:ascii="宋体" w:hAnsi="宋体" w:cs="宋体" w:hint="eastAsia"/>
              </w:rPr>
              <w:t>节奏、节拍；</w:t>
            </w:r>
            <w:r>
              <w:rPr>
                <w:rFonts w:ascii="宋体" w:hAnsi="宋体" w:cs="宋体"/>
              </w:rPr>
              <w:t>C</w:t>
            </w:r>
            <w:r>
              <w:rPr>
                <w:rFonts w:ascii="宋体" w:hAnsi="宋体" w:cs="宋体" w:hint="eastAsia"/>
              </w:rPr>
              <w:t>大调和</w:t>
            </w:r>
            <w:r>
              <w:rPr>
                <w:rFonts w:ascii="宋体" w:hAnsi="宋体" w:cs="宋体"/>
              </w:rPr>
              <w:t>a</w:t>
            </w:r>
            <w:r>
              <w:rPr>
                <w:rFonts w:ascii="宋体" w:hAnsi="宋体" w:cs="宋体" w:hint="eastAsia"/>
              </w:rPr>
              <w:lastRenderedPageBreak/>
              <w:t>小调简谱视唱</w:t>
            </w:r>
          </w:p>
        </w:tc>
        <w:tc>
          <w:tcPr>
            <w:tcW w:w="2835" w:type="dxa"/>
            <w:vAlign w:val="center"/>
          </w:tcPr>
          <w:p w:rsidR="00883688" w:rsidRDefault="004A5EE9" w:rsidP="00883688">
            <w:pPr>
              <w:spacing w:line="360" w:lineRule="auto"/>
              <w:jc w:val="center"/>
              <w:rPr>
                <w:rFonts w:ascii="宋体" w:hAnsi="宋体" w:cs="宋体"/>
              </w:rPr>
            </w:pPr>
            <w:r>
              <w:rPr>
                <w:rFonts w:ascii="宋体" w:hAnsi="宋体" w:cs="宋体" w:hint="eastAsia"/>
              </w:rPr>
              <w:lastRenderedPageBreak/>
              <w:t>了解</w:t>
            </w:r>
            <w:r w:rsidR="00883688">
              <w:rPr>
                <w:rFonts w:ascii="宋体" w:hAnsi="宋体" w:cs="宋体" w:hint="eastAsia"/>
              </w:rPr>
              <w:t>中国民族风格节奏型</w:t>
            </w:r>
            <w:r>
              <w:rPr>
                <w:rFonts w:ascii="宋体" w:hAnsi="宋体" w:cs="宋体" w:hint="eastAsia"/>
              </w:rPr>
              <w:t>，</w:t>
            </w:r>
            <w:r w:rsidRPr="004A5EE9">
              <w:rPr>
                <w:rFonts w:ascii="宋体" w:hAnsi="宋体" w:cs="宋体" w:hint="eastAsia"/>
              </w:rPr>
              <w:lastRenderedPageBreak/>
              <w:t>了解我国传统音乐文化的独特性、民族性和多元化色彩</w:t>
            </w:r>
            <w:r>
              <w:rPr>
                <w:rFonts w:ascii="宋体" w:hAnsi="宋体" w:cs="宋体" w:hint="eastAsia"/>
              </w:rPr>
              <w:t>。</w:t>
            </w:r>
          </w:p>
        </w:tc>
        <w:tc>
          <w:tcPr>
            <w:tcW w:w="787" w:type="dxa"/>
            <w:vAlign w:val="center"/>
          </w:tcPr>
          <w:p w:rsidR="00883688" w:rsidRDefault="00883688" w:rsidP="00563C88">
            <w:pPr>
              <w:spacing w:line="360" w:lineRule="auto"/>
              <w:jc w:val="center"/>
              <w:rPr>
                <w:rFonts w:ascii="宋体" w:hAnsi="宋体" w:cs="宋体"/>
              </w:rPr>
            </w:pPr>
            <w:r>
              <w:rPr>
                <w:rFonts w:ascii="宋体" w:hAnsi="宋体" w:cs="宋体"/>
              </w:rPr>
              <w:lastRenderedPageBreak/>
              <w:t>8</w:t>
            </w:r>
          </w:p>
        </w:tc>
        <w:tc>
          <w:tcPr>
            <w:tcW w:w="680" w:type="dxa"/>
            <w:vAlign w:val="center"/>
          </w:tcPr>
          <w:p w:rsidR="00883688" w:rsidRDefault="00883688" w:rsidP="00563C88">
            <w:pPr>
              <w:spacing w:line="360" w:lineRule="auto"/>
              <w:jc w:val="center"/>
              <w:rPr>
                <w:rFonts w:ascii="宋体" w:hAnsi="宋体" w:cs="宋体"/>
              </w:rPr>
            </w:pPr>
          </w:p>
        </w:tc>
      </w:tr>
      <w:tr w:rsidR="00883688" w:rsidTr="004A5EE9">
        <w:trPr>
          <w:trHeight w:val="493"/>
          <w:jc w:val="center"/>
        </w:trPr>
        <w:tc>
          <w:tcPr>
            <w:tcW w:w="828" w:type="dxa"/>
            <w:vAlign w:val="center"/>
          </w:tcPr>
          <w:p w:rsidR="00883688" w:rsidRDefault="00883688" w:rsidP="00563C88">
            <w:pPr>
              <w:spacing w:line="360" w:lineRule="auto"/>
              <w:jc w:val="center"/>
              <w:rPr>
                <w:rFonts w:ascii="宋体" w:hAnsi="宋体" w:cs="宋体"/>
              </w:rPr>
            </w:pPr>
            <w:r>
              <w:rPr>
                <w:rFonts w:ascii="宋体" w:hAnsi="宋体" w:cs="宋体" w:hint="eastAsia"/>
              </w:rPr>
              <w:lastRenderedPageBreak/>
              <w:t>8-9</w:t>
            </w:r>
          </w:p>
        </w:tc>
        <w:tc>
          <w:tcPr>
            <w:tcW w:w="807" w:type="dxa"/>
            <w:vAlign w:val="center"/>
          </w:tcPr>
          <w:p w:rsidR="00883688" w:rsidRDefault="00883688" w:rsidP="00563C88">
            <w:pPr>
              <w:spacing w:line="360" w:lineRule="auto"/>
              <w:jc w:val="center"/>
              <w:rPr>
                <w:rFonts w:ascii="宋体" w:hAnsi="宋体" w:cs="宋体"/>
              </w:rPr>
            </w:pPr>
            <w:r>
              <w:rPr>
                <w:rFonts w:ascii="宋体" w:hAnsi="宋体" w:cs="宋体"/>
              </w:rPr>
              <w:t>2</w:t>
            </w:r>
          </w:p>
        </w:tc>
        <w:tc>
          <w:tcPr>
            <w:tcW w:w="2583" w:type="dxa"/>
            <w:vAlign w:val="center"/>
          </w:tcPr>
          <w:p w:rsidR="00883688" w:rsidRDefault="00883688" w:rsidP="00E11611">
            <w:pPr>
              <w:spacing w:line="360" w:lineRule="auto"/>
              <w:jc w:val="center"/>
              <w:rPr>
                <w:rFonts w:ascii="宋体" w:cs="宋体"/>
              </w:rPr>
            </w:pPr>
            <w:r>
              <w:rPr>
                <w:rFonts w:ascii="宋体" w:hAnsi="宋体" w:cs="宋体" w:hint="eastAsia"/>
              </w:rPr>
              <w:t>装饰音、常用记号；节奏、</w:t>
            </w:r>
            <w:r>
              <w:rPr>
                <w:rFonts w:ascii="宋体" w:hAnsi="宋体" w:cs="宋体"/>
              </w:rPr>
              <w:t>C</w:t>
            </w:r>
            <w:r>
              <w:rPr>
                <w:rFonts w:ascii="宋体" w:hAnsi="宋体" w:cs="宋体" w:hint="eastAsia"/>
              </w:rPr>
              <w:t>大调和</w:t>
            </w:r>
            <w:r>
              <w:rPr>
                <w:rFonts w:ascii="宋体" w:hAnsi="宋体" w:cs="宋体"/>
              </w:rPr>
              <w:t>a</w:t>
            </w:r>
            <w:r>
              <w:rPr>
                <w:rFonts w:ascii="宋体" w:hAnsi="宋体" w:cs="宋体" w:hint="eastAsia"/>
              </w:rPr>
              <w:t>小调五线谱视唱</w:t>
            </w:r>
          </w:p>
        </w:tc>
        <w:tc>
          <w:tcPr>
            <w:tcW w:w="2835" w:type="dxa"/>
            <w:vAlign w:val="center"/>
          </w:tcPr>
          <w:p w:rsidR="00883688" w:rsidRDefault="004A5EE9" w:rsidP="00883688">
            <w:pPr>
              <w:spacing w:line="360" w:lineRule="auto"/>
              <w:jc w:val="center"/>
              <w:rPr>
                <w:rFonts w:ascii="宋体" w:hAnsi="宋体" w:cs="宋体"/>
              </w:rPr>
            </w:pPr>
            <w:r>
              <w:rPr>
                <w:rFonts w:ascii="宋体" w:hAnsi="宋体" w:cs="宋体" w:hint="eastAsia"/>
              </w:rPr>
              <w:t>掌握</w:t>
            </w:r>
            <w:r w:rsidR="00883688">
              <w:rPr>
                <w:rFonts w:ascii="宋体" w:hAnsi="宋体" w:cs="宋体" w:hint="eastAsia"/>
              </w:rPr>
              <w:t>装饰音</w:t>
            </w:r>
            <w:r w:rsidR="003B7C0A">
              <w:rPr>
                <w:rFonts w:ascii="宋体" w:hAnsi="宋体" w:cs="宋体" w:hint="eastAsia"/>
              </w:rPr>
              <w:t>的运用</w:t>
            </w:r>
            <w:r>
              <w:rPr>
                <w:rFonts w:ascii="宋体" w:hAnsi="宋体" w:cs="宋体" w:hint="eastAsia"/>
              </w:rPr>
              <w:t>，</w:t>
            </w:r>
            <w:r>
              <w:rPr>
                <w:rFonts w:ascii="宋体" w:cs="宋体" w:hint="eastAsia"/>
                <w:szCs w:val="21"/>
              </w:rPr>
              <w:t>强化</w:t>
            </w:r>
            <w:r w:rsidRPr="00667F3A">
              <w:rPr>
                <w:rFonts w:ascii="宋体" w:cs="宋体" w:hint="eastAsia"/>
                <w:szCs w:val="21"/>
              </w:rPr>
              <w:t>对民族音乐内涵的</w:t>
            </w:r>
            <w:r>
              <w:rPr>
                <w:rFonts w:ascii="宋体" w:cs="宋体" w:hint="eastAsia"/>
                <w:szCs w:val="21"/>
              </w:rPr>
              <w:t>感受和</w:t>
            </w:r>
            <w:r w:rsidRPr="00667F3A">
              <w:rPr>
                <w:rFonts w:ascii="宋体" w:cs="宋体" w:hint="eastAsia"/>
                <w:szCs w:val="21"/>
              </w:rPr>
              <w:t>理解，</w:t>
            </w:r>
            <w:r>
              <w:rPr>
                <w:rFonts w:ascii="宋体" w:cs="宋体" w:hint="eastAsia"/>
                <w:szCs w:val="21"/>
              </w:rPr>
              <w:t>增强民族音乐文化的认同感和自豪感。</w:t>
            </w:r>
          </w:p>
        </w:tc>
        <w:tc>
          <w:tcPr>
            <w:tcW w:w="787" w:type="dxa"/>
            <w:vAlign w:val="center"/>
          </w:tcPr>
          <w:p w:rsidR="00883688" w:rsidRDefault="00883688" w:rsidP="00563C88">
            <w:pPr>
              <w:spacing w:line="360" w:lineRule="auto"/>
              <w:jc w:val="center"/>
              <w:rPr>
                <w:rFonts w:ascii="宋体" w:hAnsi="宋体" w:cs="宋体"/>
              </w:rPr>
            </w:pPr>
            <w:r>
              <w:rPr>
                <w:rFonts w:ascii="宋体" w:hAnsi="宋体" w:cs="宋体"/>
              </w:rPr>
              <w:t>4</w:t>
            </w:r>
          </w:p>
        </w:tc>
        <w:tc>
          <w:tcPr>
            <w:tcW w:w="680" w:type="dxa"/>
            <w:vAlign w:val="center"/>
          </w:tcPr>
          <w:p w:rsidR="00883688" w:rsidRDefault="00883688" w:rsidP="00563C88">
            <w:pPr>
              <w:spacing w:line="360" w:lineRule="auto"/>
              <w:jc w:val="center"/>
              <w:rPr>
                <w:rFonts w:ascii="宋体" w:hAnsi="宋体" w:cs="宋体"/>
              </w:rPr>
            </w:pPr>
          </w:p>
        </w:tc>
      </w:tr>
      <w:tr w:rsidR="00883688" w:rsidTr="004A5EE9">
        <w:trPr>
          <w:trHeight w:val="493"/>
          <w:jc w:val="center"/>
        </w:trPr>
        <w:tc>
          <w:tcPr>
            <w:tcW w:w="828" w:type="dxa"/>
            <w:vAlign w:val="center"/>
          </w:tcPr>
          <w:p w:rsidR="00883688" w:rsidRDefault="00883688" w:rsidP="00563C88">
            <w:pPr>
              <w:spacing w:line="360" w:lineRule="auto"/>
              <w:jc w:val="center"/>
              <w:rPr>
                <w:rFonts w:ascii="宋体" w:hAnsi="宋体" w:cs="宋体"/>
              </w:rPr>
            </w:pPr>
            <w:r>
              <w:rPr>
                <w:rFonts w:ascii="宋体" w:hAnsi="宋体" w:cs="宋体" w:hint="eastAsia"/>
              </w:rPr>
              <w:t>10-14</w:t>
            </w:r>
          </w:p>
        </w:tc>
        <w:tc>
          <w:tcPr>
            <w:tcW w:w="807" w:type="dxa"/>
            <w:vAlign w:val="center"/>
          </w:tcPr>
          <w:p w:rsidR="00883688" w:rsidRDefault="00883688" w:rsidP="00563C88">
            <w:pPr>
              <w:spacing w:line="360" w:lineRule="auto"/>
              <w:jc w:val="center"/>
              <w:rPr>
                <w:rFonts w:ascii="宋体" w:hAnsi="宋体" w:cs="宋体"/>
              </w:rPr>
            </w:pPr>
            <w:r>
              <w:rPr>
                <w:rFonts w:ascii="宋体" w:hAnsi="宋体" w:cs="宋体"/>
              </w:rPr>
              <w:t>5</w:t>
            </w:r>
          </w:p>
        </w:tc>
        <w:tc>
          <w:tcPr>
            <w:tcW w:w="2583" w:type="dxa"/>
            <w:vAlign w:val="center"/>
          </w:tcPr>
          <w:p w:rsidR="00883688" w:rsidRDefault="00883688" w:rsidP="00E11611">
            <w:pPr>
              <w:spacing w:line="360" w:lineRule="auto"/>
              <w:jc w:val="center"/>
              <w:rPr>
                <w:rFonts w:ascii="宋体" w:cs="宋体"/>
              </w:rPr>
            </w:pPr>
            <w:r>
              <w:rPr>
                <w:rFonts w:ascii="宋体" w:hAnsi="宋体" w:cs="宋体" w:hint="eastAsia"/>
              </w:rPr>
              <w:t>音程；节奏、</w:t>
            </w:r>
            <w:r>
              <w:rPr>
                <w:rFonts w:ascii="宋体" w:hAnsi="宋体" w:cs="宋体"/>
              </w:rPr>
              <w:t>C</w:t>
            </w:r>
            <w:r>
              <w:rPr>
                <w:rFonts w:ascii="宋体" w:hAnsi="宋体" w:cs="宋体" w:hint="eastAsia"/>
              </w:rPr>
              <w:t>大调和</w:t>
            </w:r>
            <w:r>
              <w:rPr>
                <w:rFonts w:ascii="宋体" w:hAnsi="宋体" w:cs="宋体"/>
              </w:rPr>
              <w:t>a</w:t>
            </w:r>
            <w:r>
              <w:rPr>
                <w:rFonts w:ascii="宋体" w:hAnsi="宋体" w:cs="宋体" w:hint="eastAsia"/>
              </w:rPr>
              <w:t>小调五线谱视唱、练耳</w:t>
            </w:r>
          </w:p>
        </w:tc>
        <w:tc>
          <w:tcPr>
            <w:tcW w:w="2835" w:type="dxa"/>
            <w:vAlign w:val="center"/>
          </w:tcPr>
          <w:p w:rsidR="00883688" w:rsidRDefault="004A5EE9" w:rsidP="004A5EE9">
            <w:pPr>
              <w:spacing w:line="360" w:lineRule="auto"/>
              <w:jc w:val="center"/>
              <w:rPr>
                <w:rFonts w:ascii="宋体" w:hAnsi="宋体" w:cs="宋体"/>
              </w:rPr>
            </w:pPr>
            <w:r>
              <w:rPr>
                <w:rFonts w:ascii="宋体" w:hAnsi="宋体" w:cs="宋体" w:hint="eastAsia"/>
              </w:rPr>
              <w:t>通过</w:t>
            </w:r>
            <w:r w:rsidR="003B7C0A">
              <w:rPr>
                <w:rFonts w:ascii="宋体" w:hAnsi="宋体" w:cs="宋体" w:hint="eastAsia"/>
              </w:rPr>
              <w:t>音乐作品</w:t>
            </w:r>
            <w:r w:rsidR="00883688">
              <w:rPr>
                <w:rFonts w:ascii="宋体" w:hAnsi="宋体" w:cs="宋体" w:hint="eastAsia"/>
              </w:rPr>
              <w:t>视唱</w:t>
            </w:r>
            <w:r>
              <w:rPr>
                <w:rFonts w:ascii="宋体" w:hAnsi="宋体" w:cs="宋体" w:hint="eastAsia"/>
              </w:rPr>
              <w:t>，提升</w:t>
            </w:r>
            <w:bookmarkStart w:id="0" w:name="_GoBack"/>
            <w:bookmarkEnd w:id="0"/>
            <w:r w:rsidRPr="004A5EE9">
              <w:rPr>
                <w:rFonts w:ascii="宋体" w:hAnsi="宋体" w:cs="宋体" w:hint="eastAsia"/>
              </w:rPr>
              <w:t>情感和作品紧密关联的认知和感受能力，培养将理论技能与积极情感作品的相互渗透与支撑能力。</w:t>
            </w:r>
          </w:p>
        </w:tc>
        <w:tc>
          <w:tcPr>
            <w:tcW w:w="787" w:type="dxa"/>
            <w:vAlign w:val="center"/>
          </w:tcPr>
          <w:p w:rsidR="00883688" w:rsidRDefault="00883688" w:rsidP="00563C88">
            <w:pPr>
              <w:spacing w:line="360" w:lineRule="auto"/>
              <w:jc w:val="center"/>
              <w:rPr>
                <w:rFonts w:ascii="宋体" w:hAnsi="宋体" w:cs="宋体"/>
              </w:rPr>
            </w:pPr>
            <w:r>
              <w:rPr>
                <w:rFonts w:ascii="宋体" w:hAnsi="宋体" w:cs="宋体"/>
              </w:rPr>
              <w:t>10</w:t>
            </w:r>
          </w:p>
        </w:tc>
        <w:tc>
          <w:tcPr>
            <w:tcW w:w="680" w:type="dxa"/>
            <w:vAlign w:val="center"/>
          </w:tcPr>
          <w:p w:rsidR="00883688" w:rsidRDefault="00883688" w:rsidP="00563C88">
            <w:pPr>
              <w:spacing w:line="360" w:lineRule="auto"/>
              <w:jc w:val="center"/>
              <w:rPr>
                <w:rFonts w:ascii="宋体" w:cs="宋体"/>
                <w:bCs/>
              </w:rPr>
            </w:pPr>
          </w:p>
        </w:tc>
      </w:tr>
      <w:tr w:rsidR="00883688" w:rsidTr="004A5EE9">
        <w:trPr>
          <w:trHeight w:val="493"/>
          <w:jc w:val="center"/>
        </w:trPr>
        <w:tc>
          <w:tcPr>
            <w:tcW w:w="828" w:type="dxa"/>
            <w:vAlign w:val="center"/>
          </w:tcPr>
          <w:p w:rsidR="00883688" w:rsidRDefault="00883688" w:rsidP="00563C88">
            <w:pPr>
              <w:spacing w:line="360" w:lineRule="auto"/>
              <w:jc w:val="center"/>
              <w:rPr>
                <w:rFonts w:ascii="宋体" w:hAnsi="宋体" w:cs="宋体"/>
              </w:rPr>
            </w:pPr>
            <w:r>
              <w:rPr>
                <w:rFonts w:ascii="宋体" w:hAnsi="宋体" w:cs="宋体" w:hint="eastAsia"/>
              </w:rPr>
              <w:t>15-16</w:t>
            </w:r>
          </w:p>
        </w:tc>
        <w:tc>
          <w:tcPr>
            <w:tcW w:w="807" w:type="dxa"/>
            <w:vAlign w:val="center"/>
          </w:tcPr>
          <w:p w:rsidR="00883688" w:rsidRDefault="00883688" w:rsidP="00563C88">
            <w:pPr>
              <w:spacing w:line="360" w:lineRule="auto"/>
              <w:jc w:val="center"/>
              <w:rPr>
                <w:rFonts w:ascii="宋体" w:hAnsi="宋体" w:cs="宋体"/>
              </w:rPr>
            </w:pPr>
            <w:r>
              <w:rPr>
                <w:rFonts w:ascii="宋体" w:hAnsi="宋体" w:cs="宋体" w:hint="eastAsia"/>
              </w:rPr>
              <w:t>2</w:t>
            </w:r>
          </w:p>
        </w:tc>
        <w:tc>
          <w:tcPr>
            <w:tcW w:w="2583" w:type="dxa"/>
            <w:vAlign w:val="center"/>
          </w:tcPr>
          <w:p w:rsidR="00883688" w:rsidRDefault="00883688" w:rsidP="00E11611">
            <w:pPr>
              <w:spacing w:line="360" w:lineRule="auto"/>
              <w:jc w:val="center"/>
              <w:rPr>
                <w:rFonts w:ascii="宋体" w:hAnsi="宋体" w:cs="宋体"/>
              </w:rPr>
            </w:pPr>
            <w:r>
              <w:rPr>
                <w:rFonts w:ascii="宋体" w:hAnsi="宋体" w:cs="宋体" w:hint="eastAsia"/>
              </w:rPr>
              <w:t>复习</w:t>
            </w:r>
          </w:p>
        </w:tc>
        <w:tc>
          <w:tcPr>
            <w:tcW w:w="2835" w:type="dxa"/>
            <w:vAlign w:val="center"/>
          </w:tcPr>
          <w:p w:rsidR="00883688" w:rsidRDefault="00883688" w:rsidP="00883688">
            <w:pPr>
              <w:spacing w:line="360" w:lineRule="auto"/>
              <w:jc w:val="center"/>
              <w:rPr>
                <w:rFonts w:ascii="宋体" w:hAnsi="宋体" w:cs="宋体"/>
              </w:rPr>
            </w:pPr>
          </w:p>
        </w:tc>
        <w:tc>
          <w:tcPr>
            <w:tcW w:w="787" w:type="dxa"/>
            <w:vAlign w:val="center"/>
          </w:tcPr>
          <w:p w:rsidR="00883688" w:rsidRDefault="00883688" w:rsidP="00563C88">
            <w:pPr>
              <w:spacing w:line="360" w:lineRule="auto"/>
              <w:jc w:val="center"/>
              <w:rPr>
                <w:rFonts w:ascii="宋体" w:hAnsi="宋体" w:cs="宋体"/>
              </w:rPr>
            </w:pPr>
            <w:r>
              <w:rPr>
                <w:rFonts w:ascii="宋体" w:hAnsi="宋体" w:cs="宋体" w:hint="eastAsia"/>
              </w:rPr>
              <w:t>4</w:t>
            </w:r>
          </w:p>
        </w:tc>
        <w:tc>
          <w:tcPr>
            <w:tcW w:w="680" w:type="dxa"/>
            <w:vAlign w:val="center"/>
          </w:tcPr>
          <w:p w:rsidR="00883688" w:rsidRDefault="00883688" w:rsidP="00563C88">
            <w:pPr>
              <w:spacing w:line="360" w:lineRule="auto"/>
              <w:jc w:val="center"/>
              <w:rPr>
                <w:rFonts w:ascii="宋体" w:cs="宋体"/>
                <w:bCs/>
              </w:rPr>
            </w:pPr>
          </w:p>
        </w:tc>
      </w:tr>
    </w:tbl>
    <w:p w:rsidR="006100CB" w:rsidRDefault="006100CB" w:rsidP="006100CB">
      <w:pPr>
        <w:adjustRightInd w:val="0"/>
        <w:snapToGrid w:val="0"/>
        <w:spacing w:line="360" w:lineRule="auto"/>
        <w:rPr>
          <w:rFonts w:ascii="宋体" w:eastAsia="黑体" w:hAnsi="宋体"/>
          <w:b/>
          <w:bCs/>
          <w:sz w:val="28"/>
        </w:rPr>
      </w:pPr>
    </w:p>
    <w:p w:rsidR="006100CB" w:rsidRDefault="006100CB" w:rsidP="006100CB">
      <w:pPr>
        <w:adjustRightInd w:val="0"/>
        <w:snapToGrid w:val="0"/>
        <w:spacing w:line="360" w:lineRule="auto"/>
        <w:rPr>
          <w:rFonts w:ascii="宋体" w:eastAsia="黑体" w:hAnsi="宋体"/>
          <w:b/>
          <w:bCs/>
          <w:sz w:val="28"/>
        </w:rPr>
      </w:pPr>
      <w:r>
        <w:rPr>
          <w:rFonts w:ascii="宋体" w:eastAsia="黑体" w:hAnsi="宋体" w:hint="eastAsia"/>
          <w:b/>
          <w:bCs/>
          <w:sz w:val="28"/>
        </w:rPr>
        <w:t>四、实践教学内容与要求</w:t>
      </w:r>
    </w:p>
    <w:p w:rsidR="006100CB" w:rsidRDefault="006100CB" w:rsidP="00A11956">
      <w:pPr>
        <w:spacing w:line="360" w:lineRule="auto"/>
        <w:ind w:firstLineChars="200" w:firstLine="420"/>
        <w:rPr>
          <w:rFonts w:ascii="宋体" w:hAnsi="宋体" w:cs="宋体"/>
          <w:szCs w:val="21"/>
        </w:rPr>
      </w:pPr>
      <w:r>
        <w:rPr>
          <w:rFonts w:ascii="宋体" w:hAnsi="宋体" w:cs="宋体" w:hint="eastAsia"/>
          <w:szCs w:val="21"/>
        </w:rPr>
        <w:t>本课程理论教学与实践教学结合紧密，</w:t>
      </w:r>
      <w:r>
        <w:rPr>
          <w:rFonts w:hint="eastAsia"/>
          <w:szCs w:val="21"/>
        </w:rPr>
        <w:t>通过示范、讲解、练习、表演等教学方法，调动学生的学习积极性和主观能动性。课程实践内容有视唱、声乐，从</w:t>
      </w:r>
      <w:r>
        <w:rPr>
          <w:rFonts w:ascii="宋体" w:hAnsi="宋体" w:cs="宋体" w:hint="eastAsia"/>
          <w:szCs w:val="21"/>
        </w:rPr>
        <w:t>整体上</w:t>
      </w:r>
      <w:r>
        <w:rPr>
          <w:rFonts w:hint="eastAsia"/>
        </w:rPr>
        <w:t>提升学生对音乐的感受力、鉴赏力、表现力、创造力，</w:t>
      </w:r>
      <w:r>
        <w:rPr>
          <w:rFonts w:ascii="宋体" w:hAnsi="宋体" w:cs="宋体" w:hint="eastAsia"/>
          <w:szCs w:val="21"/>
        </w:rPr>
        <w:t>帮助学生</w:t>
      </w:r>
      <w:r>
        <w:rPr>
          <w:rFonts w:hint="eastAsia"/>
        </w:rPr>
        <w:t>树立美的理想、</w:t>
      </w:r>
      <w:proofErr w:type="gramStart"/>
      <w:r>
        <w:rPr>
          <w:rFonts w:hint="eastAsia"/>
        </w:rPr>
        <w:t>培育美</w:t>
      </w:r>
      <w:proofErr w:type="gramEnd"/>
      <w:r>
        <w:rPr>
          <w:rFonts w:hint="eastAsia"/>
        </w:rPr>
        <w:t>的情操、发展美的品格，形成美的素养，</w:t>
      </w:r>
      <w:r>
        <w:rPr>
          <w:rFonts w:ascii="宋体" w:hAnsi="宋体" w:cs="宋体" w:hint="eastAsia"/>
          <w:szCs w:val="21"/>
        </w:rPr>
        <w:t>激发学生自我发展的积极性和主动性，增强入职后的适应能力，为学生的职业生涯打下良好的基础。</w:t>
      </w:r>
    </w:p>
    <w:p w:rsidR="00643A84" w:rsidRDefault="00643A84" w:rsidP="00A11956">
      <w:pPr>
        <w:spacing w:line="360" w:lineRule="auto"/>
        <w:ind w:firstLineChars="200" w:firstLine="420"/>
        <w:rPr>
          <w:rFonts w:ascii="宋体" w:hAnsi="宋体" w:cs="宋体"/>
          <w:szCs w:val="21"/>
        </w:rPr>
      </w:pPr>
    </w:p>
    <w:p w:rsidR="006100CB" w:rsidRDefault="006100CB" w:rsidP="006100CB">
      <w:pPr>
        <w:adjustRightInd w:val="0"/>
        <w:snapToGrid w:val="0"/>
        <w:spacing w:line="360" w:lineRule="auto"/>
        <w:rPr>
          <w:rFonts w:ascii="宋体" w:eastAsia="黑体" w:hAnsi="宋体"/>
          <w:b/>
          <w:bCs/>
          <w:sz w:val="28"/>
        </w:rPr>
      </w:pPr>
      <w:r>
        <w:rPr>
          <w:rFonts w:ascii="宋体" w:eastAsia="黑体" w:hAnsi="宋体" w:hint="eastAsia"/>
          <w:b/>
          <w:bCs/>
          <w:sz w:val="28"/>
        </w:rPr>
        <w:t>五、教学参考资料</w:t>
      </w:r>
    </w:p>
    <w:p w:rsidR="006100CB" w:rsidRDefault="006100CB" w:rsidP="006100CB">
      <w:pPr>
        <w:adjustRightInd w:val="0"/>
        <w:snapToGrid w:val="0"/>
        <w:spacing w:line="360" w:lineRule="auto"/>
        <w:rPr>
          <w:rFonts w:ascii="宋体"/>
          <w:szCs w:val="21"/>
        </w:rPr>
      </w:pPr>
      <w:r>
        <w:rPr>
          <w:rFonts w:ascii="宋体" w:hAnsi="宋体" w:hint="eastAsia"/>
          <w:szCs w:val="21"/>
        </w:rPr>
        <w:t>教材：</w:t>
      </w:r>
    </w:p>
    <w:p w:rsidR="006100CB" w:rsidRDefault="006100CB" w:rsidP="006100CB">
      <w:pPr>
        <w:adjustRightInd w:val="0"/>
        <w:snapToGrid w:val="0"/>
        <w:spacing w:line="360" w:lineRule="auto"/>
        <w:rPr>
          <w:rFonts w:ascii="宋体" w:cs="宋体"/>
          <w:szCs w:val="21"/>
        </w:rPr>
      </w:pPr>
      <w:r>
        <w:rPr>
          <w:rFonts w:ascii="宋体" w:hAnsi="宋体" w:hint="eastAsia"/>
          <w:szCs w:val="21"/>
        </w:rPr>
        <w:t>《乐理</w:t>
      </w:r>
      <w:r>
        <w:rPr>
          <w:rFonts w:ascii="宋体" w:hAnsi="宋体" w:cs="宋体" w:hint="eastAsia"/>
          <w:szCs w:val="21"/>
        </w:rPr>
        <w:t>·视唱·练耳》蔡岳建主编，西南师范大学出版社，</w:t>
      </w:r>
      <w:r>
        <w:rPr>
          <w:rFonts w:ascii="宋体" w:hAnsi="宋体" w:cs="宋体"/>
          <w:szCs w:val="21"/>
        </w:rPr>
        <w:t>2013</w:t>
      </w:r>
      <w:r>
        <w:rPr>
          <w:rFonts w:ascii="宋体" w:hAnsi="宋体" w:cs="宋体" w:hint="eastAsia"/>
          <w:szCs w:val="21"/>
        </w:rPr>
        <w:t>年</w:t>
      </w:r>
      <w:r>
        <w:rPr>
          <w:rFonts w:ascii="宋体" w:hAnsi="宋体" w:cs="宋体"/>
          <w:szCs w:val="21"/>
        </w:rPr>
        <w:t xml:space="preserve">9 </w:t>
      </w:r>
      <w:r>
        <w:rPr>
          <w:rFonts w:ascii="宋体" w:hAnsi="宋体" w:cs="宋体" w:hint="eastAsia"/>
          <w:szCs w:val="21"/>
        </w:rPr>
        <w:t>月第</w:t>
      </w:r>
      <w:r>
        <w:rPr>
          <w:rFonts w:ascii="宋体" w:hAnsi="宋体" w:cs="宋体"/>
          <w:szCs w:val="21"/>
        </w:rPr>
        <w:t>3</w:t>
      </w:r>
      <w:r>
        <w:rPr>
          <w:rFonts w:ascii="宋体" w:hAnsi="宋体" w:cs="宋体" w:hint="eastAsia"/>
          <w:szCs w:val="21"/>
        </w:rPr>
        <w:t>版</w:t>
      </w:r>
    </w:p>
    <w:p w:rsidR="006100CB" w:rsidRDefault="006100CB" w:rsidP="006100CB">
      <w:pPr>
        <w:adjustRightInd w:val="0"/>
        <w:snapToGrid w:val="0"/>
        <w:spacing w:line="360" w:lineRule="auto"/>
      </w:pPr>
      <w:r>
        <w:rPr>
          <w:rFonts w:ascii="宋体" w:hAnsi="宋体" w:cs="宋体" w:hint="eastAsia"/>
          <w:szCs w:val="21"/>
        </w:rPr>
        <w:t>《声乐》杨芳主编，教育科学出版社，</w:t>
      </w:r>
      <w:r>
        <w:rPr>
          <w:rFonts w:ascii="宋体" w:hAnsi="宋体" w:cs="宋体"/>
          <w:szCs w:val="21"/>
        </w:rPr>
        <w:t>2013</w:t>
      </w:r>
      <w:r>
        <w:rPr>
          <w:rFonts w:ascii="宋体" w:hAnsi="宋体" w:cs="宋体" w:hint="eastAsia"/>
          <w:szCs w:val="21"/>
        </w:rPr>
        <w:t>年</w:t>
      </w:r>
      <w:r>
        <w:rPr>
          <w:rFonts w:ascii="宋体" w:hAnsi="宋体" w:cs="宋体"/>
          <w:szCs w:val="21"/>
        </w:rPr>
        <w:t>4</w:t>
      </w:r>
      <w:r>
        <w:rPr>
          <w:rFonts w:ascii="宋体" w:hAnsi="宋体" w:cs="宋体" w:hint="eastAsia"/>
          <w:szCs w:val="21"/>
        </w:rPr>
        <w:t>月第</w:t>
      </w:r>
      <w:r>
        <w:rPr>
          <w:rFonts w:ascii="宋体" w:hAnsi="宋体" w:cs="宋体"/>
          <w:szCs w:val="21"/>
        </w:rPr>
        <w:t>1</w:t>
      </w:r>
      <w:r>
        <w:rPr>
          <w:rFonts w:ascii="宋体" w:hAnsi="宋体" w:cs="宋体" w:hint="eastAsia"/>
          <w:szCs w:val="21"/>
        </w:rPr>
        <w:t>版</w:t>
      </w:r>
    </w:p>
    <w:p w:rsidR="006100CB" w:rsidRDefault="006100CB" w:rsidP="006100CB">
      <w:pPr>
        <w:widowControl/>
        <w:shd w:val="clear" w:color="auto" w:fill="FFFFFF"/>
        <w:spacing w:line="360" w:lineRule="auto"/>
        <w:jc w:val="left"/>
        <w:rPr>
          <w:rFonts w:ascii="宋体"/>
          <w:szCs w:val="21"/>
        </w:rPr>
      </w:pPr>
      <w:r>
        <w:rPr>
          <w:rFonts w:ascii="宋体" w:hAnsi="宋体" w:hint="eastAsia"/>
          <w:szCs w:val="21"/>
        </w:rPr>
        <w:t>扩充阅读资料：</w:t>
      </w:r>
    </w:p>
    <w:p w:rsidR="006100CB" w:rsidRDefault="006100CB" w:rsidP="006100CB">
      <w:pPr>
        <w:spacing w:line="360" w:lineRule="auto"/>
        <w:rPr>
          <w:rFonts w:ascii="宋体" w:cs="宋体"/>
          <w:szCs w:val="21"/>
        </w:rPr>
      </w:pPr>
      <w:r>
        <w:rPr>
          <w:rFonts w:ascii="宋体" w:hAnsi="宋体" w:cs="宋体" w:hint="eastAsia"/>
          <w:szCs w:val="21"/>
        </w:rPr>
        <w:t>《基本乐理》李重光主编</w:t>
      </w:r>
      <w:r w:rsidR="00FE04D7">
        <w:rPr>
          <w:rFonts w:ascii="宋体" w:hAnsi="宋体" w:cs="宋体" w:hint="eastAsia"/>
          <w:szCs w:val="21"/>
        </w:rPr>
        <w:t>，</w:t>
      </w:r>
      <w:r>
        <w:rPr>
          <w:rFonts w:ascii="宋体" w:hAnsi="宋体" w:cs="宋体" w:hint="eastAsia"/>
          <w:szCs w:val="21"/>
        </w:rPr>
        <w:t>人民音乐出版社</w:t>
      </w:r>
    </w:p>
    <w:p w:rsidR="006100CB" w:rsidRDefault="006100CB" w:rsidP="006100CB">
      <w:pPr>
        <w:spacing w:line="360" w:lineRule="auto"/>
        <w:rPr>
          <w:rFonts w:ascii="宋体" w:cs="宋体"/>
          <w:szCs w:val="21"/>
        </w:rPr>
      </w:pPr>
      <w:r>
        <w:rPr>
          <w:rFonts w:ascii="宋体" w:hAnsi="宋体" w:cs="宋体" w:hint="eastAsia"/>
          <w:szCs w:val="21"/>
        </w:rPr>
        <w:t>《视唱教程》陈洪主编</w:t>
      </w:r>
      <w:r w:rsidR="00FE04D7">
        <w:rPr>
          <w:rFonts w:ascii="宋体" w:hAnsi="宋体" w:cs="宋体" w:hint="eastAsia"/>
          <w:szCs w:val="21"/>
        </w:rPr>
        <w:t>，</w:t>
      </w:r>
      <w:r>
        <w:rPr>
          <w:rFonts w:ascii="宋体" w:hAnsi="宋体" w:cs="宋体" w:hint="eastAsia"/>
          <w:szCs w:val="21"/>
        </w:rPr>
        <w:t>人民音乐出版社</w:t>
      </w:r>
    </w:p>
    <w:p w:rsidR="006100CB" w:rsidRDefault="006100CB" w:rsidP="006100CB">
      <w:pPr>
        <w:spacing w:line="360" w:lineRule="auto"/>
        <w:rPr>
          <w:rFonts w:ascii="宋体" w:cs="宋体"/>
          <w:szCs w:val="21"/>
        </w:rPr>
      </w:pPr>
      <w:r>
        <w:rPr>
          <w:rFonts w:ascii="宋体" w:hAnsi="宋体" w:cs="宋体" w:hint="eastAsia"/>
          <w:szCs w:val="21"/>
        </w:rPr>
        <w:t>《视唱练耳》修订版第一册许</w:t>
      </w:r>
      <w:proofErr w:type="gramStart"/>
      <w:r>
        <w:rPr>
          <w:rFonts w:ascii="宋体" w:hAnsi="宋体" w:cs="宋体" w:hint="eastAsia"/>
          <w:szCs w:val="21"/>
        </w:rPr>
        <w:t>敬行</w:t>
      </w:r>
      <w:r w:rsidR="00FE04D7">
        <w:rPr>
          <w:rFonts w:ascii="宋体" w:hAnsi="宋体" w:cs="宋体" w:hint="eastAsia"/>
          <w:szCs w:val="21"/>
        </w:rPr>
        <w:t xml:space="preserve"> </w:t>
      </w:r>
      <w:r>
        <w:rPr>
          <w:rFonts w:ascii="宋体" w:hAnsi="宋体" w:cs="宋体" w:hint="eastAsia"/>
          <w:szCs w:val="21"/>
        </w:rPr>
        <w:t>孙虹</w:t>
      </w:r>
      <w:proofErr w:type="gramEnd"/>
      <w:r>
        <w:rPr>
          <w:rFonts w:ascii="宋体" w:hAnsi="宋体" w:cs="宋体" w:hint="eastAsia"/>
          <w:szCs w:val="21"/>
        </w:rPr>
        <w:t>编著</w:t>
      </w:r>
      <w:r w:rsidR="00FE04D7">
        <w:rPr>
          <w:rFonts w:ascii="宋体" w:hAnsi="宋体" w:cs="宋体" w:hint="eastAsia"/>
          <w:szCs w:val="21"/>
        </w:rPr>
        <w:t>，</w:t>
      </w:r>
      <w:r>
        <w:rPr>
          <w:rFonts w:ascii="宋体" w:hAnsi="宋体" w:cs="宋体" w:hint="eastAsia"/>
          <w:szCs w:val="21"/>
        </w:rPr>
        <w:t>高等教育出版社出版</w:t>
      </w:r>
    </w:p>
    <w:p w:rsidR="006100CB" w:rsidRDefault="006100CB" w:rsidP="006100CB">
      <w:pPr>
        <w:spacing w:line="360" w:lineRule="auto"/>
        <w:rPr>
          <w:rFonts w:ascii="宋体" w:cs="宋体"/>
          <w:szCs w:val="21"/>
        </w:rPr>
      </w:pPr>
      <w:r>
        <w:rPr>
          <w:rFonts w:ascii="宋体" w:hAnsi="宋体" w:cs="宋体" w:hint="eastAsia"/>
          <w:szCs w:val="21"/>
        </w:rPr>
        <w:t>《全国普通高等院校音乐专业教材：声乐》</w:t>
      </w:r>
      <w:proofErr w:type="gramStart"/>
      <w:r>
        <w:rPr>
          <w:rFonts w:ascii="宋体" w:hAnsi="宋体" w:cs="宋体" w:hint="eastAsia"/>
          <w:szCs w:val="21"/>
        </w:rPr>
        <w:t>胡郁青</w:t>
      </w:r>
      <w:proofErr w:type="gramEnd"/>
      <w:r w:rsidR="00FE04D7">
        <w:rPr>
          <w:rFonts w:ascii="宋体" w:hAnsi="宋体" w:cs="宋体" w:hint="eastAsia"/>
          <w:szCs w:val="21"/>
        </w:rPr>
        <w:t xml:space="preserve"> </w:t>
      </w:r>
      <w:proofErr w:type="gramStart"/>
      <w:r>
        <w:rPr>
          <w:rFonts w:ascii="宋体" w:hAnsi="宋体" w:cs="宋体" w:hint="eastAsia"/>
          <w:szCs w:val="21"/>
        </w:rPr>
        <w:t>王岱超主编</w:t>
      </w:r>
      <w:proofErr w:type="gramEnd"/>
      <w:r w:rsidR="00FE04D7">
        <w:rPr>
          <w:rFonts w:ascii="宋体" w:hAnsi="宋体" w:cs="宋体" w:hint="eastAsia"/>
          <w:szCs w:val="21"/>
        </w:rPr>
        <w:t>，</w:t>
      </w:r>
      <w:r>
        <w:rPr>
          <w:rFonts w:ascii="宋体" w:hAnsi="宋体" w:cs="宋体" w:hint="eastAsia"/>
          <w:szCs w:val="21"/>
        </w:rPr>
        <w:t>西南师范大学出版社</w:t>
      </w:r>
    </w:p>
    <w:p w:rsidR="006100CB" w:rsidRDefault="006100CB" w:rsidP="006100CB">
      <w:pPr>
        <w:widowControl/>
        <w:shd w:val="clear" w:color="auto" w:fill="FFFFFF"/>
        <w:spacing w:line="360" w:lineRule="auto"/>
        <w:jc w:val="left"/>
        <w:rPr>
          <w:rFonts w:ascii="宋体"/>
          <w:szCs w:val="21"/>
        </w:rPr>
      </w:pPr>
      <w:r>
        <w:rPr>
          <w:rFonts w:ascii="宋体" w:hAnsi="宋体" w:hint="eastAsia"/>
          <w:szCs w:val="21"/>
        </w:rPr>
        <w:lastRenderedPageBreak/>
        <w:t>推荐网站：</w:t>
      </w:r>
    </w:p>
    <w:p w:rsidR="006100CB" w:rsidRDefault="006100CB" w:rsidP="006100CB">
      <w:pPr>
        <w:autoSpaceDN w:val="0"/>
        <w:spacing w:line="360" w:lineRule="auto"/>
        <w:jc w:val="left"/>
        <w:rPr>
          <w:rFonts w:ascii="宋体" w:hAnsi="宋体" w:cs="宋体"/>
          <w:szCs w:val="21"/>
        </w:rPr>
      </w:pPr>
      <w:r>
        <w:rPr>
          <w:rFonts w:ascii="宋体" w:hAnsi="宋体" w:cs="宋体" w:hint="eastAsia"/>
          <w:szCs w:val="21"/>
        </w:rPr>
        <w:t>音乐教学</w:t>
      </w:r>
      <w:hyperlink r:id="rId9" w:history="1">
        <w:r>
          <w:rPr>
            <w:rFonts w:ascii="宋体" w:hAnsi="宋体" w:cs="宋体"/>
            <w:color w:val="000000"/>
            <w:szCs w:val="21"/>
          </w:rPr>
          <w:t>http://www.yyjx.net/</w:t>
        </w:r>
      </w:hyperlink>
    </w:p>
    <w:p w:rsidR="006100CB" w:rsidRDefault="006100CB" w:rsidP="006100CB">
      <w:pPr>
        <w:autoSpaceDN w:val="0"/>
        <w:spacing w:line="360" w:lineRule="auto"/>
        <w:jc w:val="left"/>
        <w:rPr>
          <w:rFonts w:ascii="宋体" w:hAnsi="宋体" w:cs="宋体"/>
          <w:szCs w:val="21"/>
        </w:rPr>
      </w:pPr>
      <w:r>
        <w:rPr>
          <w:rFonts w:ascii="宋体" w:hAnsi="宋体" w:cs="宋体" w:hint="eastAsia"/>
          <w:szCs w:val="21"/>
        </w:rPr>
        <w:t>中国</w:t>
      </w:r>
      <w:proofErr w:type="gramStart"/>
      <w:r>
        <w:rPr>
          <w:rFonts w:ascii="宋体" w:hAnsi="宋体" w:cs="宋体" w:hint="eastAsia"/>
          <w:szCs w:val="21"/>
        </w:rPr>
        <w:t>钢琴网</w:t>
      </w:r>
      <w:proofErr w:type="gramEnd"/>
      <w:r w:rsidR="00B51628">
        <w:fldChar w:fldCharType="begin"/>
      </w:r>
      <w:r w:rsidR="00B51628">
        <w:instrText xml:space="preserve"> HYPERLINK "http://www.gangqin.org/"</w:instrText>
      </w:r>
      <w:r w:rsidR="00B51628">
        <w:instrText xml:space="preserve"> </w:instrText>
      </w:r>
      <w:r w:rsidR="00B51628">
        <w:fldChar w:fldCharType="separate"/>
      </w:r>
      <w:r>
        <w:rPr>
          <w:rFonts w:ascii="宋体" w:hAnsi="宋体" w:cs="宋体"/>
          <w:color w:val="000000"/>
          <w:szCs w:val="21"/>
        </w:rPr>
        <w:t>http://www.gangqin.org/</w:t>
      </w:r>
      <w:r w:rsidR="00B51628">
        <w:rPr>
          <w:rFonts w:ascii="宋体" w:hAnsi="宋体" w:cs="宋体"/>
          <w:color w:val="000000"/>
          <w:szCs w:val="21"/>
        </w:rPr>
        <w:fldChar w:fldCharType="end"/>
      </w:r>
    </w:p>
    <w:p w:rsidR="006100CB" w:rsidRDefault="006100CB" w:rsidP="006100CB">
      <w:pPr>
        <w:spacing w:line="360" w:lineRule="auto"/>
        <w:jc w:val="left"/>
        <w:rPr>
          <w:rFonts w:ascii="宋体" w:hAnsi="宋体" w:cs="宋体"/>
          <w:szCs w:val="21"/>
        </w:rPr>
      </w:pPr>
      <w:r>
        <w:rPr>
          <w:rFonts w:ascii="宋体" w:hAnsi="宋体" w:cs="宋体" w:hint="eastAsia"/>
          <w:szCs w:val="21"/>
        </w:rPr>
        <w:t>中国幼儿教育</w:t>
      </w:r>
      <w:hyperlink r:id="rId10" w:history="1">
        <w:r>
          <w:rPr>
            <w:rFonts w:ascii="宋体" w:hAnsi="宋体" w:cs="宋体"/>
            <w:color w:val="000000"/>
            <w:szCs w:val="21"/>
          </w:rPr>
          <w:t>http://www.jy135.com</w:t>
        </w:r>
      </w:hyperlink>
      <w:r>
        <w:rPr>
          <w:rFonts w:ascii="宋体" w:hAnsi="宋体" w:cs="宋体"/>
          <w:szCs w:val="21"/>
        </w:rPr>
        <w:t xml:space="preserve">. </w:t>
      </w:r>
    </w:p>
    <w:p w:rsidR="00667F3A" w:rsidRPr="00667F3A" w:rsidRDefault="00667F3A" w:rsidP="00667F3A">
      <w:pPr>
        <w:spacing w:line="360" w:lineRule="auto"/>
        <w:jc w:val="left"/>
        <w:rPr>
          <w:rFonts w:ascii="宋体" w:hAnsi="宋体" w:cs="宋体"/>
          <w:szCs w:val="21"/>
        </w:rPr>
      </w:pPr>
      <w:proofErr w:type="gramStart"/>
      <w:r w:rsidRPr="00667F3A">
        <w:rPr>
          <w:rFonts w:ascii="宋体" w:hAnsi="宋体" w:cs="宋体" w:hint="eastAsia"/>
          <w:szCs w:val="21"/>
        </w:rPr>
        <w:t>课程思政资源</w:t>
      </w:r>
      <w:proofErr w:type="gramEnd"/>
      <w:r w:rsidRPr="00667F3A">
        <w:rPr>
          <w:rFonts w:ascii="宋体" w:hAnsi="宋体" w:cs="宋体" w:hint="eastAsia"/>
          <w:szCs w:val="21"/>
        </w:rPr>
        <w:t>：</w:t>
      </w:r>
    </w:p>
    <w:p w:rsidR="003B7C0A" w:rsidRPr="003B7C0A" w:rsidRDefault="003B7C0A" w:rsidP="003B7C0A">
      <w:pPr>
        <w:spacing w:line="360" w:lineRule="auto"/>
        <w:jc w:val="left"/>
        <w:rPr>
          <w:rFonts w:ascii="宋体" w:hAnsi="宋体" w:cs="宋体"/>
          <w:szCs w:val="21"/>
        </w:rPr>
      </w:pPr>
      <w:r w:rsidRPr="003B7C0A">
        <w:rPr>
          <w:rFonts w:ascii="宋体" w:hAnsi="宋体" w:cs="宋体" w:hint="eastAsia"/>
          <w:szCs w:val="21"/>
        </w:rPr>
        <w:t>《小朋友歌曲666》</w:t>
      </w:r>
      <w:proofErr w:type="gramStart"/>
      <w:r w:rsidRPr="003B7C0A">
        <w:rPr>
          <w:rFonts w:ascii="宋体" w:hAnsi="宋体" w:cs="宋体" w:hint="eastAsia"/>
          <w:szCs w:val="21"/>
        </w:rPr>
        <w:t>王京其主编</w:t>
      </w:r>
      <w:proofErr w:type="gramEnd"/>
      <w:r w:rsidRPr="003B7C0A">
        <w:rPr>
          <w:rFonts w:ascii="宋体" w:hAnsi="宋体" w:cs="宋体" w:hint="eastAsia"/>
          <w:szCs w:val="21"/>
        </w:rPr>
        <w:t>，上海音乐出版社</w:t>
      </w:r>
    </w:p>
    <w:p w:rsidR="003B7C0A" w:rsidRPr="003B7C0A" w:rsidRDefault="003B7C0A" w:rsidP="003B7C0A">
      <w:pPr>
        <w:spacing w:line="360" w:lineRule="auto"/>
        <w:jc w:val="left"/>
        <w:rPr>
          <w:rFonts w:ascii="宋体" w:hAnsi="宋体" w:cs="宋体"/>
          <w:szCs w:val="21"/>
        </w:rPr>
      </w:pPr>
      <w:proofErr w:type="gramStart"/>
      <w:r w:rsidRPr="003B7C0A">
        <w:rPr>
          <w:rFonts w:ascii="宋体" w:hAnsi="宋体" w:cs="宋体"/>
          <w:szCs w:val="21"/>
        </w:rPr>
        <w:t>微信公众号</w:t>
      </w:r>
      <w:proofErr w:type="gramEnd"/>
      <w:r w:rsidRPr="003B7C0A">
        <w:rPr>
          <w:rFonts w:ascii="宋体" w:hAnsi="宋体" w:cs="宋体" w:hint="eastAsia"/>
          <w:szCs w:val="21"/>
        </w:rPr>
        <w:t xml:space="preserve">  快乐音乐</w:t>
      </w:r>
    </w:p>
    <w:p w:rsidR="003B7C0A" w:rsidRDefault="003B7C0A" w:rsidP="006100CB">
      <w:pPr>
        <w:spacing w:line="360" w:lineRule="auto"/>
        <w:jc w:val="left"/>
        <w:rPr>
          <w:rFonts w:ascii="宋体" w:hAnsi="宋体" w:cs="宋体"/>
          <w:szCs w:val="21"/>
        </w:rPr>
      </w:pPr>
    </w:p>
    <w:p w:rsidR="006100CB" w:rsidRDefault="006100CB" w:rsidP="006100CB">
      <w:pPr>
        <w:numPr>
          <w:ilvl w:val="0"/>
          <w:numId w:val="3"/>
        </w:numPr>
        <w:adjustRightInd w:val="0"/>
        <w:snapToGrid w:val="0"/>
        <w:spacing w:line="360" w:lineRule="auto"/>
        <w:rPr>
          <w:rFonts w:ascii="宋体" w:eastAsia="黑体" w:hAnsi="宋体"/>
          <w:b/>
          <w:bCs/>
          <w:sz w:val="28"/>
        </w:rPr>
      </w:pPr>
      <w:r>
        <w:rPr>
          <w:rFonts w:ascii="宋体" w:eastAsia="黑体" w:hAnsi="宋体" w:hint="eastAsia"/>
          <w:b/>
          <w:bCs/>
          <w:sz w:val="28"/>
        </w:rPr>
        <w:t>课程的考核要求</w:t>
      </w:r>
    </w:p>
    <w:p w:rsidR="006100CB" w:rsidRPr="006100CB" w:rsidRDefault="00FE04D7" w:rsidP="006100CB">
      <w:pPr>
        <w:numPr>
          <w:ilvl w:val="0"/>
          <w:numId w:val="4"/>
        </w:numPr>
        <w:spacing w:line="360" w:lineRule="auto"/>
        <w:rPr>
          <w:rFonts w:ascii="宋体" w:hAnsi="宋体"/>
          <w:szCs w:val="21"/>
        </w:rPr>
      </w:pPr>
      <w:r>
        <w:rPr>
          <w:rFonts w:ascii="宋体" w:hAnsi="宋体" w:hint="eastAsia"/>
          <w:szCs w:val="21"/>
        </w:rPr>
        <w:t>期末</w:t>
      </w:r>
      <w:r w:rsidR="006100CB">
        <w:rPr>
          <w:rFonts w:ascii="宋体" w:hAnsi="宋体" w:hint="eastAsia"/>
          <w:szCs w:val="21"/>
        </w:rPr>
        <w:t>考试形式：</w:t>
      </w:r>
    </w:p>
    <w:p w:rsidR="006100CB" w:rsidRDefault="006100CB" w:rsidP="006100CB">
      <w:pPr>
        <w:spacing w:line="360" w:lineRule="auto"/>
        <w:rPr>
          <w:rFonts w:ascii="宋体" w:hAnsi="宋体"/>
          <w:szCs w:val="21"/>
        </w:rPr>
      </w:pPr>
      <w:r>
        <w:rPr>
          <w:rFonts w:ascii="宋体" w:hAnsi="宋体" w:hint="eastAsia"/>
          <w:szCs w:val="21"/>
        </w:rPr>
        <w:t xml:space="preserve">    </w:t>
      </w:r>
      <w:r w:rsidR="001A6EFB">
        <w:rPr>
          <w:rFonts w:ascii="宋体" w:hAnsi="宋体" w:hint="eastAsia"/>
          <w:szCs w:val="21"/>
        </w:rPr>
        <w:t>课程考核采用乐理笔试</w:t>
      </w:r>
      <w:r>
        <w:rPr>
          <w:rFonts w:ascii="宋体" w:hAnsi="宋体" w:hint="eastAsia"/>
          <w:szCs w:val="21"/>
        </w:rPr>
        <w:t>。</w:t>
      </w:r>
    </w:p>
    <w:p w:rsidR="006100CB" w:rsidRPr="006100CB" w:rsidRDefault="006100CB" w:rsidP="006100CB">
      <w:pPr>
        <w:numPr>
          <w:ilvl w:val="0"/>
          <w:numId w:val="6"/>
        </w:numPr>
        <w:spacing w:line="360" w:lineRule="auto"/>
        <w:rPr>
          <w:rFonts w:ascii="宋体" w:hAnsi="宋体" w:cs="宋体"/>
          <w:szCs w:val="21"/>
        </w:rPr>
      </w:pPr>
      <w:r>
        <w:rPr>
          <w:rFonts w:ascii="宋体" w:hAnsi="宋体" w:cs="宋体" w:hint="eastAsia"/>
          <w:szCs w:val="21"/>
        </w:rPr>
        <w:t>课程成绩构成：</w:t>
      </w:r>
    </w:p>
    <w:p w:rsidR="00A11956" w:rsidRDefault="006100CB" w:rsidP="00A11956">
      <w:pPr>
        <w:spacing w:line="360" w:lineRule="auto"/>
        <w:ind w:firstLineChars="200" w:firstLine="420"/>
        <w:rPr>
          <w:rFonts w:ascii="宋体" w:hAnsi="宋体" w:cs="宋体"/>
          <w:szCs w:val="21"/>
        </w:rPr>
      </w:pPr>
      <w:r>
        <w:rPr>
          <w:rFonts w:ascii="宋体" w:hAnsi="宋体" w:cs="宋体" w:hint="eastAsia"/>
          <w:szCs w:val="21"/>
        </w:rPr>
        <w:t>平时成绩</w:t>
      </w:r>
      <w:r w:rsidR="00FE04D7">
        <w:rPr>
          <w:rFonts w:ascii="宋体" w:hAnsi="宋体" w:cs="宋体" w:hint="eastAsia"/>
          <w:szCs w:val="21"/>
        </w:rPr>
        <w:t>60</w:t>
      </w:r>
      <w:r>
        <w:rPr>
          <w:rFonts w:ascii="宋体" w:hAnsi="宋体" w:cs="宋体"/>
          <w:szCs w:val="21"/>
        </w:rPr>
        <w:t>%</w:t>
      </w:r>
      <w:r>
        <w:rPr>
          <w:rFonts w:ascii="宋体" w:hAnsi="宋体" w:cs="宋体" w:hint="eastAsia"/>
          <w:szCs w:val="21"/>
        </w:rPr>
        <w:t>；乐理考试成绩</w:t>
      </w:r>
      <w:r>
        <w:rPr>
          <w:rFonts w:ascii="宋体" w:hAnsi="宋体" w:cs="宋体"/>
          <w:szCs w:val="21"/>
        </w:rPr>
        <w:t>40%</w:t>
      </w:r>
      <w:r>
        <w:rPr>
          <w:rFonts w:ascii="宋体" w:hAnsi="宋体" w:cs="宋体" w:hint="eastAsia"/>
          <w:szCs w:val="21"/>
        </w:rPr>
        <w:t>。</w:t>
      </w:r>
    </w:p>
    <w:p w:rsidR="00A11956" w:rsidRPr="006100CB" w:rsidRDefault="00A11956" w:rsidP="00A11956">
      <w:pPr>
        <w:spacing w:line="360" w:lineRule="auto"/>
        <w:ind w:firstLineChars="200" w:firstLine="420"/>
        <w:rPr>
          <w:rFonts w:ascii="宋体" w:hAnsi="宋体" w:cs="宋体"/>
          <w:szCs w:val="21"/>
        </w:rPr>
      </w:pPr>
    </w:p>
    <w:p w:rsidR="006100CB" w:rsidRDefault="006100CB" w:rsidP="006100CB">
      <w:pPr>
        <w:adjustRightInd w:val="0"/>
        <w:snapToGrid w:val="0"/>
        <w:spacing w:line="360" w:lineRule="auto"/>
        <w:jc w:val="center"/>
        <w:rPr>
          <w:rFonts w:ascii="黑体" w:eastAsia="黑体" w:hAnsi="宋体"/>
          <w:b/>
          <w:sz w:val="32"/>
        </w:rPr>
      </w:pPr>
      <w:r>
        <w:rPr>
          <w:rFonts w:ascii="黑体" w:eastAsia="黑体" w:hAnsi="宋体" w:hint="eastAsia"/>
          <w:b/>
          <w:sz w:val="32"/>
        </w:rPr>
        <w:t>教学要求及教学要点</w:t>
      </w:r>
    </w:p>
    <w:p w:rsidR="006100CB" w:rsidRDefault="006100CB" w:rsidP="00730603">
      <w:pPr>
        <w:spacing w:line="360" w:lineRule="auto"/>
        <w:rPr>
          <w:rFonts w:eastAsia="黑体"/>
          <w:b/>
        </w:rPr>
      </w:pPr>
      <w:r>
        <w:rPr>
          <w:rFonts w:ascii="黑体" w:eastAsia="黑体" w:hAnsi="宋体" w:hint="eastAsia"/>
          <w:b/>
        </w:rPr>
        <w:t>【</w:t>
      </w:r>
      <w:r>
        <w:rPr>
          <w:rFonts w:eastAsia="黑体" w:hint="eastAsia"/>
          <w:b/>
        </w:rPr>
        <w:t>本学期教学目的和要求</w:t>
      </w:r>
      <w:r>
        <w:rPr>
          <w:rFonts w:ascii="黑体" w:eastAsia="黑体" w:hAnsi="宋体" w:hint="eastAsia"/>
          <w:b/>
        </w:rPr>
        <w:t>】</w:t>
      </w:r>
      <w:r>
        <w:rPr>
          <w:rFonts w:eastAsia="黑体" w:hint="eastAsia"/>
          <w:b/>
        </w:rPr>
        <w:t>：</w:t>
      </w:r>
    </w:p>
    <w:p w:rsidR="006100CB" w:rsidRDefault="006100CB" w:rsidP="00730603">
      <w:pPr>
        <w:spacing w:line="360" w:lineRule="auto"/>
        <w:rPr>
          <w:rFonts w:ascii="宋体" w:hAnsi="宋体" w:cs="宋体"/>
          <w:szCs w:val="21"/>
        </w:rPr>
      </w:pPr>
      <w:r>
        <w:rPr>
          <w:rFonts w:ascii="宋体" w:hAnsi="宋体" w:cs="宋体" w:hint="eastAsia"/>
          <w:szCs w:val="21"/>
        </w:rPr>
        <w:t>一、基本乐理</w:t>
      </w:r>
    </w:p>
    <w:p w:rsidR="006100CB" w:rsidRDefault="006100CB" w:rsidP="00730603">
      <w:pPr>
        <w:spacing w:line="360" w:lineRule="auto"/>
        <w:rPr>
          <w:rFonts w:ascii="宋体" w:cs="宋体"/>
          <w:szCs w:val="21"/>
        </w:rPr>
      </w:pPr>
      <w:r>
        <w:rPr>
          <w:rFonts w:ascii="宋体" w:hAnsi="宋体" w:cs="宋体" w:hint="eastAsia"/>
          <w:szCs w:val="21"/>
        </w:rPr>
        <w:t>1.掌握音乐的基础理论常识。</w:t>
      </w:r>
    </w:p>
    <w:p w:rsidR="006100CB" w:rsidRDefault="006100CB" w:rsidP="00730603">
      <w:pPr>
        <w:spacing w:line="360" w:lineRule="auto"/>
        <w:rPr>
          <w:rFonts w:ascii="宋体" w:cs="宋体"/>
          <w:szCs w:val="21"/>
        </w:rPr>
      </w:pPr>
      <w:r>
        <w:rPr>
          <w:rFonts w:ascii="宋体" w:hAnsi="宋体" w:cs="宋体" w:hint="eastAsia"/>
          <w:szCs w:val="21"/>
        </w:rPr>
        <w:t>2.熟练掌握简谱和五线谱两种记谱方法，并能进行互译。</w:t>
      </w:r>
    </w:p>
    <w:p w:rsidR="006100CB" w:rsidRDefault="006100CB" w:rsidP="00730603">
      <w:pPr>
        <w:spacing w:line="360" w:lineRule="auto"/>
        <w:rPr>
          <w:rFonts w:ascii="宋体" w:cs="宋体"/>
          <w:szCs w:val="21"/>
        </w:rPr>
      </w:pPr>
      <w:r>
        <w:rPr>
          <w:rFonts w:ascii="宋体" w:hAnsi="宋体" w:cs="宋体" w:hint="eastAsia"/>
          <w:szCs w:val="21"/>
        </w:rPr>
        <w:t>3.掌握各种节奏、节拍的特性，会正确地进行音值组合。</w:t>
      </w:r>
    </w:p>
    <w:p w:rsidR="006100CB" w:rsidRDefault="006100CB" w:rsidP="00730603">
      <w:pPr>
        <w:spacing w:line="360" w:lineRule="auto"/>
        <w:rPr>
          <w:rFonts w:ascii="宋体" w:cs="宋体"/>
          <w:szCs w:val="21"/>
        </w:rPr>
      </w:pPr>
      <w:r>
        <w:rPr>
          <w:rFonts w:ascii="宋体" w:hAnsi="宋体" w:cs="宋体" w:hint="eastAsia"/>
          <w:szCs w:val="21"/>
        </w:rPr>
        <w:t>4.认识各种音乐标记，准确使用各类音乐术语，学会各种记号的记法、唱（奏）法及实际演奏效果。</w:t>
      </w:r>
    </w:p>
    <w:p w:rsidR="006100CB" w:rsidRDefault="006100CB" w:rsidP="00730603">
      <w:pPr>
        <w:spacing w:line="360" w:lineRule="auto"/>
        <w:rPr>
          <w:rFonts w:ascii="宋体" w:hAnsi="宋体" w:cs="宋体"/>
          <w:szCs w:val="21"/>
        </w:rPr>
      </w:pPr>
      <w:r>
        <w:rPr>
          <w:rFonts w:ascii="宋体" w:hAnsi="宋体" w:cs="宋体" w:hint="eastAsia"/>
          <w:szCs w:val="21"/>
        </w:rPr>
        <w:t>5.掌握音程的概念及特性，能识别和构成各种音程，掌握音程扩大与缩小，能掌握音程转位的方法。</w:t>
      </w:r>
    </w:p>
    <w:p w:rsidR="006100CB" w:rsidRDefault="006100CB" w:rsidP="00730603">
      <w:pPr>
        <w:spacing w:line="360" w:lineRule="auto"/>
        <w:rPr>
          <w:rFonts w:ascii="宋体" w:hAnsi="宋体" w:cs="宋体"/>
          <w:szCs w:val="21"/>
        </w:rPr>
      </w:pPr>
      <w:r>
        <w:rPr>
          <w:rFonts w:ascii="宋体" w:hAnsi="宋体" w:cs="宋体" w:hint="eastAsia"/>
          <w:szCs w:val="21"/>
        </w:rPr>
        <w:t>二、视唱练耳</w:t>
      </w:r>
    </w:p>
    <w:p w:rsidR="006100CB" w:rsidRPr="007846DE" w:rsidRDefault="006100CB" w:rsidP="00730603">
      <w:pPr>
        <w:spacing w:line="360" w:lineRule="auto"/>
        <w:rPr>
          <w:rFonts w:ascii="宋体" w:hAnsi="宋体" w:cs="宋体"/>
          <w:bCs/>
          <w:szCs w:val="21"/>
        </w:rPr>
      </w:pPr>
      <w:r>
        <w:rPr>
          <w:rFonts w:ascii="宋体" w:hAnsi="宋体" w:cs="宋体" w:hint="eastAsia"/>
          <w:szCs w:val="21"/>
        </w:rPr>
        <w:t>1.能正确、快速的进行</w:t>
      </w:r>
      <w:r>
        <w:rPr>
          <w:rFonts w:ascii="宋体" w:hAnsi="宋体" w:cs="宋体"/>
        </w:rPr>
        <w:t>C</w:t>
      </w:r>
      <w:r>
        <w:rPr>
          <w:rFonts w:ascii="宋体" w:hAnsi="宋体" w:cs="宋体" w:hint="eastAsia"/>
        </w:rPr>
        <w:t>大调和</w:t>
      </w:r>
      <w:r>
        <w:rPr>
          <w:rFonts w:ascii="宋体" w:hAnsi="宋体" w:cs="宋体"/>
        </w:rPr>
        <w:t>a</w:t>
      </w:r>
      <w:r>
        <w:rPr>
          <w:rFonts w:ascii="宋体" w:hAnsi="宋体" w:cs="宋体" w:hint="eastAsia"/>
        </w:rPr>
        <w:t>小调</w:t>
      </w:r>
      <w:r>
        <w:rPr>
          <w:rFonts w:ascii="宋体" w:hAnsi="宋体" w:cs="宋体" w:hint="eastAsia"/>
          <w:szCs w:val="21"/>
        </w:rPr>
        <w:t>的</w:t>
      </w:r>
      <w:r>
        <w:rPr>
          <w:rFonts w:ascii="宋体" w:hAnsi="宋体" w:cs="宋体" w:hint="eastAsia"/>
          <w:bCs/>
          <w:szCs w:val="21"/>
        </w:rPr>
        <w:t>五线谱、简谱视唱。</w:t>
      </w:r>
    </w:p>
    <w:p w:rsidR="006100CB" w:rsidRPr="007846DE" w:rsidRDefault="006100CB" w:rsidP="00730603">
      <w:pPr>
        <w:adjustRightInd w:val="0"/>
        <w:snapToGrid w:val="0"/>
        <w:spacing w:line="360" w:lineRule="auto"/>
        <w:rPr>
          <w:rFonts w:ascii="宋体" w:hAnsi="宋体" w:cs="宋体"/>
          <w:bCs/>
          <w:szCs w:val="21"/>
        </w:rPr>
      </w:pPr>
      <w:r>
        <w:rPr>
          <w:rFonts w:ascii="宋体" w:hAnsi="宋体" w:cs="宋体" w:hint="eastAsia"/>
          <w:szCs w:val="21"/>
        </w:rPr>
        <w:t>2.准确的模仿、哼唱旋律和歌曲片段。</w:t>
      </w:r>
    </w:p>
    <w:p w:rsidR="006100CB" w:rsidRDefault="006100CB" w:rsidP="00730603">
      <w:pPr>
        <w:adjustRightInd w:val="0"/>
        <w:snapToGrid w:val="0"/>
        <w:spacing w:line="360" w:lineRule="auto"/>
        <w:rPr>
          <w:rFonts w:ascii="宋体" w:hAnsi="宋体" w:cs="宋体"/>
          <w:szCs w:val="21"/>
        </w:rPr>
      </w:pPr>
    </w:p>
    <w:p w:rsidR="006100CB" w:rsidRDefault="006100CB" w:rsidP="00730603">
      <w:pPr>
        <w:numPr>
          <w:ilvl w:val="0"/>
          <w:numId w:val="8"/>
        </w:numPr>
        <w:spacing w:line="360" w:lineRule="auto"/>
        <w:jc w:val="center"/>
        <w:rPr>
          <w:rFonts w:ascii="黑体" w:eastAsia="黑体" w:hAnsi="黑体" w:cs="黑体"/>
          <w:b/>
          <w:bCs/>
          <w:sz w:val="28"/>
          <w:szCs w:val="28"/>
        </w:rPr>
      </w:pPr>
      <w:proofErr w:type="gramStart"/>
      <w:r>
        <w:rPr>
          <w:rFonts w:ascii="黑体" w:eastAsia="黑体" w:hAnsi="黑体" w:cs="黑体" w:hint="eastAsia"/>
          <w:b/>
          <w:bCs/>
          <w:sz w:val="28"/>
          <w:szCs w:val="28"/>
        </w:rPr>
        <w:t>音及其</w:t>
      </w:r>
      <w:proofErr w:type="gramEnd"/>
      <w:r>
        <w:rPr>
          <w:rFonts w:ascii="黑体" w:eastAsia="黑体" w:hAnsi="黑体" w:cs="黑体" w:hint="eastAsia"/>
          <w:b/>
          <w:bCs/>
          <w:sz w:val="28"/>
          <w:szCs w:val="28"/>
        </w:rPr>
        <w:t>记谱法</w:t>
      </w:r>
    </w:p>
    <w:p w:rsidR="006100CB" w:rsidRDefault="006100CB" w:rsidP="00730603">
      <w:pPr>
        <w:spacing w:line="360" w:lineRule="auto"/>
        <w:rPr>
          <w:rFonts w:eastAsia="黑体"/>
          <w:b/>
        </w:rPr>
      </w:pPr>
      <w:r>
        <w:rPr>
          <w:rFonts w:ascii="黑体" w:eastAsia="黑体" w:hAnsi="宋体" w:hint="eastAsia"/>
          <w:b/>
        </w:rPr>
        <w:lastRenderedPageBreak/>
        <w:t>【</w:t>
      </w:r>
      <w:r>
        <w:rPr>
          <w:rFonts w:eastAsia="黑体" w:hint="eastAsia"/>
          <w:b/>
        </w:rPr>
        <w:t>本章教学目的和要求</w:t>
      </w:r>
      <w:r>
        <w:rPr>
          <w:rFonts w:ascii="黑体" w:eastAsia="黑体" w:hAnsi="宋体" w:hint="eastAsia"/>
          <w:b/>
        </w:rPr>
        <w:t>】</w:t>
      </w:r>
      <w:r>
        <w:rPr>
          <w:rFonts w:eastAsia="黑体" w:hint="eastAsia"/>
          <w:b/>
        </w:rPr>
        <w:t>：</w:t>
      </w:r>
    </w:p>
    <w:p w:rsidR="006100CB" w:rsidRDefault="006100CB" w:rsidP="00730603">
      <w:pPr>
        <w:spacing w:line="360" w:lineRule="auto"/>
        <w:rPr>
          <w:rFonts w:ascii="宋体" w:cs="宋体"/>
          <w:szCs w:val="21"/>
        </w:rPr>
      </w:pPr>
      <w:r>
        <w:rPr>
          <w:rFonts w:ascii="宋体" w:hAnsi="宋体" w:cs="宋体" w:hint="eastAsia"/>
          <w:szCs w:val="21"/>
        </w:rPr>
        <w:t>一、了解音的产生和特性，掌握基本音级和</w:t>
      </w:r>
      <w:proofErr w:type="gramStart"/>
      <w:r>
        <w:rPr>
          <w:rFonts w:ascii="宋体" w:hAnsi="宋体" w:cs="宋体" w:hint="eastAsia"/>
          <w:szCs w:val="21"/>
        </w:rPr>
        <w:t>音的</w:t>
      </w:r>
      <w:proofErr w:type="gramEnd"/>
      <w:r>
        <w:rPr>
          <w:rFonts w:ascii="宋体" w:hAnsi="宋体" w:cs="宋体" w:hint="eastAsia"/>
          <w:szCs w:val="21"/>
        </w:rPr>
        <w:t>分组，能够识别半音和全音的关系。</w:t>
      </w:r>
    </w:p>
    <w:p w:rsidR="006100CB" w:rsidRDefault="006100CB" w:rsidP="00730603">
      <w:pPr>
        <w:spacing w:line="360" w:lineRule="auto"/>
        <w:rPr>
          <w:rFonts w:ascii="宋体" w:cs="宋体"/>
          <w:szCs w:val="21"/>
        </w:rPr>
      </w:pPr>
      <w:r>
        <w:rPr>
          <w:rFonts w:ascii="宋体" w:hAnsi="宋体" w:cs="宋体" w:hint="eastAsia"/>
          <w:szCs w:val="21"/>
        </w:rPr>
        <w:t>二、了解、熟悉五线谱和简谱两种记谱方法，认识并掌握不同时值的音符与休止符的写法与用法。</w:t>
      </w:r>
    </w:p>
    <w:p w:rsidR="006100CB" w:rsidRDefault="006100CB" w:rsidP="00730603">
      <w:pPr>
        <w:spacing w:line="360" w:lineRule="auto"/>
        <w:rPr>
          <w:rFonts w:ascii="宋体" w:cs="宋体"/>
          <w:szCs w:val="21"/>
        </w:rPr>
      </w:pPr>
      <w:r>
        <w:rPr>
          <w:rFonts w:ascii="宋体" w:hAnsi="宋体" w:cs="宋体" w:hint="eastAsia"/>
          <w:szCs w:val="21"/>
        </w:rPr>
        <w:t>三、</w:t>
      </w:r>
      <w:proofErr w:type="gramStart"/>
      <w:r>
        <w:rPr>
          <w:rFonts w:ascii="宋体" w:hAnsi="宋体" w:cs="宋体" w:hint="eastAsia"/>
          <w:szCs w:val="21"/>
        </w:rPr>
        <w:t>掌握各音在</w:t>
      </w:r>
      <w:proofErr w:type="gramEnd"/>
      <w:r>
        <w:rPr>
          <w:rFonts w:ascii="宋体" w:hAnsi="宋体" w:cs="宋体" w:hint="eastAsia"/>
          <w:szCs w:val="21"/>
        </w:rPr>
        <w:t>五线谱和键盘上的位置以及对应关系。</w:t>
      </w:r>
    </w:p>
    <w:p w:rsidR="006100CB" w:rsidRDefault="006100CB" w:rsidP="00730603">
      <w:pPr>
        <w:spacing w:line="360" w:lineRule="auto"/>
        <w:rPr>
          <w:rFonts w:ascii="宋体" w:cs="宋体"/>
          <w:szCs w:val="21"/>
        </w:rPr>
      </w:pPr>
      <w:r>
        <w:rPr>
          <w:rFonts w:ascii="宋体" w:hAnsi="宋体" w:cs="宋体" w:hint="eastAsia"/>
          <w:szCs w:val="21"/>
        </w:rPr>
        <w:t>四、初步把握七个基本音级的唱名及音准。</w:t>
      </w:r>
    </w:p>
    <w:p w:rsidR="006100CB" w:rsidRDefault="006100CB" w:rsidP="00730603">
      <w:pPr>
        <w:spacing w:line="360" w:lineRule="auto"/>
        <w:rPr>
          <w:rFonts w:ascii="宋体" w:hAnsi="宋体" w:cs="宋体"/>
          <w:szCs w:val="21"/>
        </w:rPr>
      </w:pPr>
      <w:r>
        <w:rPr>
          <w:rFonts w:ascii="宋体" w:hAnsi="宋体" w:cs="宋体" w:hint="eastAsia"/>
          <w:szCs w:val="21"/>
        </w:rPr>
        <w:t>五、能够均匀、稳定的击拍。</w:t>
      </w:r>
    </w:p>
    <w:p w:rsidR="00667F3A" w:rsidRDefault="00667F3A" w:rsidP="00730603">
      <w:pPr>
        <w:adjustRightInd w:val="0"/>
        <w:snapToGrid w:val="0"/>
        <w:spacing w:line="360" w:lineRule="auto"/>
        <w:rPr>
          <w:rFonts w:ascii="黑体" w:eastAsia="黑体" w:hAnsi="宋体"/>
          <w:b/>
        </w:rPr>
      </w:pPr>
      <w:r>
        <w:rPr>
          <w:rFonts w:ascii="黑体" w:eastAsia="黑体" w:hAnsi="宋体" w:hint="eastAsia"/>
          <w:b/>
        </w:rPr>
        <w:t>【课程重点、难点】</w:t>
      </w:r>
    </w:p>
    <w:p w:rsidR="00667F3A" w:rsidRDefault="00667F3A" w:rsidP="00730603">
      <w:pPr>
        <w:adjustRightInd w:val="0"/>
        <w:snapToGrid w:val="0"/>
        <w:spacing w:line="360" w:lineRule="auto"/>
        <w:rPr>
          <w:rFonts w:ascii="宋体"/>
          <w:szCs w:val="21"/>
        </w:rPr>
      </w:pPr>
      <w:r>
        <w:rPr>
          <w:rFonts w:ascii="宋体" w:hAnsi="宋体" w:hint="eastAsia"/>
          <w:szCs w:val="21"/>
        </w:rPr>
        <w:t>重点：</w:t>
      </w:r>
      <w:r>
        <w:rPr>
          <w:rFonts w:ascii="宋体" w:hAnsi="宋体" w:cs="宋体" w:hint="eastAsia"/>
          <w:szCs w:val="21"/>
        </w:rPr>
        <w:t>音的基本知识概念、</w:t>
      </w:r>
      <w:r>
        <w:rPr>
          <w:rFonts w:ascii="宋体" w:hAnsi="宋体" w:hint="eastAsia"/>
          <w:szCs w:val="21"/>
        </w:rPr>
        <w:t>记谱法、简谱视唱</w:t>
      </w:r>
    </w:p>
    <w:p w:rsidR="00667F3A" w:rsidRDefault="00667F3A" w:rsidP="00730603">
      <w:pPr>
        <w:spacing w:line="360" w:lineRule="auto"/>
        <w:rPr>
          <w:rFonts w:ascii="宋体" w:hAnsi="宋体"/>
          <w:szCs w:val="21"/>
        </w:rPr>
      </w:pPr>
      <w:r>
        <w:rPr>
          <w:rFonts w:ascii="宋体" w:hAnsi="宋体" w:hint="eastAsia"/>
          <w:szCs w:val="21"/>
        </w:rPr>
        <w:t>难点：简谱记谱法与五线谱记谱法中的音符、休止符及书写规则</w:t>
      </w:r>
    </w:p>
    <w:p w:rsidR="00667F3A" w:rsidRPr="00667F3A" w:rsidRDefault="00667F3A" w:rsidP="00730603">
      <w:pPr>
        <w:spacing w:line="360" w:lineRule="auto"/>
        <w:rPr>
          <w:rFonts w:ascii="黑体" w:eastAsia="黑体" w:hAnsi="宋体"/>
          <w:b/>
          <w:bCs/>
        </w:rPr>
      </w:pPr>
      <w:r w:rsidRPr="00667F3A">
        <w:rPr>
          <w:rFonts w:ascii="黑体" w:eastAsia="黑体" w:hAnsi="宋体" w:hint="eastAsia"/>
          <w:b/>
          <w:bCs/>
        </w:rPr>
        <w:t>【课程思政重点】</w:t>
      </w:r>
    </w:p>
    <w:p w:rsidR="00E36513" w:rsidRPr="00020234" w:rsidRDefault="00AE54BF" w:rsidP="00E36513">
      <w:pPr>
        <w:spacing w:line="360" w:lineRule="auto"/>
        <w:rPr>
          <w:rFonts w:ascii="宋体"/>
        </w:rPr>
      </w:pPr>
      <w:r>
        <w:rPr>
          <w:rFonts w:ascii="宋体" w:cs="宋体" w:hint="eastAsia"/>
          <w:szCs w:val="21"/>
        </w:rPr>
        <w:t>通过对</w:t>
      </w:r>
      <w:r w:rsidR="00667F3A" w:rsidRPr="00667F3A">
        <w:rPr>
          <w:rFonts w:ascii="宋体" w:cs="宋体" w:hint="eastAsia"/>
          <w:szCs w:val="21"/>
        </w:rPr>
        <w:t>基本理论</w:t>
      </w:r>
      <w:r>
        <w:rPr>
          <w:rFonts w:ascii="宋体" w:cs="宋体" w:hint="eastAsia"/>
          <w:szCs w:val="21"/>
        </w:rPr>
        <w:t>音的产生、分类、属性等</w:t>
      </w:r>
      <w:r w:rsidR="00E36513">
        <w:rPr>
          <w:rFonts w:ascii="宋体" w:cs="宋体" w:hint="eastAsia"/>
          <w:szCs w:val="21"/>
        </w:rPr>
        <w:t>知识的学习</w:t>
      </w:r>
      <w:r>
        <w:rPr>
          <w:rFonts w:ascii="宋体" w:cs="宋体" w:hint="eastAsia"/>
          <w:szCs w:val="21"/>
        </w:rPr>
        <w:t>，使学生</w:t>
      </w:r>
      <w:r w:rsidR="00667F3A" w:rsidRPr="00667F3A">
        <w:rPr>
          <w:rFonts w:ascii="宋体" w:cs="宋体" w:hint="eastAsia"/>
          <w:szCs w:val="21"/>
        </w:rPr>
        <w:t>了解与掌握</w:t>
      </w:r>
      <w:r>
        <w:rPr>
          <w:rFonts w:ascii="宋体" w:cs="宋体" w:hint="eastAsia"/>
          <w:szCs w:val="21"/>
        </w:rPr>
        <w:t>音乐艺术的基本情感类别；通过对记谱法、十二平均律等知识的学习，了解民族音乐呈现的基本情感与人文审美的基本取向；</w:t>
      </w:r>
      <w:r w:rsidR="00E36513">
        <w:rPr>
          <w:rFonts w:ascii="宋体" w:cs="宋体" w:hint="eastAsia"/>
          <w:szCs w:val="21"/>
        </w:rPr>
        <w:t>通过对本章视唱内容的学习，增强学生对音乐情感支持下的基本旋法印象。</w:t>
      </w:r>
    </w:p>
    <w:p w:rsidR="006100CB" w:rsidRDefault="006100CB" w:rsidP="00730603">
      <w:pPr>
        <w:spacing w:line="360" w:lineRule="auto"/>
        <w:jc w:val="center"/>
        <w:rPr>
          <w:rFonts w:ascii="黑体" w:eastAsia="黑体" w:hAnsi="黑体" w:cs="黑体"/>
          <w:b/>
          <w:bCs/>
          <w:sz w:val="28"/>
          <w:szCs w:val="28"/>
        </w:rPr>
      </w:pPr>
      <w:r>
        <w:rPr>
          <w:rFonts w:ascii="黑体" w:eastAsia="黑体" w:hAnsi="黑体" w:cs="黑体" w:hint="eastAsia"/>
          <w:b/>
          <w:bCs/>
          <w:sz w:val="28"/>
          <w:szCs w:val="28"/>
        </w:rPr>
        <w:t>基本乐理</w:t>
      </w:r>
    </w:p>
    <w:p w:rsidR="006100CB" w:rsidRDefault="006100CB" w:rsidP="00730603">
      <w:pPr>
        <w:spacing w:line="360" w:lineRule="auto"/>
        <w:rPr>
          <w:rFonts w:eastAsia="黑体"/>
          <w:b/>
          <w:bCs/>
        </w:rPr>
      </w:pPr>
      <w:r>
        <w:rPr>
          <w:rFonts w:ascii="黑体" w:eastAsia="黑体" w:hAnsi="宋体" w:hint="eastAsia"/>
          <w:b/>
          <w:bCs/>
        </w:rPr>
        <w:t>【</w:t>
      </w:r>
      <w:r>
        <w:rPr>
          <w:rFonts w:eastAsia="黑体" w:hint="eastAsia"/>
          <w:b/>
          <w:bCs/>
        </w:rPr>
        <w:t>教学内容</w:t>
      </w:r>
      <w:r>
        <w:rPr>
          <w:rFonts w:ascii="黑体" w:eastAsia="黑体" w:hAnsi="宋体" w:hint="eastAsia"/>
          <w:b/>
          <w:bCs/>
        </w:rPr>
        <w:t>】</w:t>
      </w:r>
    </w:p>
    <w:p w:rsidR="006100CB" w:rsidRDefault="006100CB" w:rsidP="00730603">
      <w:pPr>
        <w:numPr>
          <w:ilvl w:val="0"/>
          <w:numId w:val="9"/>
        </w:numPr>
        <w:spacing w:line="360" w:lineRule="auto"/>
        <w:rPr>
          <w:rFonts w:ascii="宋体"/>
          <w:szCs w:val="21"/>
        </w:rPr>
      </w:pPr>
      <w:r>
        <w:rPr>
          <w:rFonts w:ascii="宋体" w:hAnsi="宋体" w:hint="eastAsia"/>
          <w:szCs w:val="21"/>
        </w:rPr>
        <w:t>音的产生</w:t>
      </w:r>
    </w:p>
    <w:p w:rsidR="006100CB" w:rsidRDefault="006100CB" w:rsidP="00730603">
      <w:pPr>
        <w:numPr>
          <w:ilvl w:val="0"/>
          <w:numId w:val="9"/>
        </w:numPr>
        <w:spacing w:line="360" w:lineRule="auto"/>
        <w:rPr>
          <w:rFonts w:ascii="宋体"/>
          <w:szCs w:val="21"/>
        </w:rPr>
      </w:pPr>
      <w:r>
        <w:rPr>
          <w:rFonts w:ascii="宋体" w:hAnsi="宋体" w:hint="eastAsia"/>
          <w:szCs w:val="21"/>
        </w:rPr>
        <w:t>音的分类</w:t>
      </w:r>
    </w:p>
    <w:p w:rsidR="006100CB" w:rsidRDefault="006100CB" w:rsidP="00730603">
      <w:pPr>
        <w:numPr>
          <w:ilvl w:val="0"/>
          <w:numId w:val="9"/>
        </w:numPr>
        <w:spacing w:line="360" w:lineRule="auto"/>
        <w:rPr>
          <w:rFonts w:ascii="宋体"/>
          <w:szCs w:val="21"/>
        </w:rPr>
      </w:pPr>
      <w:r>
        <w:rPr>
          <w:rFonts w:ascii="宋体" w:hAnsi="宋体" w:hint="eastAsia"/>
          <w:szCs w:val="21"/>
        </w:rPr>
        <w:t>音的物理属性</w:t>
      </w:r>
    </w:p>
    <w:p w:rsidR="006100CB" w:rsidRDefault="006100CB" w:rsidP="00730603">
      <w:pPr>
        <w:numPr>
          <w:ilvl w:val="0"/>
          <w:numId w:val="9"/>
        </w:numPr>
        <w:spacing w:line="360" w:lineRule="auto"/>
        <w:rPr>
          <w:rFonts w:ascii="宋体"/>
          <w:szCs w:val="21"/>
        </w:rPr>
      </w:pPr>
      <w:r>
        <w:rPr>
          <w:rFonts w:ascii="宋体" w:hAnsi="宋体" w:hint="eastAsia"/>
          <w:szCs w:val="21"/>
        </w:rPr>
        <w:t>音名与唱名</w:t>
      </w:r>
    </w:p>
    <w:p w:rsidR="006100CB" w:rsidRDefault="006100CB" w:rsidP="00730603">
      <w:pPr>
        <w:numPr>
          <w:ilvl w:val="0"/>
          <w:numId w:val="9"/>
        </w:numPr>
        <w:spacing w:line="360" w:lineRule="auto"/>
        <w:rPr>
          <w:rFonts w:ascii="宋体"/>
          <w:szCs w:val="21"/>
        </w:rPr>
      </w:pPr>
      <w:r>
        <w:rPr>
          <w:rFonts w:ascii="宋体" w:hAnsi="宋体" w:hint="eastAsia"/>
          <w:szCs w:val="21"/>
        </w:rPr>
        <w:t>记谱法</w:t>
      </w:r>
    </w:p>
    <w:p w:rsidR="006100CB" w:rsidRDefault="006100CB" w:rsidP="00730603">
      <w:pPr>
        <w:numPr>
          <w:ilvl w:val="0"/>
          <w:numId w:val="9"/>
        </w:numPr>
        <w:spacing w:line="360" w:lineRule="auto"/>
        <w:rPr>
          <w:rFonts w:ascii="宋体"/>
          <w:szCs w:val="21"/>
        </w:rPr>
      </w:pPr>
      <w:r>
        <w:rPr>
          <w:rFonts w:ascii="宋体" w:hAnsi="宋体" w:hint="eastAsia"/>
          <w:szCs w:val="21"/>
        </w:rPr>
        <w:t>半音、全音</w:t>
      </w:r>
    </w:p>
    <w:p w:rsidR="006100CB" w:rsidRDefault="006100CB" w:rsidP="00730603">
      <w:pPr>
        <w:numPr>
          <w:ilvl w:val="0"/>
          <w:numId w:val="9"/>
        </w:numPr>
        <w:spacing w:line="360" w:lineRule="auto"/>
        <w:rPr>
          <w:rFonts w:ascii="宋体"/>
          <w:szCs w:val="21"/>
        </w:rPr>
      </w:pPr>
      <w:r>
        <w:rPr>
          <w:rFonts w:ascii="宋体" w:hAnsi="宋体" w:hint="eastAsia"/>
          <w:szCs w:val="21"/>
        </w:rPr>
        <w:t>十二平均律</w:t>
      </w:r>
    </w:p>
    <w:p w:rsidR="006100CB" w:rsidRDefault="006100CB" w:rsidP="00730603">
      <w:pPr>
        <w:numPr>
          <w:ilvl w:val="0"/>
          <w:numId w:val="9"/>
        </w:numPr>
        <w:spacing w:line="360" w:lineRule="auto"/>
        <w:rPr>
          <w:rFonts w:ascii="宋体"/>
          <w:szCs w:val="21"/>
        </w:rPr>
      </w:pPr>
      <w:r>
        <w:rPr>
          <w:rFonts w:ascii="宋体" w:hAnsi="宋体" w:hint="eastAsia"/>
          <w:szCs w:val="21"/>
        </w:rPr>
        <w:t>变化音</w:t>
      </w:r>
    </w:p>
    <w:p w:rsidR="006100CB" w:rsidRDefault="006100CB" w:rsidP="00730603">
      <w:pPr>
        <w:numPr>
          <w:ilvl w:val="0"/>
          <w:numId w:val="9"/>
        </w:numPr>
        <w:spacing w:line="360" w:lineRule="auto"/>
        <w:rPr>
          <w:rFonts w:ascii="宋体"/>
          <w:szCs w:val="21"/>
        </w:rPr>
      </w:pPr>
      <w:r>
        <w:rPr>
          <w:rFonts w:ascii="宋体" w:hAnsi="宋体" w:hint="eastAsia"/>
          <w:szCs w:val="21"/>
        </w:rPr>
        <w:t>等音</w:t>
      </w:r>
    </w:p>
    <w:p w:rsidR="006100CB" w:rsidRDefault="006100CB" w:rsidP="00730603">
      <w:pPr>
        <w:spacing w:line="360" w:lineRule="auto"/>
        <w:jc w:val="center"/>
        <w:rPr>
          <w:rFonts w:ascii="黑体" w:eastAsia="黑体" w:hAnsi="黑体" w:cs="黑体"/>
          <w:b/>
          <w:bCs/>
          <w:sz w:val="28"/>
          <w:szCs w:val="28"/>
        </w:rPr>
      </w:pPr>
      <w:r>
        <w:rPr>
          <w:rFonts w:ascii="黑体" w:eastAsia="黑体" w:hAnsi="黑体" w:cs="黑体" w:hint="eastAsia"/>
          <w:b/>
          <w:bCs/>
          <w:sz w:val="28"/>
          <w:szCs w:val="28"/>
        </w:rPr>
        <w:t>视唱练耳</w:t>
      </w:r>
    </w:p>
    <w:p w:rsidR="006100CB" w:rsidRDefault="006100CB" w:rsidP="00730603">
      <w:pPr>
        <w:spacing w:line="360" w:lineRule="auto"/>
        <w:rPr>
          <w:rFonts w:ascii="黑体" w:eastAsia="黑体" w:hAnsi="黑体" w:cs="黑体"/>
          <w:b/>
          <w:bCs/>
          <w:sz w:val="28"/>
          <w:szCs w:val="28"/>
        </w:rPr>
      </w:pPr>
      <w:r>
        <w:rPr>
          <w:rFonts w:ascii="黑体" w:eastAsia="黑体" w:hAnsi="宋体" w:hint="eastAsia"/>
          <w:b/>
          <w:bCs/>
        </w:rPr>
        <w:t>【</w:t>
      </w:r>
      <w:r>
        <w:rPr>
          <w:rFonts w:eastAsia="黑体" w:hint="eastAsia"/>
          <w:b/>
          <w:bCs/>
        </w:rPr>
        <w:t>教学内容</w:t>
      </w:r>
      <w:r>
        <w:rPr>
          <w:rFonts w:ascii="黑体" w:eastAsia="黑体" w:hAnsi="宋体" w:hint="eastAsia"/>
          <w:b/>
          <w:bCs/>
        </w:rPr>
        <w:t>】</w:t>
      </w:r>
    </w:p>
    <w:p w:rsidR="006100CB" w:rsidRDefault="006100CB" w:rsidP="00730603">
      <w:pPr>
        <w:numPr>
          <w:ilvl w:val="0"/>
          <w:numId w:val="10"/>
        </w:numPr>
        <w:spacing w:line="360" w:lineRule="auto"/>
        <w:rPr>
          <w:rFonts w:ascii="宋体" w:cs="宋体"/>
          <w:szCs w:val="21"/>
        </w:rPr>
      </w:pPr>
      <w:r>
        <w:rPr>
          <w:rFonts w:ascii="宋体" w:hAnsi="宋体" w:cs="宋体" w:hint="eastAsia"/>
          <w:szCs w:val="21"/>
        </w:rPr>
        <w:t>击拍法</w:t>
      </w:r>
    </w:p>
    <w:p w:rsidR="006100CB" w:rsidRDefault="006100CB" w:rsidP="00730603">
      <w:pPr>
        <w:numPr>
          <w:ilvl w:val="0"/>
          <w:numId w:val="10"/>
        </w:numPr>
        <w:spacing w:line="360" w:lineRule="auto"/>
        <w:rPr>
          <w:rFonts w:ascii="宋体" w:cs="宋体"/>
          <w:szCs w:val="21"/>
        </w:rPr>
      </w:pPr>
      <w:r>
        <w:rPr>
          <w:rFonts w:ascii="宋体" w:hAnsi="宋体" w:cs="宋体"/>
          <w:szCs w:val="21"/>
        </w:rPr>
        <w:t>C</w:t>
      </w:r>
      <w:r>
        <w:rPr>
          <w:rFonts w:ascii="宋体" w:hAnsi="宋体" w:cs="宋体" w:hint="eastAsia"/>
          <w:szCs w:val="21"/>
        </w:rPr>
        <w:t>大调和</w:t>
      </w:r>
      <w:r>
        <w:rPr>
          <w:rFonts w:ascii="宋体" w:hAnsi="宋体" w:cs="宋体"/>
          <w:szCs w:val="21"/>
        </w:rPr>
        <w:t>a</w:t>
      </w:r>
      <w:r>
        <w:rPr>
          <w:rFonts w:ascii="宋体" w:hAnsi="宋体" w:cs="宋体" w:hint="eastAsia"/>
          <w:szCs w:val="21"/>
        </w:rPr>
        <w:t>小调简谱视唱</w:t>
      </w:r>
    </w:p>
    <w:p w:rsidR="006100CB" w:rsidRDefault="006100CB" w:rsidP="00730603">
      <w:pPr>
        <w:spacing w:line="360" w:lineRule="auto"/>
        <w:rPr>
          <w:rFonts w:ascii="宋体" w:hAnsi="宋体"/>
          <w:szCs w:val="21"/>
        </w:rPr>
      </w:pPr>
    </w:p>
    <w:p w:rsidR="006100CB" w:rsidRDefault="006100CB" w:rsidP="00730603">
      <w:pPr>
        <w:numPr>
          <w:ilvl w:val="0"/>
          <w:numId w:val="11"/>
        </w:numPr>
        <w:spacing w:line="360" w:lineRule="auto"/>
        <w:jc w:val="center"/>
        <w:rPr>
          <w:rFonts w:ascii="黑体" w:eastAsia="黑体" w:hAnsi="黑体" w:cs="黑体"/>
          <w:b/>
          <w:bCs/>
          <w:sz w:val="28"/>
          <w:szCs w:val="28"/>
        </w:rPr>
      </w:pPr>
      <w:r>
        <w:rPr>
          <w:rFonts w:ascii="黑体" w:eastAsia="黑体" w:hAnsi="黑体" w:cs="黑体" w:hint="eastAsia"/>
          <w:b/>
          <w:bCs/>
          <w:sz w:val="28"/>
          <w:szCs w:val="28"/>
        </w:rPr>
        <w:t>节奏、节拍</w:t>
      </w:r>
    </w:p>
    <w:p w:rsidR="006100CB" w:rsidRDefault="006100CB" w:rsidP="00730603">
      <w:pPr>
        <w:spacing w:line="360" w:lineRule="auto"/>
        <w:rPr>
          <w:rFonts w:eastAsia="黑体"/>
          <w:b/>
        </w:rPr>
      </w:pPr>
      <w:r>
        <w:rPr>
          <w:rFonts w:ascii="黑体" w:eastAsia="黑体" w:hAnsi="宋体" w:hint="eastAsia"/>
          <w:b/>
        </w:rPr>
        <w:t>【</w:t>
      </w:r>
      <w:r>
        <w:rPr>
          <w:rFonts w:eastAsia="黑体" w:hint="eastAsia"/>
          <w:b/>
        </w:rPr>
        <w:t>本章教学目的和要求</w:t>
      </w:r>
      <w:r>
        <w:rPr>
          <w:rFonts w:ascii="黑体" w:eastAsia="黑体" w:hAnsi="宋体" w:hint="eastAsia"/>
          <w:b/>
        </w:rPr>
        <w:t>】</w:t>
      </w:r>
      <w:r>
        <w:rPr>
          <w:rFonts w:eastAsia="黑体" w:hint="eastAsia"/>
          <w:b/>
        </w:rPr>
        <w:t>：</w:t>
      </w:r>
    </w:p>
    <w:p w:rsidR="006100CB" w:rsidRDefault="006100CB" w:rsidP="00730603">
      <w:pPr>
        <w:spacing w:line="360" w:lineRule="auto"/>
        <w:rPr>
          <w:rFonts w:ascii="宋体" w:cs="宋体"/>
          <w:szCs w:val="21"/>
        </w:rPr>
      </w:pPr>
      <w:r>
        <w:rPr>
          <w:rFonts w:ascii="宋体" w:hAnsi="宋体" w:cs="宋体" w:hint="eastAsia"/>
          <w:szCs w:val="21"/>
        </w:rPr>
        <w:t>一、掌握节奏、节拍的基本概念，能识别常用拍子的歌（乐）曲。</w:t>
      </w:r>
    </w:p>
    <w:p w:rsidR="006100CB" w:rsidRDefault="006100CB" w:rsidP="00730603">
      <w:pPr>
        <w:spacing w:line="360" w:lineRule="auto"/>
        <w:rPr>
          <w:rFonts w:ascii="宋体" w:cs="宋体"/>
          <w:szCs w:val="21"/>
        </w:rPr>
      </w:pPr>
      <w:r>
        <w:rPr>
          <w:rFonts w:ascii="宋体" w:hAnsi="宋体" w:cs="宋体" w:hint="eastAsia"/>
          <w:szCs w:val="21"/>
        </w:rPr>
        <w:t>二、把握节奏、节奏型的特点，会运用、识别、弹唱切分节奏。</w:t>
      </w:r>
    </w:p>
    <w:p w:rsidR="006100CB" w:rsidRDefault="006100CB" w:rsidP="00730603">
      <w:pPr>
        <w:spacing w:line="360" w:lineRule="auto"/>
        <w:rPr>
          <w:rFonts w:ascii="宋体" w:cs="宋体"/>
          <w:szCs w:val="21"/>
        </w:rPr>
      </w:pPr>
      <w:r>
        <w:rPr>
          <w:rFonts w:ascii="宋体" w:hAnsi="宋体" w:cs="宋体" w:hint="eastAsia"/>
          <w:szCs w:val="21"/>
        </w:rPr>
        <w:t>三、使用、辨别连音符、</w:t>
      </w:r>
      <w:proofErr w:type="gramStart"/>
      <w:r>
        <w:rPr>
          <w:rFonts w:ascii="宋体" w:hAnsi="宋体" w:cs="宋体" w:hint="eastAsia"/>
          <w:szCs w:val="21"/>
        </w:rPr>
        <w:t>弱起小节</w:t>
      </w:r>
      <w:proofErr w:type="gramEnd"/>
      <w:r>
        <w:rPr>
          <w:rFonts w:ascii="宋体" w:hAnsi="宋体" w:cs="宋体" w:hint="eastAsia"/>
          <w:szCs w:val="21"/>
        </w:rPr>
        <w:t>，会正确地进行音值组合。</w:t>
      </w:r>
    </w:p>
    <w:p w:rsidR="006100CB" w:rsidRDefault="006100CB" w:rsidP="00730603">
      <w:pPr>
        <w:spacing w:line="360" w:lineRule="auto"/>
        <w:rPr>
          <w:rFonts w:ascii="宋体" w:cs="宋体"/>
          <w:szCs w:val="21"/>
        </w:rPr>
      </w:pPr>
      <w:r>
        <w:rPr>
          <w:rFonts w:ascii="宋体" w:hAnsi="宋体" w:cs="宋体" w:hint="eastAsia"/>
          <w:szCs w:val="21"/>
        </w:rPr>
        <w:t>四、熟悉</w:t>
      </w:r>
      <w:r>
        <w:rPr>
          <w:rFonts w:ascii="宋体" w:hAnsi="宋体" w:cs="宋体"/>
          <w:szCs w:val="21"/>
        </w:rPr>
        <w:t>2/4</w:t>
      </w:r>
      <w:r>
        <w:rPr>
          <w:rFonts w:ascii="宋体" w:hAnsi="宋体" w:cs="宋体" w:hint="eastAsia"/>
          <w:szCs w:val="21"/>
        </w:rPr>
        <w:t>拍、</w:t>
      </w:r>
      <w:r>
        <w:rPr>
          <w:rFonts w:ascii="宋体" w:hAnsi="宋体" w:cs="宋体"/>
          <w:szCs w:val="21"/>
        </w:rPr>
        <w:t>3/4</w:t>
      </w:r>
      <w:r>
        <w:rPr>
          <w:rFonts w:ascii="宋体" w:hAnsi="宋体" w:cs="宋体" w:hint="eastAsia"/>
          <w:szCs w:val="21"/>
        </w:rPr>
        <w:t>拍、</w:t>
      </w:r>
      <w:r>
        <w:rPr>
          <w:rFonts w:ascii="宋体" w:hAnsi="宋体" w:cs="宋体"/>
          <w:szCs w:val="21"/>
        </w:rPr>
        <w:t>4/4</w:t>
      </w:r>
      <w:r>
        <w:rPr>
          <w:rFonts w:ascii="宋体" w:hAnsi="宋体" w:cs="宋体" w:hint="eastAsia"/>
          <w:szCs w:val="21"/>
        </w:rPr>
        <w:t>拍、</w:t>
      </w:r>
      <w:r>
        <w:rPr>
          <w:rFonts w:ascii="宋体" w:hAnsi="宋体" w:cs="宋体"/>
          <w:szCs w:val="21"/>
        </w:rPr>
        <w:t>3/8</w:t>
      </w:r>
      <w:r>
        <w:rPr>
          <w:rFonts w:ascii="宋体" w:hAnsi="宋体" w:cs="宋体" w:hint="eastAsia"/>
          <w:szCs w:val="21"/>
        </w:rPr>
        <w:t>拍、</w:t>
      </w:r>
      <w:r>
        <w:rPr>
          <w:rFonts w:ascii="宋体" w:hAnsi="宋体" w:cs="宋体"/>
          <w:szCs w:val="21"/>
        </w:rPr>
        <w:t>6/8</w:t>
      </w:r>
      <w:r>
        <w:rPr>
          <w:rFonts w:ascii="宋体" w:hAnsi="宋体" w:cs="宋体" w:hint="eastAsia"/>
          <w:szCs w:val="21"/>
        </w:rPr>
        <w:t>拍的强弱规律。</w:t>
      </w:r>
    </w:p>
    <w:p w:rsidR="006100CB" w:rsidRDefault="006100CB" w:rsidP="00730603">
      <w:pPr>
        <w:spacing w:line="360" w:lineRule="auto"/>
        <w:rPr>
          <w:rFonts w:ascii="宋体" w:hAnsi="宋体" w:cs="宋体"/>
          <w:szCs w:val="21"/>
        </w:rPr>
      </w:pPr>
      <w:r>
        <w:rPr>
          <w:rFonts w:ascii="宋体" w:hAnsi="宋体" w:cs="宋体" w:hint="eastAsia"/>
          <w:szCs w:val="21"/>
        </w:rPr>
        <w:t>五、能正确的击打各种节奏、拍子，认识不同节奏型的基本形态及其时值比例关系。</w:t>
      </w:r>
    </w:p>
    <w:p w:rsidR="00667F3A" w:rsidRDefault="00667F3A" w:rsidP="00730603">
      <w:pPr>
        <w:adjustRightInd w:val="0"/>
        <w:snapToGrid w:val="0"/>
        <w:spacing w:line="360" w:lineRule="auto"/>
        <w:rPr>
          <w:rFonts w:ascii="黑体" w:eastAsia="黑体" w:hAnsi="宋体"/>
          <w:b/>
        </w:rPr>
      </w:pPr>
      <w:r>
        <w:rPr>
          <w:rFonts w:ascii="黑体" w:eastAsia="黑体" w:hAnsi="宋体" w:hint="eastAsia"/>
          <w:b/>
        </w:rPr>
        <w:t>【课程重点、难点】</w:t>
      </w:r>
    </w:p>
    <w:p w:rsidR="00667F3A" w:rsidRDefault="00667F3A" w:rsidP="00730603">
      <w:pPr>
        <w:adjustRightInd w:val="0"/>
        <w:snapToGrid w:val="0"/>
        <w:spacing w:line="360" w:lineRule="auto"/>
        <w:rPr>
          <w:rFonts w:ascii="宋体"/>
          <w:szCs w:val="21"/>
        </w:rPr>
      </w:pPr>
      <w:r>
        <w:rPr>
          <w:rFonts w:ascii="宋体" w:hAnsi="宋体" w:hint="eastAsia"/>
          <w:szCs w:val="21"/>
        </w:rPr>
        <w:t>重点：三连音、切分音、</w:t>
      </w:r>
      <w:proofErr w:type="gramStart"/>
      <w:r>
        <w:rPr>
          <w:rFonts w:ascii="宋体" w:hAnsi="宋体" w:cs="宋体" w:hint="eastAsia"/>
          <w:bCs/>
          <w:szCs w:val="21"/>
        </w:rPr>
        <w:t>一拍内的</w:t>
      </w:r>
      <w:proofErr w:type="gramEnd"/>
      <w:r>
        <w:rPr>
          <w:rFonts w:ascii="宋体" w:hAnsi="宋体" w:cs="宋体" w:hint="eastAsia"/>
          <w:bCs/>
          <w:szCs w:val="21"/>
        </w:rPr>
        <w:t>九种节奏型及时值扩大和变化的节奏型</w:t>
      </w:r>
    </w:p>
    <w:p w:rsidR="00667F3A" w:rsidRDefault="00667F3A" w:rsidP="00730603">
      <w:pPr>
        <w:spacing w:line="360" w:lineRule="auto"/>
        <w:rPr>
          <w:rFonts w:ascii="宋体"/>
          <w:szCs w:val="21"/>
        </w:rPr>
      </w:pPr>
      <w:r>
        <w:rPr>
          <w:rFonts w:ascii="宋体" w:hAnsi="宋体" w:hint="eastAsia"/>
          <w:szCs w:val="21"/>
        </w:rPr>
        <w:t>难点：音值组合法</w:t>
      </w:r>
    </w:p>
    <w:p w:rsidR="00667F3A" w:rsidRPr="00667F3A" w:rsidRDefault="00667F3A" w:rsidP="00730603">
      <w:pPr>
        <w:spacing w:line="360" w:lineRule="auto"/>
        <w:rPr>
          <w:rFonts w:ascii="黑体" w:eastAsia="黑体" w:hAnsi="宋体"/>
          <w:b/>
          <w:bCs/>
        </w:rPr>
      </w:pPr>
      <w:r w:rsidRPr="00667F3A">
        <w:rPr>
          <w:rFonts w:ascii="黑体" w:eastAsia="黑体" w:hAnsi="宋体" w:hint="eastAsia"/>
          <w:b/>
          <w:bCs/>
        </w:rPr>
        <w:t>【课程思政重点】</w:t>
      </w:r>
    </w:p>
    <w:p w:rsidR="00E36513" w:rsidRPr="00020234" w:rsidRDefault="00667F3A" w:rsidP="00E36513">
      <w:pPr>
        <w:spacing w:line="360" w:lineRule="auto"/>
        <w:rPr>
          <w:rFonts w:ascii="宋体"/>
        </w:rPr>
      </w:pPr>
      <w:r w:rsidRPr="00667F3A">
        <w:rPr>
          <w:rFonts w:ascii="宋体" w:cs="宋体" w:hint="eastAsia"/>
          <w:szCs w:val="21"/>
        </w:rPr>
        <w:t>通过对音乐节奏</w:t>
      </w:r>
      <w:r w:rsidR="00E36513">
        <w:rPr>
          <w:rFonts w:ascii="宋体" w:cs="宋体" w:hint="eastAsia"/>
          <w:szCs w:val="21"/>
        </w:rPr>
        <w:t>、</w:t>
      </w:r>
      <w:r w:rsidRPr="00667F3A">
        <w:rPr>
          <w:rFonts w:ascii="宋体" w:cs="宋体" w:hint="eastAsia"/>
          <w:szCs w:val="21"/>
        </w:rPr>
        <w:t>节拍</w:t>
      </w:r>
      <w:r w:rsidR="00E36513">
        <w:rPr>
          <w:rFonts w:ascii="宋体" w:cs="宋体" w:hint="eastAsia"/>
          <w:szCs w:val="21"/>
        </w:rPr>
        <w:t>等知识</w:t>
      </w:r>
      <w:r w:rsidRPr="00667F3A">
        <w:rPr>
          <w:rFonts w:ascii="宋体" w:cs="宋体" w:hint="eastAsia"/>
          <w:szCs w:val="21"/>
        </w:rPr>
        <w:t>的讲授</w:t>
      </w:r>
      <w:r w:rsidR="00E36513">
        <w:rPr>
          <w:rFonts w:ascii="宋体" w:cs="宋体" w:hint="eastAsia"/>
          <w:szCs w:val="21"/>
        </w:rPr>
        <w:t>与分析</w:t>
      </w:r>
      <w:r w:rsidRPr="00667F3A">
        <w:rPr>
          <w:rFonts w:ascii="宋体" w:cs="宋体" w:hint="eastAsia"/>
          <w:szCs w:val="21"/>
        </w:rPr>
        <w:t>，</w:t>
      </w:r>
      <w:r w:rsidR="00E36513">
        <w:rPr>
          <w:rFonts w:ascii="宋体" w:cs="宋体" w:hint="eastAsia"/>
          <w:szCs w:val="21"/>
        </w:rPr>
        <w:t>使学生了解我国传统音乐文化的独特性、民族性和多元化色彩。通过对本章视唱（幼儿歌曲）的学习，使学生感受、理解与表达充满童真、童趣的幼儿音乐作品，培养学生认识幼儿，热爱幼儿的职业情感。</w:t>
      </w:r>
    </w:p>
    <w:p w:rsidR="00E36513" w:rsidRPr="00667F3A" w:rsidRDefault="00E36513" w:rsidP="00730603">
      <w:pPr>
        <w:spacing w:line="360" w:lineRule="auto"/>
        <w:rPr>
          <w:rFonts w:ascii="宋体" w:cs="宋体"/>
          <w:szCs w:val="21"/>
        </w:rPr>
      </w:pPr>
    </w:p>
    <w:p w:rsidR="006100CB" w:rsidRDefault="006100CB" w:rsidP="00730603">
      <w:pPr>
        <w:spacing w:line="360" w:lineRule="auto"/>
        <w:jc w:val="center"/>
        <w:rPr>
          <w:rFonts w:ascii="黑体" w:eastAsia="黑体" w:hAnsi="黑体" w:cs="黑体"/>
          <w:b/>
          <w:bCs/>
          <w:sz w:val="28"/>
          <w:szCs w:val="28"/>
        </w:rPr>
      </w:pPr>
      <w:r>
        <w:rPr>
          <w:rFonts w:ascii="黑体" w:eastAsia="黑体" w:hAnsi="黑体" w:cs="黑体" w:hint="eastAsia"/>
          <w:b/>
          <w:bCs/>
          <w:sz w:val="28"/>
          <w:szCs w:val="28"/>
        </w:rPr>
        <w:t>基本乐理</w:t>
      </w:r>
    </w:p>
    <w:p w:rsidR="006100CB" w:rsidRDefault="006100CB" w:rsidP="00730603">
      <w:pPr>
        <w:spacing w:line="360" w:lineRule="auto"/>
        <w:rPr>
          <w:rFonts w:eastAsia="黑体"/>
          <w:b/>
          <w:bCs/>
        </w:rPr>
      </w:pPr>
      <w:r>
        <w:rPr>
          <w:rFonts w:ascii="黑体" w:eastAsia="黑体" w:hAnsi="宋体" w:hint="eastAsia"/>
          <w:b/>
          <w:bCs/>
        </w:rPr>
        <w:t>【</w:t>
      </w:r>
      <w:r>
        <w:rPr>
          <w:rFonts w:eastAsia="黑体" w:hint="eastAsia"/>
          <w:b/>
          <w:bCs/>
        </w:rPr>
        <w:t>教学内容</w:t>
      </w:r>
      <w:r>
        <w:rPr>
          <w:rFonts w:ascii="黑体" w:eastAsia="黑体" w:hAnsi="宋体" w:hint="eastAsia"/>
          <w:b/>
          <w:bCs/>
        </w:rPr>
        <w:t>】</w:t>
      </w:r>
    </w:p>
    <w:p w:rsidR="006100CB" w:rsidRDefault="006100CB" w:rsidP="00730603">
      <w:pPr>
        <w:numPr>
          <w:ilvl w:val="0"/>
          <w:numId w:val="12"/>
        </w:numPr>
        <w:spacing w:line="360" w:lineRule="auto"/>
        <w:rPr>
          <w:rFonts w:ascii="宋体"/>
          <w:szCs w:val="21"/>
        </w:rPr>
      </w:pPr>
      <w:r>
        <w:rPr>
          <w:rFonts w:ascii="宋体" w:hAnsi="宋体" w:hint="eastAsia"/>
          <w:szCs w:val="21"/>
        </w:rPr>
        <w:t>节奏</w:t>
      </w:r>
    </w:p>
    <w:p w:rsidR="006100CB" w:rsidRDefault="006100CB" w:rsidP="00730603">
      <w:pPr>
        <w:numPr>
          <w:ilvl w:val="0"/>
          <w:numId w:val="12"/>
        </w:numPr>
        <w:spacing w:line="360" w:lineRule="auto"/>
        <w:rPr>
          <w:rFonts w:ascii="宋体"/>
          <w:szCs w:val="21"/>
        </w:rPr>
      </w:pPr>
      <w:r>
        <w:rPr>
          <w:rFonts w:ascii="宋体" w:hAnsi="宋体" w:hint="eastAsia"/>
          <w:szCs w:val="21"/>
        </w:rPr>
        <w:t>节拍</w:t>
      </w:r>
    </w:p>
    <w:p w:rsidR="006100CB" w:rsidRDefault="006100CB" w:rsidP="00730603">
      <w:pPr>
        <w:numPr>
          <w:ilvl w:val="0"/>
          <w:numId w:val="12"/>
        </w:numPr>
        <w:spacing w:line="360" w:lineRule="auto"/>
        <w:rPr>
          <w:rFonts w:ascii="宋体"/>
          <w:szCs w:val="21"/>
        </w:rPr>
      </w:pPr>
      <w:r>
        <w:rPr>
          <w:rFonts w:ascii="宋体" w:hAnsi="宋体" w:hint="eastAsia"/>
          <w:szCs w:val="21"/>
        </w:rPr>
        <w:t>拍子的种类</w:t>
      </w:r>
    </w:p>
    <w:p w:rsidR="006100CB" w:rsidRDefault="006100CB" w:rsidP="00730603">
      <w:pPr>
        <w:numPr>
          <w:ilvl w:val="0"/>
          <w:numId w:val="12"/>
        </w:numPr>
        <w:spacing w:line="360" w:lineRule="auto"/>
        <w:rPr>
          <w:rFonts w:ascii="宋体"/>
          <w:szCs w:val="21"/>
        </w:rPr>
      </w:pPr>
      <w:r>
        <w:rPr>
          <w:rFonts w:ascii="宋体" w:hAnsi="宋体" w:hint="eastAsia"/>
          <w:szCs w:val="21"/>
        </w:rPr>
        <w:t>特殊等分音</w:t>
      </w:r>
    </w:p>
    <w:p w:rsidR="006100CB" w:rsidRDefault="006100CB" w:rsidP="00730603">
      <w:pPr>
        <w:numPr>
          <w:ilvl w:val="0"/>
          <w:numId w:val="12"/>
        </w:numPr>
        <w:spacing w:line="360" w:lineRule="auto"/>
        <w:rPr>
          <w:rFonts w:ascii="宋体"/>
          <w:szCs w:val="21"/>
        </w:rPr>
      </w:pPr>
      <w:r>
        <w:rPr>
          <w:rFonts w:ascii="宋体" w:hAnsi="宋体" w:hint="eastAsia"/>
          <w:szCs w:val="21"/>
        </w:rPr>
        <w:t>切分音</w:t>
      </w:r>
    </w:p>
    <w:p w:rsidR="006100CB" w:rsidRDefault="006100CB" w:rsidP="00730603">
      <w:pPr>
        <w:numPr>
          <w:ilvl w:val="0"/>
          <w:numId w:val="12"/>
        </w:numPr>
        <w:spacing w:line="360" w:lineRule="auto"/>
        <w:rPr>
          <w:rFonts w:ascii="宋体"/>
          <w:szCs w:val="21"/>
        </w:rPr>
      </w:pPr>
      <w:proofErr w:type="gramStart"/>
      <w:r>
        <w:rPr>
          <w:rFonts w:ascii="宋体" w:hAnsi="宋体" w:hint="eastAsia"/>
          <w:szCs w:val="21"/>
        </w:rPr>
        <w:t>弱起小节</w:t>
      </w:r>
      <w:proofErr w:type="gramEnd"/>
    </w:p>
    <w:p w:rsidR="006100CB" w:rsidRDefault="006100CB" w:rsidP="00730603">
      <w:pPr>
        <w:numPr>
          <w:ilvl w:val="0"/>
          <w:numId w:val="12"/>
        </w:numPr>
        <w:spacing w:line="360" w:lineRule="auto"/>
        <w:rPr>
          <w:rFonts w:ascii="宋体"/>
          <w:szCs w:val="21"/>
        </w:rPr>
      </w:pPr>
      <w:r>
        <w:rPr>
          <w:rFonts w:ascii="宋体" w:hAnsi="宋体" w:hint="eastAsia"/>
          <w:szCs w:val="21"/>
        </w:rPr>
        <w:t>音值组合法</w:t>
      </w:r>
    </w:p>
    <w:p w:rsidR="006100CB" w:rsidRDefault="006100CB" w:rsidP="00730603">
      <w:pPr>
        <w:spacing w:line="360" w:lineRule="auto"/>
        <w:jc w:val="center"/>
        <w:rPr>
          <w:rFonts w:ascii="黑体" w:eastAsia="黑体" w:hAnsi="黑体" w:cs="黑体"/>
          <w:b/>
          <w:bCs/>
          <w:sz w:val="28"/>
          <w:szCs w:val="28"/>
        </w:rPr>
      </w:pPr>
      <w:r>
        <w:rPr>
          <w:rFonts w:ascii="黑体" w:eastAsia="黑体" w:hAnsi="黑体" w:cs="黑体" w:hint="eastAsia"/>
          <w:b/>
          <w:bCs/>
          <w:sz w:val="28"/>
          <w:szCs w:val="28"/>
        </w:rPr>
        <w:t>视唱练耳</w:t>
      </w:r>
    </w:p>
    <w:p w:rsidR="006100CB" w:rsidRDefault="006100CB" w:rsidP="00730603">
      <w:pPr>
        <w:spacing w:line="360" w:lineRule="auto"/>
        <w:rPr>
          <w:rFonts w:eastAsia="黑体"/>
          <w:b/>
          <w:bCs/>
        </w:rPr>
      </w:pPr>
      <w:r>
        <w:rPr>
          <w:rFonts w:ascii="黑体" w:eastAsia="黑体" w:hAnsi="宋体" w:hint="eastAsia"/>
          <w:b/>
          <w:bCs/>
        </w:rPr>
        <w:t>【</w:t>
      </w:r>
      <w:r>
        <w:rPr>
          <w:rFonts w:eastAsia="黑体" w:hint="eastAsia"/>
          <w:b/>
          <w:bCs/>
        </w:rPr>
        <w:t>教学内容</w:t>
      </w:r>
      <w:r>
        <w:rPr>
          <w:rFonts w:ascii="黑体" w:eastAsia="黑体" w:hAnsi="宋体" w:hint="eastAsia"/>
          <w:b/>
          <w:bCs/>
        </w:rPr>
        <w:t>】</w:t>
      </w:r>
    </w:p>
    <w:p w:rsidR="006100CB" w:rsidRDefault="006100CB" w:rsidP="00730603">
      <w:pPr>
        <w:numPr>
          <w:ilvl w:val="0"/>
          <w:numId w:val="13"/>
        </w:numPr>
        <w:spacing w:line="360" w:lineRule="auto"/>
        <w:rPr>
          <w:rFonts w:ascii="宋体" w:cs="宋体"/>
          <w:bCs/>
          <w:szCs w:val="21"/>
        </w:rPr>
      </w:pPr>
      <w:proofErr w:type="gramStart"/>
      <w:r>
        <w:rPr>
          <w:rFonts w:ascii="宋体" w:hAnsi="宋体" w:cs="宋体" w:hint="eastAsia"/>
          <w:bCs/>
          <w:szCs w:val="21"/>
        </w:rPr>
        <w:t>一拍内的</w:t>
      </w:r>
      <w:proofErr w:type="gramEnd"/>
      <w:r>
        <w:rPr>
          <w:rFonts w:ascii="宋体" w:hAnsi="宋体" w:cs="宋体" w:hint="eastAsia"/>
          <w:bCs/>
          <w:szCs w:val="21"/>
        </w:rPr>
        <w:t>九种节奏型及时值扩大和变化的节奏型</w:t>
      </w:r>
    </w:p>
    <w:p w:rsidR="006100CB" w:rsidRDefault="006100CB" w:rsidP="00730603">
      <w:pPr>
        <w:numPr>
          <w:ilvl w:val="0"/>
          <w:numId w:val="13"/>
        </w:numPr>
        <w:spacing w:line="360" w:lineRule="auto"/>
        <w:rPr>
          <w:rFonts w:ascii="宋体" w:cs="宋体"/>
          <w:szCs w:val="21"/>
        </w:rPr>
      </w:pPr>
      <w:r>
        <w:rPr>
          <w:rFonts w:ascii="宋体" w:hAnsi="宋体" w:cs="宋体"/>
          <w:szCs w:val="21"/>
        </w:rPr>
        <w:t>C</w:t>
      </w:r>
      <w:r>
        <w:rPr>
          <w:rFonts w:ascii="宋体" w:hAnsi="宋体" w:cs="宋体" w:hint="eastAsia"/>
          <w:szCs w:val="21"/>
        </w:rPr>
        <w:t>大调和</w:t>
      </w:r>
      <w:r>
        <w:rPr>
          <w:rFonts w:ascii="宋体" w:hAnsi="宋体" w:cs="宋体"/>
          <w:szCs w:val="21"/>
        </w:rPr>
        <w:t>a</w:t>
      </w:r>
      <w:r>
        <w:rPr>
          <w:rFonts w:ascii="宋体" w:hAnsi="宋体" w:cs="宋体" w:hint="eastAsia"/>
          <w:szCs w:val="21"/>
        </w:rPr>
        <w:t>小调</w:t>
      </w:r>
      <w:r>
        <w:rPr>
          <w:rFonts w:ascii="宋体" w:hAnsi="宋体" w:cs="宋体" w:hint="eastAsia"/>
          <w:bCs/>
          <w:szCs w:val="21"/>
        </w:rPr>
        <w:t>简谱视唱</w:t>
      </w:r>
    </w:p>
    <w:p w:rsidR="006100CB" w:rsidRDefault="006100CB" w:rsidP="00730603">
      <w:pPr>
        <w:spacing w:line="360" w:lineRule="auto"/>
        <w:rPr>
          <w:rFonts w:ascii="宋体"/>
          <w:szCs w:val="21"/>
        </w:rPr>
      </w:pPr>
    </w:p>
    <w:p w:rsidR="006100CB" w:rsidRDefault="006100CB" w:rsidP="00730603">
      <w:pPr>
        <w:numPr>
          <w:ilvl w:val="0"/>
          <w:numId w:val="14"/>
        </w:numPr>
        <w:spacing w:line="360" w:lineRule="auto"/>
        <w:jc w:val="center"/>
        <w:rPr>
          <w:rFonts w:ascii="黑体" w:eastAsia="黑体" w:hAnsi="黑体" w:cs="黑体"/>
          <w:b/>
          <w:bCs/>
          <w:sz w:val="28"/>
          <w:szCs w:val="28"/>
        </w:rPr>
      </w:pPr>
      <w:r>
        <w:rPr>
          <w:rFonts w:ascii="黑体" w:eastAsia="黑体" w:hAnsi="黑体" w:cs="黑体" w:hint="eastAsia"/>
          <w:b/>
          <w:bCs/>
          <w:sz w:val="28"/>
          <w:szCs w:val="28"/>
        </w:rPr>
        <w:t>装饰音、常用记号</w:t>
      </w:r>
    </w:p>
    <w:p w:rsidR="006100CB" w:rsidRDefault="006100CB" w:rsidP="00730603">
      <w:pPr>
        <w:spacing w:line="360" w:lineRule="auto"/>
        <w:rPr>
          <w:rFonts w:eastAsia="黑体"/>
          <w:b/>
        </w:rPr>
      </w:pPr>
      <w:r>
        <w:rPr>
          <w:rFonts w:ascii="黑体" w:eastAsia="黑体" w:hAnsi="宋体" w:hint="eastAsia"/>
          <w:b/>
        </w:rPr>
        <w:t>【</w:t>
      </w:r>
      <w:r>
        <w:rPr>
          <w:rFonts w:eastAsia="黑体" w:hint="eastAsia"/>
          <w:b/>
        </w:rPr>
        <w:t>本章教学目的和要求</w:t>
      </w:r>
      <w:r>
        <w:rPr>
          <w:rFonts w:ascii="黑体" w:eastAsia="黑体" w:hAnsi="宋体" w:hint="eastAsia"/>
          <w:b/>
        </w:rPr>
        <w:t>】</w:t>
      </w:r>
      <w:r>
        <w:rPr>
          <w:rFonts w:eastAsia="黑体" w:hint="eastAsia"/>
          <w:b/>
        </w:rPr>
        <w:t>：</w:t>
      </w:r>
    </w:p>
    <w:p w:rsidR="006100CB" w:rsidRDefault="006100CB" w:rsidP="00730603">
      <w:pPr>
        <w:spacing w:line="360" w:lineRule="auto"/>
        <w:rPr>
          <w:rFonts w:ascii="宋体" w:cs="宋体"/>
          <w:szCs w:val="21"/>
        </w:rPr>
      </w:pPr>
      <w:r>
        <w:rPr>
          <w:rFonts w:ascii="宋体" w:hAnsi="宋体" w:cs="宋体" w:hint="eastAsia"/>
          <w:szCs w:val="21"/>
        </w:rPr>
        <w:t>一、认识各种音乐标记，准确使用各类音乐术语。</w:t>
      </w:r>
    </w:p>
    <w:p w:rsidR="006100CB" w:rsidRDefault="006100CB" w:rsidP="00730603">
      <w:pPr>
        <w:spacing w:line="360" w:lineRule="auto"/>
        <w:rPr>
          <w:rFonts w:ascii="宋体" w:cs="宋体"/>
          <w:szCs w:val="21"/>
        </w:rPr>
      </w:pPr>
      <w:r>
        <w:rPr>
          <w:rFonts w:ascii="宋体" w:hAnsi="宋体" w:cs="宋体" w:hint="eastAsia"/>
          <w:szCs w:val="21"/>
        </w:rPr>
        <w:t>二、掌握所有反复记号的使用规律。</w:t>
      </w:r>
    </w:p>
    <w:p w:rsidR="006100CB" w:rsidRDefault="006100CB" w:rsidP="00730603">
      <w:pPr>
        <w:spacing w:line="360" w:lineRule="auto"/>
        <w:rPr>
          <w:rFonts w:ascii="宋体" w:cs="宋体"/>
          <w:szCs w:val="21"/>
        </w:rPr>
      </w:pPr>
      <w:r>
        <w:rPr>
          <w:rFonts w:ascii="宋体" w:hAnsi="宋体" w:cs="宋体" w:hint="eastAsia"/>
          <w:szCs w:val="21"/>
        </w:rPr>
        <w:t>三、学会各种记号的记法、唱（奏）法及实际演奏效果。</w:t>
      </w:r>
    </w:p>
    <w:p w:rsidR="006100CB" w:rsidRDefault="006100CB" w:rsidP="00730603">
      <w:pPr>
        <w:spacing w:line="360" w:lineRule="auto"/>
        <w:rPr>
          <w:rFonts w:ascii="宋体" w:cs="宋体"/>
          <w:b/>
          <w:szCs w:val="21"/>
        </w:rPr>
      </w:pPr>
      <w:r>
        <w:rPr>
          <w:rFonts w:ascii="宋体" w:hAnsi="宋体" w:cs="宋体" w:hint="eastAsia"/>
          <w:szCs w:val="21"/>
        </w:rPr>
        <w:t>四、善于借助钢琴辅助练习；善于展开学生间相互协作的练习。</w:t>
      </w:r>
    </w:p>
    <w:p w:rsidR="006100CB" w:rsidRDefault="006100CB" w:rsidP="00730603">
      <w:pPr>
        <w:spacing w:line="360" w:lineRule="auto"/>
        <w:rPr>
          <w:rFonts w:ascii="宋体" w:hAnsi="宋体" w:cs="宋体"/>
          <w:szCs w:val="21"/>
        </w:rPr>
      </w:pPr>
      <w:r>
        <w:rPr>
          <w:rFonts w:ascii="宋体" w:hAnsi="宋体" w:cs="宋体" w:hint="eastAsia"/>
          <w:szCs w:val="21"/>
        </w:rPr>
        <w:t>五、掌握</w:t>
      </w:r>
      <w:r>
        <w:rPr>
          <w:rFonts w:ascii="宋体" w:hAnsi="宋体" w:cs="宋体"/>
          <w:szCs w:val="21"/>
        </w:rPr>
        <w:t>C</w:t>
      </w:r>
      <w:r>
        <w:rPr>
          <w:rFonts w:ascii="宋体" w:hAnsi="宋体" w:cs="宋体" w:hint="eastAsia"/>
          <w:szCs w:val="21"/>
        </w:rPr>
        <w:t>大调、</w:t>
      </w:r>
      <w:r>
        <w:rPr>
          <w:rFonts w:ascii="宋体" w:hAnsi="宋体" w:cs="宋体"/>
          <w:szCs w:val="21"/>
        </w:rPr>
        <w:t>a</w:t>
      </w:r>
      <w:r>
        <w:rPr>
          <w:rFonts w:ascii="宋体" w:hAnsi="宋体" w:cs="宋体" w:hint="eastAsia"/>
          <w:szCs w:val="21"/>
        </w:rPr>
        <w:t>小调音阶内的准确音高。</w:t>
      </w:r>
    </w:p>
    <w:p w:rsidR="00667F3A" w:rsidRDefault="00667F3A" w:rsidP="00730603">
      <w:pPr>
        <w:adjustRightInd w:val="0"/>
        <w:snapToGrid w:val="0"/>
        <w:spacing w:line="360" w:lineRule="auto"/>
        <w:rPr>
          <w:rFonts w:ascii="黑体" w:eastAsia="黑体" w:hAnsi="宋体"/>
          <w:b/>
        </w:rPr>
      </w:pPr>
      <w:r>
        <w:rPr>
          <w:rFonts w:ascii="黑体" w:eastAsia="黑体" w:hAnsi="宋体" w:hint="eastAsia"/>
          <w:b/>
        </w:rPr>
        <w:t>【</w:t>
      </w:r>
      <w:r w:rsidR="00423B17">
        <w:rPr>
          <w:rFonts w:ascii="黑体" w:eastAsia="黑体" w:hAnsi="宋体" w:hint="eastAsia"/>
          <w:b/>
        </w:rPr>
        <w:t>课程</w:t>
      </w:r>
      <w:r>
        <w:rPr>
          <w:rFonts w:ascii="黑体" w:eastAsia="黑体" w:hAnsi="宋体" w:hint="eastAsia"/>
          <w:b/>
        </w:rPr>
        <w:t>重点、难点】</w:t>
      </w:r>
    </w:p>
    <w:p w:rsidR="00667F3A" w:rsidRDefault="00667F3A" w:rsidP="00730603">
      <w:pPr>
        <w:adjustRightInd w:val="0"/>
        <w:snapToGrid w:val="0"/>
        <w:spacing w:line="360" w:lineRule="auto"/>
        <w:rPr>
          <w:rFonts w:ascii="宋体"/>
          <w:szCs w:val="21"/>
        </w:rPr>
      </w:pPr>
      <w:r>
        <w:rPr>
          <w:rFonts w:ascii="宋体" w:hAnsi="宋体" w:hint="eastAsia"/>
          <w:szCs w:val="21"/>
        </w:rPr>
        <w:t>重点：装饰音、反复记号、力度记号</w:t>
      </w:r>
    </w:p>
    <w:p w:rsidR="00667F3A" w:rsidRDefault="00667F3A" w:rsidP="00730603">
      <w:pPr>
        <w:spacing w:line="360" w:lineRule="auto"/>
        <w:rPr>
          <w:rFonts w:ascii="宋体" w:hAnsi="宋体"/>
          <w:szCs w:val="21"/>
        </w:rPr>
      </w:pPr>
      <w:r>
        <w:rPr>
          <w:rFonts w:ascii="宋体" w:hAnsi="宋体" w:hint="eastAsia"/>
          <w:szCs w:val="21"/>
        </w:rPr>
        <w:t>难点：装饰音的实际演奏效果、五线谱视唱</w:t>
      </w:r>
    </w:p>
    <w:p w:rsidR="00667F3A" w:rsidRPr="00667F3A" w:rsidRDefault="00667F3A" w:rsidP="00730603">
      <w:pPr>
        <w:spacing w:line="360" w:lineRule="auto"/>
        <w:rPr>
          <w:rFonts w:ascii="黑体" w:eastAsia="黑体" w:hAnsi="宋体"/>
          <w:b/>
          <w:bCs/>
        </w:rPr>
      </w:pPr>
      <w:r w:rsidRPr="00667F3A">
        <w:rPr>
          <w:rFonts w:ascii="黑体" w:eastAsia="黑体" w:hAnsi="宋体" w:hint="eastAsia"/>
          <w:b/>
          <w:bCs/>
        </w:rPr>
        <w:t>【课程思政重点】</w:t>
      </w:r>
    </w:p>
    <w:p w:rsidR="0079198C" w:rsidRPr="00020234" w:rsidRDefault="00667F3A" w:rsidP="0079198C">
      <w:pPr>
        <w:spacing w:line="360" w:lineRule="auto"/>
        <w:rPr>
          <w:rFonts w:ascii="宋体"/>
        </w:rPr>
      </w:pPr>
      <w:r w:rsidRPr="00667F3A">
        <w:rPr>
          <w:rFonts w:ascii="宋体" w:cs="宋体" w:hint="eastAsia"/>
          <w:szCs w:val="21"/>
        </w:rPr>
        <w:t>通过对装饰音</w:t>
      </w:r>
      <w:r w:rsidR="0079198C">
        <w:rPr>
          <w:rFonts w:ascii="宋体" w:cs="宋体" w:hint="eastAsia"/>
          <w:szCs w:val="21"/>
        </w:rPr>
        <w:t>、音乐记号等知识的学习，使学生了解多元化的音乐</w:t>
      </w:r>
      <w:r w:rsidRPr="00667F3A">
        <w:rPr>
          <w:rFonts w:ascii="宋体" w:cs="宋体" w:hint="eastAsia"/>
          <w:szCs w:val="21"/>
        </w:rPr>
        <w:t>表现手法</w:t>
      </w:r>
      <w:r w:rsidR="0079198C">
        <w:rPr>
          <w:rFonts w:ascii="宋体" w:cs="宋体" w:hint="eastAsia"/>
          <w:szCs w:val="21"/>
        </w:rPr>
        <w:t>与情感表达方式，进而强化</w:t>
      </w:r>
      <w:r w:rsidRPr="00667F3A">
        <w:rPr>
          <w:rFonts w:ascii="宋体" w:cs="宋体" w:hint="eastAsia"/>
          <w:szCs w:val="21"/>
        </w:rPr>
        <w:t>学生对民族音乐内涵的</w:t>
      </w:r>
      <w:r w:rsidR="0079198C">
        <w:rPr>
          <w:rFonts w:ascii="宋体" w:cs="宋体" w:hint="eastAsia"/>
          <w:szCs w:val="21"/>
        </w:rPr>
        <w:t>感受和</w:t>
      </w:r>
      <w:r w:rsidRPr="00667F3A">
        <w:rPr>
          <w:rFonts w:ascii="宋体" w:cs="宋体" w:hint="eastAsia"/>
          <w:szCs w:val="21"/>
        </w:rPr>
        <w:t>理解，</w:t>
      </w:r>
      <w:r w:rsidR="0079198C">
        <w:rPr>
          <w:rFonts w:ascii="宋体" w:cs="宋体" w:hint="eastAsia"/>
          <w:szCs w:val="21"/>
        </w:rPr>
        <w:t>增强民族音乐文化的认同感和自豪感。通过对本章视唱（创作歌曲）内容的学习，使学生感受音乐特色，理解创作分格，体会作曲家的家国情怀，以及歌曲表达的真情实感。</w:t>
      </w:r>
    </w:p>
    <w:p w:rsidR="0079198C" w:rsidRPr="00667F3A" w:rsidRDefault="0079198C" w:rsidP="00730603">
      <w:pPr>
        <w:spacing w:line="360" w:lineRule="auto"/>
        <w:rPr>
          <w:rFonts w:ascii="宋体" w:cs="宋体"/>
          <w:szCs w:val="21"/>
        </w:rPr>
      </w:pPr>
    </w:p>
    <w:p w:rsidR="006100CB" w:rsidRDefault="006100CB" w:rsidP="00730603">
      <w:pPr>
        <w:spacing w:line="360" w:lineRule="auto"/>
        <w:jc w:val="center"/>
        <w:rPr>
          <w:rFonts w:ascii="黑体" w:eastAsia="黑体" w:hAnsi="黑体" w:cs="黑体"/>
          <w:b/>
          <w:bCs/>
          <w:sz w:val="28"/>
          <w:szCs w:val="28"/>
        </w:rPr>
      </w:pPr>
      <w:r>
        <w:rPr>
          <w:rFonts w:ascii="黑体" w:eastAsia="黑体" w:hAnsi="黑体" w:cs="黑体" w:hint="eastAsia"/>
          <w:b/>
          <w:bCs/>
          <w:sz w:val="28"/>
          <w:szCs w:val="28"/>
        </w:rPr>
        <w:t>基本乐理</w:t>
      </w:r>
    </w:p>
    <w:p w:rsidR="006100CB" w:rsidRDefault="006100CB" w:rsidP="00730603">
      <w:pPr>
        <w:spacing w:line="360" w:lineRule="auto"/>
        <w:rPr>
          <w:rFonts w:eastAsia="黑体"/>
          <w:b/>
          <w:bCs/>
        </w:rPr>
      </w:pPr>
      <w:r>
        <w:rPr>
          <w:rFonts w:ascii="黑体" w:eastAsia="黑体" w:hAnsi="宋体" w:hint="eastAsia"/>
          <w:b/>
          <w:bCs/>
        </w:rPr>
        <w:t>【</w:t>
      </w:r>
      <w:r>
        <w:rPr>
          <w:rFonts w:eastAsia="黑体" w:hint="eastAsia"/>
          <w:b/>
          <w:bCs/>
        </w:rPr>
        <w:t>教学内容</w:t>
      </w:r>
      <w:r>
        <w:rPr>
          <w:rFonts w:ascii="黑体" w:eastAsia="黑体" w:hAnsi="宋体" w:hint="eastAsia"/>
          <w:b/>
          <w:bCs/>
        </w:rPr>
        <w:t>】</w:t>
      </w:r>
    </w:p>
    <w:p w:rsidR="006100CB" w:rsidRDefault="006100CB" w:rsidP="00730603">
      <w:pPr>
        <w:numPr>
          <w:ilvl w:val="0"/>
          <w:numId w:val="15"/>
        </w:numPr>
        <w:spacing w:line="360" w:lineRule="auto"/>
        <w:rPr>
          <w:rFonts w:ascii="宋体" w:cs="宋体"/>
          <w:szCs w:val="21"/>
        </w:rPr>
      </w:pPr>
      <w:r>
        <w:rPr>
          <w:rFonts w:ascii="宋体" w:hAnsi="宋体" w:cs="宋体" w:hint="eastAsia"/>
          <w:szCs w:val="21"/>
        </w:rPr>
        <w:t>装饰音</w:t>
      </w:r>
    </w:p>
    <w:p w:rsidR="006100CB" w:rsidRDefault="006100CB" w:rsidP="00730603">
      <w:pPr>
        <w:numPr>
          <w:ilvl w:val="0"/>
          <w:numId w:val="15"/>
        </w:numPr>
        <w:spacing w:line="360" w:lineRule="auto"/>
        <w:rPr>
          <w:rFonts w:ascii="宋体" w:cs="宋体"/>
          <w:szCs w:val="21"/>
        </w:rPr>
      </w:pPr>
      <w:r>
        <w:rPr>
          <w:rFonts w:ascii="宋体" w:hAnsi="宋体" w:cs="宋体" w:hint="eastAsia"/>
          <w:szCs w:val="21"/>
        </w:rPr>
        <w:t>装饰音的种类</w:t>
      </w:r>
    </w:p>
    <w:p w:rsidR="006100CB" w:rsidRDefault="006100CB" w:rsidP="00730603">
      <w:pPr>
        <w:numPr>
          <w:ilvl w:val="0"/>
          <w:numId w:val="15"/>
        </w:numPr>
        <w:spacing w:line="360" w:lineRule="auto"/>
        <w:rPr>
          <w:rFonts w:ascii="宋体" w:cs="宋体"/>
          <w:szCs w:val="21"/>
        </w:rPr>
      </w:pPr>
      <w:r>
        <w:rPr>
          <w:rFonts w:ascii="宋体" w:hAnsi="宋体" w:cs="宋体" w:hint="eastAsia"/>
          <w:szCs w:val="21"/>
        </w:rPr>
        <w:t>反复记号</w:t>
      </w:r>
    </w:p>
    <w:p w:rsidR="006100CB" w:rsidRDefault="006100CB" w:rsidP="00730603">
      <w:pPr>
        <w:numPr>
          <w:ilvl w:val="0"/>
          <w:numId w:val="15"/>
        </w:numPr>
        <w:spacing w:line="360" w:lineRule="auto"/>
        <w:rPr>
          <w:rFonts w:ascii="宋体" w:cs="宋体"/>
          <w:szCs w:val="21"/>
        </w:rPr>
      </w:pPr>
      <w:r>
        <w:rPr>
          <w:rFonts w:ascii="宋体" w:hAnsi="宋体" w:cs="宋体" w:hint="eastAsia"/>
          <w:szCs w:val="21"/>
        </w:rPr>
        <w:t>省略记号</w:t>
      </w:r>
    </w:p>
    <w:p w:rsidR="006100CB" w:rsidRDefault="006100CB" w:rsidP="00730603">
      <w:pPr>
        <w:numPr>
          <w:ilvl w:val="0"/>
          <w:numId w:val="15"/>
        </w:numPr>
        <w:spacing w:line="360" w:lineRule="auto"/>
        <w:rPr>
          <w:rFonts w:ascii="宋体" w:cs="宋体"/>
          <w:szCs w:val="21"/>
        </w:rPr>
      </w:pPr>
      <w:proofErr w:type="gramStart"/>
      <w:r>
        <w:rPr>
          <w:rFonts w:ascii="宋体" w:hAnsi="宋体" w:cs="宋体" w:hint="eastAsia"/>
          <w:szCs w:val="21"/>
        </w:rPr>
        <w:t>震音记号</w:t>
      </w:r>
      <w:proofErr w:type="gramEnd"/>
    </w:p>
    <w:p w:rsidR="006100CB" w:rsidRDefault="006100CB" w:rsidP="00730603">
      <w:pPr>
        <w:numPr>
          <w:ilvl w:val="0"/>
          <w:numId w:val="15"/>
        </w:numPr>
        <w:spacing w:line="360" w:lineRule="auto"/>
        <w:rPr>
          <w:rFonts w:ascii="宋体" w:cs="宋体"/>
          <w:szCs w:val="21"/>
        </w:rPr>
      </w:pPr>
      <w:r>
        <w:rPr>
          <w:rFonts w:ascii="宋体" w:hAnsi="宋体" w:cs="宋体" w:hint="eastAsia"/>
          <w:szCs w:val="21"/>
        </w:rPr>
        <w:t>重复记号</w:t>
      </w:r>
    </w:p>
    <w:p w:rsidR="006100CB" w:rsidRDefault="006100CB" w:rsidP="00730603">
      <w:pPr>
        <w:numPr>
          <w:ilvl w:val="0"/>
          <w:numId w:val="15"/>
        </w:numPr>
        <w:spacing w:line="360" w:lineRule="auto"/>
        <w:rPr>
          <w:rFonts w:ascii="宋体" w:cs="宋体"/>
          <w:szCs w:val="21"/>
        </w:rPr>
      </w:pPr>
      <w:r>
        <w:rPr>
          <w:rFonts w:ascii="宋体" w:hAnsi="宋体" w:cs="宋体" w:hint="eastAsia"/>
          <w:szCs w:val="21"/>
        </w:rPr>
        <w:t>其他记号</w:t>
      </w:r>
    </w:p>
    <w:p w:rsidR="006100CB" w:rsidRDefault="006100CB" w:rsidP="00730603">
      <w:pPr>
        <w:numPr>
          <w:ilvl w:val="0"/>
          <w:numId w:val="15"/>
        </w:numPr>
        <w:spacing w:line="360" w:lineRule="auto"/>
        <w:rPr>
          <w:rFonts w:ascii="宋体" w:cs="宋体"/>
          <w:szCs w:val="21"/>
        </w:rPr>
      </w:pPr>
      <w:r>
        <w:rPr>
          <w:rFonts w:ascii="宋体" w:hAnsi="宋体" w:cs="宋体" w:hint="eastAsia"/>
          <w:szCs w:val="21"/>
        </w:rPr>
        <w:t>力度记号</w:t>
      </w:r>
    </w:p>
    <w:p w:rsidR="006100CB" w:rsidRDefault="006100CB" w:rsidP="00730603">
      <w:pPr>
        <w:numPr>
          <w:ilvl w:val="0"/>
          <w:numId w:val="15"/>
        </w:numPr>
        <w:spacing w:line="360" w:lineRule="auto"/>
        <w:rPr>
          <w:rFonts w:ascii="宋体" w:cs="宋体"/>
          <w:szCs w:val="21"/>
        </w:rPr>
      </w:pPr>
      <w:r>
        <w:rPr>
          <w:rFonts w:ascii="宋体" w:hAnsi="宋体" w:cs="宋体" w:hint="eastAsia"/>
          <w:szCs w:val="21"/>
        </w:rPr>
        <w:t>速度记号</w:t>
      </w:r>
    </w:p>
    <w:p w:rsidR="006100CB" w:rsidRDefault="006100CB" w:rsidP="00730603">
      <w:pPr>
        <w:numPr>
          <w:ilvl w:val="0"/>
          <w:numId w:val="15"/>
        </w:numPr>
        <w:spacing w:line="360" w:lineRule="auto"/>
        <w:rPr>
          <w:rFonts w:ascii="宋体" w:cs="宋体"/>
          <w:szCs w:val="21"/>
        </w:rPr>
      </w:pPr>
      <w:r>
        <w:rPr>
          <w:rFonts w:ascii="宋体" w:hAnsi="宋体" w:cs="宋体" w:hint="eastAsia"/>
          <w:szCs w:val="21"/>
        </w:rPr>
        <w:t>表情术语</w:t>
      </w:r>
    </w:p>
    <w:p w:rsidR="006100CB" w:rsidRDefault="006100CB" w:rsidP="00730603">
      <w:pPr>
        <w:spacing w:line="360" w:lineRule="auto"/>
        <w:jc w:val="center"/>
        <w:rPr>
          <w:rFonts w:ascii="黑体" w:eastAsia="黑体" w:hAnsi="黑体" w:cs="黑体"/>
          <w:b/>
          <w:bCs/>
          <w:sz w:val="28"/>
          <w:szCs w:val="28"/>
        </w:rPr>
      </w:pPr>
      <w:r>
        <w:rPr>
          <w:rFonts w:ascii="黑体" w:eastAsia="黑体" w:hAnsi="黑体" w:cs="黑体" w:hint="eastAsia"/>
          <w:b/>
          <w:bCs/>
          <w:sz w:val="28"/>
          <w:szCs w:val="28"/>
        </w:rPr>
        <w:lastRenderedPageBreak/>
        <w:t>视唱练耳</w:t>
      </w:r>
    </w:p>
    <w:p w:rsidR="006100CB" w:rsidRDefault="006100CB" w:rsidP="00730603">
      <w:pPr>
        <w:spacing w:line="360" w:lineRule="auto"/>
        <w:rPr>
          <w:rFonts w:eastAsia="黑体"/>
          <w:b/>
          <w:bCs/>
        </w:rPr>
      </w:pPr>
      <w:r>
        <w:rPr>
          <w:rFonts w:ascii="黑体" w:eastAsia="黑体" w:hAnsi="宋体" w:hint="eastAsia"/>
          <w:b/>
          <w:bCs/>
        </w:rPr>
        <w:t>【</w:t>
      </w:r>
      <w:r>
        <w:rPr>
          <w:rFonts w:eastAsia="黑体" w:hint="eastAsia"/>
          <w:b/>
          <w:bCs/>
        </w:rPr>
        <w:t>教学内容</w:t>
      </w:r>
      <w:r>
        <w:rPr>
          <w:rFonts w:ascii="黑体" w:eastAsia="黑体" w:hAnsi="宋体" w:hint="eastAsia"/>
          <w:b/>
          <w:bCs/>
        </w:rPr>
        <w:t>】</w:t>
      </w:r>
    </w:p>
    <w:p w:rsidR="006100CB" w:rsidRDefault="006100CB" w:rsidP="00730603">
      <w:pPr>
        <w:numPr>
          <w:ilvl w:val="0"/>
          <w:numId w:val="16"/>
        </w:numPr>
        <w:spacing w:line="360" w:lineRule="auto"/>
        <w:rPr>
          <w:rFonts w:ascii="宋体" w:cs="宋体"/>
          <w:bCs/>
          <w:szCs w:val="21"/>
        </w:rPr>
      </w:pPr>
      <w:r>
        <w:rPr>
          <w:rFonts w:ascii="宋体" w:hAnsi="宋体" w:cs="宋体" w:hint="eastAsia"/>
          <w:bCs/>
          <w:szCs w:val="21"/>
        </w:rPr>
        <w:t>节奏练习</w:t>
      </w:r>
    </w:p>
    <w:p w:rsidR="006100CB" w:rsidRDefault="006100CB" w:rsidP="00730603">
      <w:pPr>
        <w:numPr>
          <w:ilvl w:val="0"/>
          <w:numId w:val="16"/>
        </w:numPr>
        <w:spacing w:line="360" w:lineRule="auto"/>
        <w:rPr>
          <w:rFonts w:ascii="宋体"/>
          <w:sz w:val="24"/>
        </w:rPr>
      </w:pPr>
      <w:r>
        <w:rPr>
          <w:rFonts w:ascii="宋体" w:hAnsi="宋体" w:cs="宋体"/>
          <w:szCs w:val="21"/>
        </w:rPr>
        <w:t>C</w:t>
      </w:r>
      <w:r>
        <w:rPr>
          <w:rFonts w:ascii="宋体" w:hAnsi="宋体" w:cs="宋体" w:hint="eastAsia"/>
          <w:szCs w:val="21"/>
        </w:rPr>
        <w:t>大调和</w:t>
      </w:r>
      <w:r>
        <w:rPr>
          <w:rFonts w:ascii="宋体" w:hAnsi="宋体" w:cs="宋体"/>
          <w:szCs w:val="21"/>
        </w:rPr>
        <w:t>a</w:t>
      </w:r>
      <w:r>
        <w:rPr>
          <w:rFonts w:ascii="宋体" w:hAnsi="宋体" w:cs="宋体" w:hint="eastAsia"/>
          <w:szCs w:val="21"/>
        </w:rPr>
        <w:t>小调</w:t>
      </w:r>
      <w:r>
        <w:rPr>
          <w:rFonts w:ascii="宋体" w:hAnsi="宋体" w:cs="宋体" w:hint="eastAsia"/>
          <w:bCs/>
          <w:szCs w:val="21"/>
        </w:rPr>
        <w:t>五线谱视唱</w:t>
      </w:r>
    </w:p>
    <w:p w:rsidR="006100CB" w:rsidRDefault="006100CB" w:rsidP="00730603">
      <w:pPr>
        <w:spacing w:line="360" w:lineRule="auto"/>
        <w:rPr>
          <w:rFonts w:ascii="宋体" w:hAnsi="宋体"/>
          <w:szCs w:val="21"/>
        </w:rPr>
      </w:pPr>
    </w:p>
    <w:p w:rsidR="006100CB" w:rsidRDefault="006100CB" w:rsidP="00730603">
      <w:pPr>
        <w:numPr>
          <w:ilvl w:val="0"/>
          <w:numId w:val="17"/>
        </w:numPr>
        <w:spacing w:line="360" w:lineRule="auto"/>
        <w:jc w:val="center"/>
        <w:rPr>
          <w:rFonts w:ascii="黑体" w:eastAsia="黑体" w:hAnsi="黑体" w:cs="黑体"/>
          <w:b/>
          <w:bCs/>
          <w:sz w:val="28"/>
          <w:szCs w:val="28"/>
        </w:rPr>
      </w:pPr>
      <w:r>
        <w:rPr>
          <w:rFonts w:ascii="黑体" w:eastAsia="黑体" w:hAnsi="黑体" w:cs="黑体" w:hint="eastAsia"/>
          <w:b/>
          <w:bCs/>
          <w:sz w:val="28"/>
          <w:szCs w:val="28"/>
        </w:rPr>
        <w:t>音程</w:t>
      </w:r>
    </w:p>
    <w:p w:rsidR="006100CB" w:rsidRDefault="006100CB" w:rsidP="00730603">
      <w:pPr>
        <w:spacing w:line="360" w:lineRule="auto"/>
        <w:rPr>
          <w:rFonts w:eastAsia="黑体"/>
          <w:b/>
        </w:rPr>
      </w:pPr>
      <w:r>
        <w:rPr>
          <w:rFonts w:ascii="黑体" w:eastAsia="黑体" w:hAnsi="宋体" w:hint="eastAsia"/>
          <w:b/>
        </w:rPr>
        <w:t>【</w:t>
      </w:r>
      <w:r>
        <w:rPr>
          <w:rFonts w:eastAsia="黑体" w:hint="eastAsia"/>
          <w:b/>
        </w:rPr>
        <w:t>本章教学目的和要求</w:t>
      </w:r>
      <w:r>
        <w:rPr>
          <w:rFonts w:ascii="黑体" w:eastAsia="黑体" w:hAnsi="宋体" w:hint="eastAsia"/>
          <w:b/>
        </w:rPr>
        <w:t>】</w:t>
      </w:r>
      <w:r>
        <w:rPr>
          <w:rFonts w:eastAsia="黑体" w:hint="eastAsia"/>
          <w:b/>
        </w:rPr>
        <w:t>：</w:t>
      </w:r>
    </w:p>
    <w:p w:rsidR="006100CB" w:rsidRDefault="006100CB" w:rsidP="00730603">
      <w:pPr>
        <w:spacing w:line="360" w:lineRule="auto"/>
        <w:rPr>
          <w:rFonts w:ascii="宋体" w:cs="宋体"/>
          <w:szCs w:val="21"/>
        </w:rPr>
      </w:pPr>
      <w:r>
        <w:rPr>
          <w:rFonts w:ascii="宋体" w:hAnsi="宋体" w:cs="宋体" w:hint="eastAsia"/>
          <w:szCs w:val="21"/>
        </w:rPr>
        <w:t>一、认识音程，学会计算音程的度数和</w:t>
      </w:r>
      <w:proofErr w:type="gramStart"/>
      <w:r>
        <w:rPr>
          <w:rFonts w:ascii="宋体" w:hAnsi="宋体" w:cs="宋体" w:hint="eastAsia"/>
          <w:szCs w:val="21"/>
        </w:rPr>
        <w:t>音数</w:t>
      </w:r>
      <w:proofErr w:type="gramEnd"/>
      <w:r>
        <w:rPr>
          <w:rFonts w:ascii="宋体" w:hAnsi="宋体" w:cs="宋体" w:hint="eastAsia"/>
          <w:szCs w:val="21"/>
        </w:rPr>
        <w:t>。</w:t>
      </w:r>
    </w:p>
    <w:p w:rsidR="006100CB" w:rsidRDefault="006100CB" w:rsidP="00730603">
      <w:pPr>
        <w:spacing w:line="360" w:lineRule="auto"/>
        <w:rPr>
          <w:rFonts w:ascii="宋体" w:cs="宋体"/>
          <w:szCs w:val="21"/>
        </w:rPr>
      </w:pPr>
      <w:r>
        <w:rPr>
          <w:rFonts w:ascii="宋体" w:hAnsi="宋体" w:cs="宋体" w:hint="eastAsia"/>
          <w:szCs w:val="21"/>
        </w:rPr>
        <w:t>二、学习自然音程与变化音程，掌握音程的识别与构成。</w:t>
      </w:r>
    </w:p>
    <w:p w:rsidR="006100CB" w:rsidRDefault="006100CB" w:rsidP="00730603">
      <w:pPr>
        <w:spacing w:line="360" w:lineRule="auto"/>
        <w:rPr>
          <w:rFonts w:ascii="宋体" w:cs="宋体"/>
          <w:szCs w:val="21"/>
        </w:rPr>
      </w:pPr>
      <w:r>
        <w:rPr>
          <w:rFonts w:ascii="宋体" w:hAnsi="宋体" w:cs="宋体" w:hint="eastAsia"/>
          <w:szCs w:val="21"/>
        </w:rPr>
        <w:t>三、理解音程扩大与缩小的方法及其规律。</w:t>
      </w:r>
    </w:p>
    <w:p w:rsidR="006100CB" w:rsidRDefault="006100CB" w:rsidP="00730603">
      <w:pPr>
        <w:spacing w:line="360" w:lineRule="auto"/>
        <w:rPr>
          <w:rFonts w:ascii="宋体" w:cs="宋体"/>
          <w:szCs w:val="21"/>
        </w:rPr>
      </w:pPr>
      <w:r>
        <w:rPr>
          <w:rFonts w:ascii="宋体" w:hAnsi="宋体" w:cs="宋体" w:hint="eastAsia"/>
          <w:szCs w:val="21"/>
        </w:rPr>
        <w:t>四、能够熟练运用音程转位的方法及转位音程名称的命名规律。</w:t>
      </w:r>
    </w:p>
    <w:p w:rsidR="006100CB" w:rsidRDefault="006100CB" w:rsidP="00730603">
      <w:pPr>
        <w:spacing w:line="360" w:lineRule="auto"/>
        <w:rPr>
          <w:rFonts w:ascii="宋体" w:cs="宋体"/>
          <w:szCs w:val="21"/>
        </w:rPr>
      </w:pPr>
      <w:r>
        <w:rPr>
          <w:rFonts w:ascii="宋体" w:hAnsi="宋体" w:cs="宋体" w:hint="eastAsia"/>
          <w:szCs w:val="21"/>
        </w:rPr>
        <w:t>五、中、高、低音区音级的模唱（用唱名或用“</w:t>
      </w:r>
      <w:r>
        <w:rPr>
          <w:rFonts w:ascii="宋体" w:hAnsi="宋体" w:cs="宋体"/>
          <w:szCs w:val="21"/>
        </w:rPr>
        <w:t>la</w:t>
      </w:r>
      <w:r>
        <w:rPr>
          <w:rFonts w:ascii="宋体" w:hAnsi="宋体" w:cs="宋体" w:hint="eastAsia"/>
          <w:szCs w:val="21"/>
        </w:rPr>
        <w:t>”字轻唱）。</w:t>
      </w:r>
    </w:p>
    <w:p w:rsidR="006100CB" w:rsidRDefault="006100CB" w:rsidP="00730603">
      <w:pPr>
        <w:spacing w:line="360" w:lineRule="auto"/>
        <w:rPr>
          <w:rFonts w:ascii="宋体" w:hAnsi="宋体" w:cs="宋体"/>
          <w:szCs w:val="21"/>
        </w:rPr>
      </w:pPr>
      <w:r>
        <w:rPr>
          <w:rFonts w:ascii="宋体" w:hAnsi="宋体" w:cs="宋体" w:hint="eastAsia"/>
          <w:szCs w:val="21"/>
        </w:rPr>
        <w:t>六、准确</w:t>
      </w:r>
      <w:proofErr w:type="gramStart"/>
      <w:r>
        <w:rPr>
          <w:rFonts w:ascii="宋体" w:hAnsi="宋体" w:cs="宋体" w:hint="eastAsia"/>
          <w:szCs w:val="21"/>
        </w:rPr>
        <w:t>的调内音程</w:t>
      </w:r>
      <w:proofErr w:type="gramEnd"/>
      <w:r>
        <w:rPr>
          <w:rFonts w:ascii="宋体" w:hAnsi="宋体" w:cs="宋体" w:hint="eastAsia"/>
          <w:szCs w:val="21"/>
        </w:rPr>
        <w:t>构唱。</w:t>
      </w:r>
    </w:p>
    <w:p w:rsidR="00667F3A" w:rsidRDefault="00667F3A" w:rsidP="00730603">
      <w:pPr>
        <w:adjustRightInd w:val="0"/>
        <w:snapToGrid w:val="0"/>
        <w:spacing w:line="360" w:lineRule="auto"/>
        <w:rPr>
          <w:rFonts w:ascii="黑体" w:eastAsia="黑体" w:hAnsi="宋体"/>
          <w:b/>
        </w:rPr>
      </w:pPr>
      <w:r>
        <w:rPr>
          <w:rFonts w:ascii="黑体" w:eastAsia="黑体" w:hAnsi="宋体" w:hint="eastAsia"/>
          <w:b/>
        </w:rPr>
        <w:t>【</w:t>
      </w:r>
      <w:r w:rsidR="00423B17">
        <w:rPr>
          <w:rFonts w:ascii="黑体" w:eastAsia="黑体" w:hAnsi="宋体" w:hint="eastAsia"/>
          <w:b/>
        </w:rPr>
        <w:t>课程</w:t>
      </w:r>
      <w:r>
        <w:rPr>
          <w:rFonts w:ascii="黑体" w:eastAsia="黑体" w:hAnsi="宋体" w:hint="eastAsia"/>
          <w:b/>
        </w:rPr>
        <w:t>重点、难点】</w:t>
      </w:r>
    </w:p>
    <w:p w:rsidR="00667F3A" w:rsidRDefault="00667F3A" w:rsidP="00730603">
      <w:pPr>
        <w:spacing w:line="360" w:lineRule="auto"/>
        <w:rPr>
          <w:rFonts w:ascii="宋体" w:cs="宋体"/>
          <w:bCs/>
          <w:szCs w:val="21"/>
        </w:rPr>
      </w:pPr>
      <w:r>
        <w:rPr>
          <w:rFonts w:ascii="宋体" w:hAnsi="宋体" w:cs="宋体" w:hint="eastAsia"/>
          <w:bCs/>
          <w:szCs w:val="21"/>
        </w:rPr>
        <w:t>重点：音程的名称、音程的扩大与缩小、音程转位、五线谱视唱</w:t>
      </w:r>
    </w:p>
    <w:p w:rsidR="00667F3A" w:rsidRDefault="00667F3A" w:rsidP="00730603">
      <w:pPr>
        <w:spacing w:line="360" w:lineRule="auto"/>
        <w:rPr>
          <w:rFonts w:ascii="宋体" w:eastAsia="黑体" w:hAnsi="宋体"/>
          <w:sz w:val="24"/>
        </w:rPr>
      </w:pPr>
      <w:r>
        <w:rPr>
          <w:rFonts w:ascii="宋体" w:hAnsi="宋体" w:cs="宋体" w:hint="eastAsia"/>
          <w:bCs/>
          <w:szCs w:val="21"/>
        </w:rPr>
        <w:t>难点：音程的名称、音程转位</w:t>
      </w:r>
    </w:p>
    <w:p w:rsidR="00667F3A" w:rsidRDefault="00667F3A" w:rsidP="00730603">
      <w:pPr>
        <w:spacing w:line="360" w:lineRule="auto"/>
        <w:rPr>
          <w:rFonts w:ascii="黑体" w:eastAsia="黑体" w:hAnsi="黑体" w:cs="黑体"/>
          <w:b/>
          <w:bCs/>
          <w:szCs w:val="21"/>
        </w:rPr>
      </w:pPr>
      <w:r w:rsidRPr="00667F3A">
        <w:rPr>
          <w:rFonts w:ascii="黑体" w:eastAsia="黑体" w:hAnsi="黑体" w:cs="黑体" w:hint="eastAsia"/>
          <w:b/>
          <w:bCs/>
          <w:szCs w:val="21"/>
        </w:rPr>
        <w:t>【课程思政重点】</w:t>
      </w:r>
    </w:p>
    <w:p w:rsidR="00707608" w:rsidRPr="00020234" w:rsidRDefault="00E11611" w:rsidP="00C45BB8">
      <w:pPr>
        <w:widowControl/>
        <w:adjustRightInd w:val="0"/>
        <w:snapToGrid w:val="0"/>
        <w:spacing w:line="360" w:lineRule="auto"/>
        <w:jc w:val="left"/>
        <w:rPr>
          <w:rFonts w:ascii="宋体"/>
        </w:rPr>
      </w:pPr>
      <w:r w:rsidRPr="00E11611">
        <w:rPr>
          <w:rFonts w:asciiTheme="minorEastAsia" w:eastAsiaTheme="minorEastAsia" w:hAnsiTheme="minorEastAsia" w:cstheme="minorBidi" w:hint="eastAsia"/>
          <w:kern w:val="0"/>
          <w:szCs w:val="21"/>
        </w:rPr>
        <w:t>通过</w:t>
      </w:r>
      <w:r w:rsidR="00707608">
        <w:rPr>
          <w:rFonts w:asciiTheme="minorEastAsia" w:eastAsiaTheme="minorEastAsia" w:hAnsiTheme="minorEastAsia" w:cstheme="minorBidi" w:hint="eastAsia"/>
          <w:kern w:val="0"/>
          <w:szCs w:val="21"/>
        </w:rPr>
        <w:t>对音程的学习，</w:t>
      </w:r>
      <w:r w:rsidR="00C45BB8">
        <w:rPr>
          <w:rFonts w:asciiTheme="minorEastAsia" w:eastAsiaTheme="minorEastAsia" w:hAnsiTheme="minorEastAsia" w:cstheme="minorBidi" w:hint="eastAsia"/>
          <w:kern w:val="0"/>
          <w:szCs w:val="21"/>
        </w:rPr>
        <w:t>体会不同作品、不同乐器的文化内涵和思想内涵，进而感受和理解地域文化、民俗文化的情感表达。在通过对本章视唱（带词视唱）内容的学习中，培养学生将情感和作品紧密关联的认知和感受能力，培养</w:t>
      </w:r>
      <w:r w:rsidR="00C45BB8">
        <w:rPr>
          <w:rFonts w:ascii="宋体" w:hint="eastAsia"/>
        </w:rPr>
        <w:t>学生将理论技能与积极情感作品的相互渗透与支撑能力。</w:t>
      </w:r>
    </w:p>
    <w:p w:rsidR="00707608" w:rsidRPr="00E11611" w:rsidRDefault="00707608" w:rsidP="00730603">
      <w:pPr>
        <w:widowControl/>
        <w:adjustRightInd w:val="0"/>
        <w:snapToGrid w:val="0"/>
        <w:spacing w:line="360" w:lineRule="auto"/>
        <w:jc w:val="left"/>
        <w:rPr>
          <w:rFonts w:asciiTheme="minorEastAsia" w:eastAsiaTheme="minorEastAsia" w:hAnsiTheme="minorEastAsia" w:cstheme="minorBidi"/>
          <w:kern w:val="0"/>
          <w:szCs w:val="21"/>
        </w:rPr>
      </w:pPr>
    </w:p>
    <w:p w:rsidR="006100CB" w:rsidRDefault="006100CB" w:rsidP="00730603">
      <w:pPr>
        <w:spacing w:line="360" w:lineRule="auto"/>
        <w:jc w:val="center"/>
        <w:rPr>
          <w:rFonts w:ascii="黑体" w:eastAsia="黑体" w:hAnsi="黑体" w:cs="黑体"/>
          <w:b/>
          <w:bCs/>
          <w:sz w:val="28"/>
          <w:szCs w:val="28"/>
        </w:rPr>
      </w:pPr>
      <w:r>
        <w:rPr>
          <w:rFonts w:ascii="黑体" w:eastAsia="黑体" w:hAnsi="黑体" w:cs="黑体" w:hint="eastAsia"/>
          <w:b/>
          <w:bCs/>
          <w:sz w:val="28"/>
          <w:szCs w:val="28"/>
        </w:rPr>
        <w:t>基本乐理</w:t>
      </w:r>
    </w:p>
    <w:p w:rsidR="006100CB" w:rsidRDefault="006100CB" w:rsidP="00730603">
      <w:pPr>
        <w:spacing w:line="360" w:lineRule="auto"/>
        <w:rPr>
          <w:rFonts w:eastAsia="黑体"/>
          <w:b/>
          <w:bCs/>
        </w:rPr>
      </w:pPr>
      <w:r>
        <w:rPr>
          <w:rFonts w:ascii="黑体" w:eastAsia="黑体" w:hAnsi="宋体" w:hint="eastAsia"/>
          <w:b/>
          <w:bCs/>
        </w:rPr>
        <w:t>【</w:t>
      </w:r>
      <w:r>
        <w:rPr>
          <w:rFonts w:eastAsia="黑体" w:hint="eastAsia"/>
          <w:b/>
          <w:bCs/>
        </w:rPr>
        <w:t>教学内容</w:t>
      </w:r>
      <w:r>
        <w:rPr>
          <w:rFonts w:ascii="黑体" w:eastAsia="黑体" w:hAnsi="宋体" w:hint="eastAsia"/>
          <w:b/>
          <w:bCs/>
        </w:rPr>
        <w:t>】</w:t>
      </w:r>
    </w:p>
    <w:p w:rsidR="006100CB" w:rsidRDefault="006100CB" w:rsidP="00730603">
      <w:pPr>
        <w:numPr>
          <w:ilvl w:val="0"/>
          <w:numId w:val="18"/>
        </w:numPr>
        <w:spacing w:line="360" w:lineRule="auto"/>
        <w:rPr>
          <w:rFonts w:ascii="宋体"/>
          <w:szCs w:val="21"/>
        </w:rPr>
      </w:pPr>
      <w:r>
        <w:rPr>
          <w:rFonts w:ascii="宋体" w:hAnsi="宋体" w:hint="eastAsia"/>
          <w:szCs w:val="21"/>
        </w:rPr>
        <w:t>音程</w:t>
      </w:r>
    </w:p>
    <w:p w:rsidR="006100CB" w:rsidRDefault="006100CB" w:rsidP="00730603">
      <w:pPr>
        <w:numPr>
          <w:ilvl w:val="0"/>
          <w:numId w:val="18"/>
        </w:numPr>
        <w:spacing w:line="360" w:lineRule="auto"/>
        <w:rPr>
          <w:rFonts w:ascii="宋体"/>
          <w:szCs w:val="21"/>
        </w:rPr>
      </w:pPr>
      <w:r>
        <w:rPr>
          <w:rFonts w:ascii="宋体" w:hAnsi="宋体" w:hint="eastAsia"/>
          <w:szCs w:val="21"/>
        </w:rPr>
        <w:t>音程的名称</w:t>
      </w:r>
    </w:p>
    <w:p w:rsidR="006100CB" w:rsidRDefault="006100CB" w:rsidP="00730603">
      <w:pPr>
        <w:numPr>
          <w:ilvl w:val="0"/>
          <w:numId w:val="18"/>
        </w:numPr>
        <w:spacing w:line="360" w:lineRule="auto"/>
        <w:rPr>
          <w:rFonts w:ascii="宋体"/>
          <w:szCs w:val="21"/>
        </w:rPr>
      </w:pPr>
      <w:r>
        <w:rPr>
          <w:rFonts w:ascii="宋体" w:hAnsi="宋体" w:hint="eastAsia"/>
          <w:szCs w:val="21"/>
        </w:rPr>
        <w:t>自然音程；变化音程</w:t>
      </w:r>
    </w:p>
    <w:p w:rsidR="006100CB" w:rsidRDefault="006100CB" w:rsidP="00730603">
      <w:pPr>
        <w:numPr>
          <w:ilvl w:val="0"/>
          <w:numId w:val="18"/>
        </w:numPr>
        <w:spacing w:line="360" w:lineRule="auto"/>
        <w:rPr>
          <w:rFonts w:ascii="宋体"/>
          <w:szCs w:val="21"/>
        </w:rPr>
      </w:pPr>
      <w:r>
        <w:rPr>
          <w:rFonts w:ascii="宋体" w:hAnsi="宋体" w:hint="eastAsia"/>
          <w:szCs w:val="21"/>
        </w:rPr>
        <w:t>音程的协和性</w:t>
      </w:r>
    </w:p>
    <w:p w:rsidR="006100CB" w:rsidRDefault="006100CB" w:rsidP="00730603">
      <w:pPr>
        <w:numPr>
          <w:ilvl w:val="0"/>
          <w:numId w:val="18"/>
        </w:numPr>
        <w:spacing w:line="360" w:lineRule="auto"/>
        <w:rPr>
          <w:rFonts w:ascii="宋体"/>
          <w:szCs w:val="21"/>
        </w:rPr>
      </w:pPr>
      <w:r>
        <w:rPr>
          <w:rFonts w:ascii="宋体" w:hAnsi="宋体" w:hint="eastAsia"/>
          <w:szCs w:val="21"/>
        </w:rPr>
        <w:t>音程的扩大；音程的缩小</w:t>
      </w:r>
    </w:p>
    <w:p w:rsidR="006100CB" w:rsidRDefault="006100CB" w:rsidP="00730603">
      <w:pPr>
        <w:numPr>
          <w:ilvl w:val="0"/>
          <w:numId w:val="18"/>
        </w:numPr>
        <w:spacing w:line="360" w:lineRule="auto"/>
        <w:rPr>
          <w:rFonts w:ascii="宋体"/>
          <w:szCs w:val="21"/>
        </w:rPr>
      </w:pPr>
      <w:r>
        <w:rPr>
          <w:rFonts w:ascii="宋体" w:hAnsi="宋体" w:hint="eastAsia"/>
          <w:szCs w:val="21"/>
        </w:rPr>
        <w:lastRenderedPageBreak/>
        <w:t>音程扩大或缩小的规律</w:t>
      </w:r>
    </w:p>
    <w:p w:rsidR="006100CB" w:rsidRDefault="006100CB" w:rsidP="00730603">
      <w:pPr>
        <w:numPr>
          <w:ilvl w:val="0"/>
          <w:numId w:val="18"/>
        </w:numPr>
        <w:spacing w:line="360" w:lineRule="auto"/>
        <w:rPr>
          <w:rFonts w:ascii="宋体"/>
          <w:szCs w:val="21"/>
        </w:rPr>
      </w:pPr>
      <w:r>
        <w:rPr>
          <w:rFonts w:ascii="宋体" w:hAnsi="宋体" w:hint="eastAsia"/>
          <w:szCs w:val="21"/>
        </w:rPr>
        <w:t>等音程</w:t>
      </w:r>
    </w:p>
    <w:p w:rsidR="006100CB" w:rsidRDefault="006100CB" w:rsidP="00730603">
      <w:pPr>
        <w:numPr>
          <w:ilvl w:val="0"/>
          <w:numId w:val="18"/>
        </w:numPr>
        <w:spacing w:line="360" w:lineRule="auto"/>
        <w:rPr>
          <w:rFonts w:ascii="宋体"/>
          <w:szCs w:val="21"/>
        </w:rPr>
      </w:pPr>
      <w:r>
        <w:rPr>
          <w:rFonts w:ascii="宋体" w:hAnsi="宋体" w:hint="eastAsia"/>
          <w:szCs w:val="21"/>
        </w:rPr>
        <w:t>音程的转位</w:t>
      </w:r>
    </w:p>
    <w:p w:rsidR="006100CB" w:rsidRDefault="006100CB" w:rsidP="00730603">
      <w:pPr>
        <w:spacing w:line="360" w:lineRule="auto"/>
        <w:jc w:val="center"/>
        <w:rPr>
          <w:rFonts w:ascii="黑体" w:eastAsia="黑体" w:hAnsi="黑体" w:cs="黑体"/>
          <w:b/>
          <w:bCs/>
          <w:sz w:val="28"/>
          <w:szCs w:val="28"/>
        </w:rPr>
      </w:pPr>
      <w:r>
        <w:rPr>
          <w:rFonts w:ascii="黑体" w:eastAsia="黑体" w:hAnsi="黑体" w:cs="黑体" w:hint="eastAsia"/>
          <w:b/>
          <w:bCs/>
          <w:sz w:val="28"/>
          <w:szCs w:val="28"/>
        </w:rPr>
        <w:t>视唱练耳</w:t>
      </w:r>
    </w:p>
    <w:p w:rsidR="006100CB" w:rsidRDefault="006100CB" w:rsidP="00730603">
      <w:pPr>
        <w:spacing w:line="360" w:lineRule="auto"/>
        <w:rPr>
          <w:rFonts w:eastAsia="黑体"/>
          <w:b/>
          <w:bCs/>
        </w:rPr>
      </w:pPr>
      <w:r>
        <w:rPr>
          <w:rFonts w:ascii="黑体" w:eastAsia="黑体" w:hAnsi="宋体" w:hint="eastAsia"/>
          <w:b/>
          <w:bCs/>
        </w:rPr>
        <w:t>【</w:t>
      </w:r>
      <w:r>
        <w:rPr>
          <w:rFonts w:eastAsia="黑体" w:hint="eastAsia"/>
          <w:b/>
          <w:bCs/>
        </w:rPr>
        <w:t>教学内容</w:t>
      </w:r>
      <w:r>
        <w:rPr>
          <w:rFonts w:ascii="黑体" w:eastAsia="黑体" w:hAnsi="宋体" w:hint="eastAsia"/>
          <w:b/>
          <w:bCs/>
        </w:rPr>
        <w:t>】</w:t>
      </w:r>
    </w:p>
    <w:p w:rsidR="006100CB" w:rsidRDefault="006100CB" w:rsidP="00730603">
      <w:pPr>
        <w:numPr>
          <w:ilvl w:val="0"/>
          <w:numId w:val="19"/>
        </w:numPr>
        <w:spacing w:line="360" w:lineRule="auto"/>
        <w:rPr>
          <w:rFonts w:ascii="宋体" w:cs="宋体"/>
          <w:bCs/>
          <w:szCs w:val="21"/>
        </w:rPr>
      </w:pPr>
      <w:r>
        <w:rPr>
          <w:rFonts w:ascii="宋体" w:hAnsi="宋体" w:cs="宋体" w:hint="eastAsia"/>
          <w:bCs/>
          <w:szCs w:val="21"/>
        </w:rPr>
        <w:t>节奏练习</w:t>
      </w:r>
    </w:p>
    <w:p w:rsidR="006100CB" w:rsidRDefault="006100CB" w:rsidP="00730603">
      <w:pPr>
        <w:numPr>
          <w:ilvl w:val="0"/>
          <w:numId w:val="19"/>
        </w:numPr>
        <w:spacing w:line="360" w:lineRule="auto"/>
        <w:rPr>
          <w:rFonts w:ascii="宋体" w:cs="宋体"/>
          <w:szCs w:val="21"/>
        </w:rPr>
      </w:pPr>
      <w:r>
        <w:rPr>
          <w:rFonts w:ascii="宋体" w:hAnsi="宋体" w:cs="宋体"/>
          <w:szCs w:val="21"/>
        </w:rPr>
        <w:t>C</w:t>
      </w:r>
      <w:r>
        <w:rPr>
          <w:rFonts w:ascii="宋体" w:hAnsi="宋体" w:cs="宋体" w:hint="eastAsia"/>
          <w:szCs w:val="21"/>
        </w:rPr>
        <w:t>大调和</w:t>
      </w:r>
      <w:r>
        <w:rPr>
          <w:rFonts w:ascii="宋体" w:hAnsi="宋体" w:cs="宋体"/>
          <w:szCs w:val="21"/>
        </w:rPr>
        <w:t>a</w:t>
      </w:r>
      <w:r>
        <w:rPr>
          <w:rFonts w:ascii="宋体" w:hAnsi="宋体" w:cs="宋体" w:hint="eastAsia"/>
          <w:szCs w:val="21"/>
        </w:rPr>
        <w:t>小调</w:t>
      </w:r>
      <w:r>
        <w:rPr>
          <w:rFonts w:ascii="宋体" w:hAnsi="宋体" w:cs="宋体" w:hint="eastAsia"/>
          <w:bCs/>
          <w:szCs w:val="21"/>
        </w:rPr>
        <w:t>五线谱视唱</w:t>
      </w:r>
    </w:p>
    <w:p w:rsidR="006100CB" w:rsidRDefault="006100CB" w:rsidP="00730603">
      <w:pPr>
        <w:numPr>
          <w:ilvl w:val="0"/>
          <w:numId w:val="19"/>
        </w:numPr>
        <w:spacing w:line="360" w:lineRule="auto"/>
        <w:rPr>
          <w:rFonts w:ascii="宋体"/>
          <w:sz w:val="24"/>
        </w:rPr>
      </w:pPr>
      <w:r>
        <w:rPr>
          <w:rFonts w:ascii="宋体" w:hAnsi="宋体" w:cs="宋体" w:hint="eastAsia"/>
          <w:bCs/>
          <w:szCs w:val="21"/>
        </w:rPr>
        <w:t>练耳</w:t>
      </w:r>
    </w:p>
    <w:p w:rsidR="006100CB" w:rsidRDefault="006100CB" w:rsidP="00730603">
      <w:pPr>
        <w:spacing w:line="360" w:lineRule="auto"/>
        <w:rPr>
          <w:rFonts w:ascii="宋体"/>
          <w:sz w:val="24"/>
        </w:rPr>
      </w:pPr>
    </w:p>
    <w:p w:rsidR="00B55B4B" w:rsidRPr="006100CB" w:rsidRDefault="00B51628" w:rsidP="00730603">
      <w:pPr>
        <w:spacing w:line="360" w:lineRule="auto"/>
      </w:pPr>
    </w:p>
    <w:sectPr w:rsidR="00B55B4B" w:rsidRPr="006100CB" w:rsidSect="001039A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655C" w:rsidRDefault="0095655C" w:rsidP="00B94703">
      <w:r>
        <w:separator/>
      </w:r>
    </w:p>
  </w:endnote>
  <w:endnote w:type="continuationSeparator" w:id="0">
    <w:p w:rsidR="0095655C" w:rsidRDefault="0095655C" w:rsidP="00B947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华文行楷">
    <w:altName w:val="微软雅黑"/>
    <w:panose1 w:val="02010800040101010101"/>
    <w:charset w:val="86"/>
    <w:family w:val="auto"/>
    <w:pitch w:val="variable"/>
    <w:sig w:usb0="00000001" w:usb1="080F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655C" w:rsidRDefault="0095655C" w:rsidP="00B94703">
      <w:r>
        <w:separator/>
      </w:r>
    </w:p>
  </w:footnote>
  <w:footnote w:type="continuationSeparator" w:id="0">
    <w:p w:rsidR="0095655C" w:rsidRDefault="0095655C" w:rsidP="00B9470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1877B00"/>
    <w:multiLevelType w:val="singleLevel"/>
    <w:tmpl w:val="91877B00"/>
    <w:lvl w:ilvl="0">
      <w:start w:val="6"/>
      <w:numFmt w:val="chineseCounting"/>
      <w:suff w:val="nothing"/>
      <w:lvlText w:val="%1、"/>
      <w:lvlJc w:val="left"/>
      <w:rPr>
        <w:rFonts w:hint="eastAsia"/>
      </w:rPr>
    </w:lvl>
  </w:abstractNum>
  <w:abstractNum w:abstractNumId="1">
    <w:nsid w:val="C6A22756"/>
    <w:multiLevelType w:val="singleLevel"/>
    <w:tmpl w:val="C6A22756"/>
    <w:lvl w:ilvl="0">
      <w:start w:val="2"/>
      <w:numFmt w:val="decimal"/>
      <w:lvlText w:val="%1."/>
      <w:lvlJc w:val="left"/>
      <w:pPr>
        <w:tabs>
          <w:tab w:val="left" w:pos="312"/>
        </w:tabs>
      </w:pPr>
    </w:lvl>
  </w:abstractNum>
  <w:abstractNum w:abstractNumId="2">
    <w:nsid w:val="FEB83F67"/>
    <w:multiLevelType w:val="singleLevel"/>
    <w:tmpl w:val="FEB83F67"/>
    <w:lvl w:ilvl="0">
      <w:start w:val="2"/>
      <w:numFmt w:val="chineseCounting"/>
      <w:suff w:val="nothing"/>
      <w:lvlText w:val="（%1）"/>
      <w:lvlJc w:val="left"/>
      <w:rPr>
        <w:rFonts w:hint="eastAsia"/>
      </w:rPr>
    </w:lvl>
  </w:abstractNum>
  <w:abstractNum w:abstractNumId="3">
    <w:nsid w:val="0AD47727"/>
    <w:multiLevelType w:val="singleLevel"/>
    <w:tmpl w:val="0AD47727"/>
    <w:lvl w:ilvl="0">
      <w:start w:val="1"/>
      <w:numFmt w:val="decimal"/>
      <w:suff w:val="nothing"/>
      <w:lvlText w:val="（%1）"/>
      <w:lvlJc w:val="left"/>
    </w:lvl>
  </w:abstractNum>
  <w:abstractNum w:abstractNumId="4">
    <w:nsid w:val="2299A4C7"/>
    <w:multiLevelType w:val="singleLevel"/>
    <w:tmpl w:val="2299A4C7"/>
    <w:lvl w:ilvl="0">
      <w:start w:val="1"/>
      <w:numFmt w:val="decimal"/>
      <w:lvlText w:val="%1."/>
      <w:lvlJc w:val="left"/>
      <w:pPr>
        <w:tabs>
          <w:tab w:val="left" w:pos="312"/>
        </w:tabs>
      </w:pPr>
    </w:lvl>
  </w:abstractNum>
  <w:abstractNum w:abstractNumId="5">
    <w:nsid w:val="577202B4"/>
    <w:multiLevelType w:val="singleLevel"/>
    <w:tmpl w:val="577202B4"/>
    <w:lvl w:ilvl="0">
      <w:start w:val="2"/>
      <w:numFmt w:val="chineseCounting"/>
      <w:suff w:val="nothing"/>
      <w:lvlText w:val="%1、"/>
      <w:lvlJc w:val="left"/>
      <w:rPr>
        <w:rFonts w:cs="Times New Roman"/>
      </w:rPr>
    </w:lvl>
  </w:abstractNum>
  <w:abstractNum w:abstractNumId="6">
    <w:nsid w:val="57721429"/>
    <w:multiLevelType w:val="singleLevel"/>
    <w:tmpl w:val="57721429"/>
    <w:lvl w:ilvl="0">
      <w:start w:val="1"/>
      <w:numFmt w:val="chineseCounting"/>
      <w:suff w:val="space"/>
      <w:lvlText w:val="第%1章"/>
      <w:lvlJc w:val="left"/>
      <w:rPr>
        <w:rFonts w:cs="Times New Roman"/>
      </w:rPr>
    </w:lvl>
  </w:abstractNum>
  <w:abstractNum w:abstractNumId="7">
    <w:nsid w:val="577215B7"/>
    <w:multiLevelType w:val="singleLevel"/>
    <w:tmpl w:val="577215B7"/>
    <w:lvl w:ilvl="0">
      <w:start w:val="1"/>
      <w:numFmt w:val="chineseCounting"/>
      <w:suff w:val="nothing"/>
      <w:lvlText w:val="%1、"/>
      <w:lvlJc w:val="left"/>
      <w:rPr>
        <w:rFonts w:cs="Times New Roman"/>
      </w:rPr>
    </w:lvl>
  </w:abstractNum>
  <w:abstractNum w:abstractNumId="8">
    <w:nsid w:val="577215FA"/>
    <w:multiLevelType w:val="singleLevel"/>
    <w:tmpl w:val="577215FA"/>
    <w:lvl w:ilvl="0">
      <w:start w:val="1"/>
      <w:numFmt w:val="chineseCounting"/>
      <w:suff w:val="nothing"/>
      <w:lvlText w:val="%1、"/>
      <w:lvlJc w:val="left"/>
      <w:rPr>
        <w:rFonts w:cs="Times New Roman"/>
      </w:rPr>
    </w:lvl>
  </w:abstractNum>
  <w:abstractNum w:abstractNumId="9">
    <w:nsid w:val="57721BC1"/>
    <w:multiLevelType w:val="singleLevel"/>
    <w:tmpl w:val="57721BC1"/>
    <w:lvl w:ilvl="0">
      <w:start w:val="2"/>
      <w:numFmt w:val="chineseCounting"/>
      <w:suff w:val="space"/>
      <w:lvlText w:val="第%1章"/>
      <w:lvlJc w:val="left"/>
      <w:rPr>
        <w:rFonts w:cs="Times New Roman"/>
      </w:rPr>
    </w:lvl>
  </w:abstractNum>
  <w:abstractNum w:abstractNumId="10">
    <w:nsid w:val="57721C44"/>
    <w:multiLevelType w:val="singleLevel"/>
    <w:tmpl w:val="57721C44"/>
    <w:lvl w:ilvl="0">
      <w:start w:val="1"/>
      <w:numFmt w:val="chineseCounting"/>
      <w:suff w:val="nothing"/>
      <w:lvlText w:val="%1、"/>
      <w:lvlJc w:val="left"/>
      <w:rPr>
        <w:rFonts w:cs="Times New Roman"/>
      </w:rPr>
    </w:lvl>
  </w:abstractNum>
  <w:abstractNum w:abstractNumId="11">
    <w:nsid w:val="57721CFB"/>
    <w:multiLevelType w:val="singleLevel"/>
    <w:tmpl w:val="57721CFB"/>
    <w:lvl w:ilvl="0">
      <w:start w:val="1"/>
      <w:numFmt w:val="chineseCounting"/>
      <w:suff w:val="nothing"/>
      <w:lvlText w:val="%1、"/>
      <w:lvlJc w:val="left"/>
      <w:rPr>
        <w:rFonts w:cs="Times New Roman"/>
      </w:rPr>
    </w:lvl>
  </w:abstractNum>
  <w:abstractNum w:abstractNumId="12">
    <w:nsid w:val="57721E24"/>
    <w:multiLevelType w:val="singleLevel"/>
    <w:tmpl w:val="57721E24"/>
    <w:lvl w:ilvl="0">
      <w:start w:val="3"/>
      <w:numFmt w:val="chineseCounting"/>
      <w:suff w:val="space"/>
      <w:lvlText w:val="第%1章"/>
      <w:lvlJc w:val="left"/>
      <w:rPr>
        <w:rFonts w:cs="Times New Roman"/>
      </w:rPr>
    </w:lvl>
  </w:abstractNum>
  <w:abstractNum w:abstractNumId="13">
    <w:nsid w:val="57721E6E"/>
    <w:multiLevelType w:val="singleLevel"/>
    <w:tmpl w:val="57721E6E"/>
    <w:lvl w:ilvl="0">
      <w:start w:val="1"/>
      <w:numFmt w:val="chineseCounting"/>
      <w:suff w:val="nothing"/>
      <w:lvlText w:val="%1、"/>
      <w:lvlJc w:val="left"/>
      <w:rPr>
        <w:rFonts w:cs="Times New Roman"/>
      </w:rPr>
    </w:lvl>
  </w:abstractNum>
  <w:abstractNum w:abstractNumId="14">
    <w:nsid w:val="57721EAE"/>
    <w:multiLevelType w:val="singleLevel"/>
    <w:tmpl w:val="57721EAE"/>
    <w:lvl w:ilvl="0">
      <w:start w:val="1"/>
      <w:numFmt w:val="chineseCounting"/>
      <w:suff w:val="nothing"/>
      <w:lvlText w:val="%1、"/>
      <w:lvlJc w:val="left"/>
      <w:rPr>
        <w:rFonts w:cs="Times New Roman"/>
      </w:rPr>
    </w:lvl>
  </w:abstractNum>
  <w:abstractNum w:abstractNumId="15">
    <w:nsid w:val="57721F85"/>
    <w:multiLevelType w:val="singleLevel"/>
    <w:tmpl w:val="57721F85"/>
    <w:lvl w:ilvl="0">
      <w:start w:val="4"/>
      <w:numFmt w:val="chineseCounting"/>
      <w:suff w:val="space"/>
      <w:lvlText w:val="第%1章"/>
      <w:lvlJc w:val="left"/>
      <w:rPr>
        <w:rFonts w:cs="Times New Roman"/>
      </w:rPr>
    </w:lvl>
  </w:abstractNum>
  <w:abstractNum w:abstractNumId="16">
    <w:nsid w:val="57721FD2"/>
    <w:multiLevelType w:val="singleLevel"/>
    <w:tmpl w:val="57721FD2"/>
    <w:lvl w:ilvl="0">
      <w:start w:val="1"/>
      <w:numFmt w:val="chineseCounting"/>
      <w:suff w:val="nothing"/>
      <w:lvlText w:val="%1、"/>
      <w:lvlJc w:val="left"/>
      <w:rPr>
        <w:rFonts w:cs="Times New Roman"/>
      </w:rPr>
    </w:lvl>
  </w:abstractNum>
  <w:abstractNum w:abstractNumId="17">
    <w:nsid w:val="5772206F"/>
    <w:multiLevelType w:val="singleLevel"/>
    <w:tmpl w:val="5772206F"/>
    <w:lvl w:ilvl="0">
      <w:start w:val="1"/>
      <w:numFmt w:val="chineseCounting"/>
      <w:suff w:val="nothing"/>
      <w:lvlText w:val="%1、"/>
      <w:lvlJc w:val="left"/>
      <w:rPr>
        <w:rFonts w:cs="Times New Roman"/>
      </w:rPr>
    </w:lvl>
  </w:abstractNum>
  <w:abstractNum w:abstractNumId="18">
    <w:nsid w:val="78224818"/>
    <w:multiLevelType w:val="singleLevel"/>
    <w:tmpl w:val="78224818"/>
    <w:lvl w:ilvl="0">
      <w:start w:val="1"/>
      <w:numFmt w:val="decimal"/>
      <w:suff w:val="nothing"/>
      <w:lvlText w:val="（%1）"/>
      <w:lvlJc w:val="left"/>
    </w:lvl>
  </w:abstractNum>
  <w:num w:numId="1">
    <w:abstractNumId w:val="5"/>
  </w:num>
  <w:num w:numId="2">
    <w:abstractNumId w:val="2"/>
  </w:num>
  <w:num w:numId="3">
    <w:abstractNumId w:val="0"/>
  </w:num>
  <w:num w:numId="4">
    <w:abstractNumId w:val="4"/>
  </w:num>
  <w:num w:numId="5">
    <w:abstractNumId w:val="3"/>
  </w:num>
  <w:num w:numId="6">
    <w:abstractNumId w:val="1"/>
  </w:num>
  <w:num w:numId="7">
    <w:abstractNumId w:val="18"/>
  </w:num>
  <w:num w:numId="8">
    <w:abstractNumId w:val="6"/>
  </w:num>
  <w:num w:numId="9">
    <w:abstractNumId w:val="7"/>
  </w:num>
  <w:num w:numId="10">
    <w:abstractNumId w:val="8"/>
  </w:num>
  <w:num w:numId="11">
    <w:abstractNumId w:val="9"/>
  </w:num>
  <w:num w:numId="12">
    <w:abstractNumId w:val="10"/>
  </w:num>
  <w:num w:numId="13">
    <w:abstractNumId w:val="11"/>
  </w:num>
  <w:num w:numId="14">
    <w:abstractNumId w:val="12"/>
  </w:num>
  <w:num w:numId="15">
    <w:abstractNumId w:val="13"/>
  </w:num>
  <w:num w:numId="16">
    <w:abstractNumId w:val="14"/>
  </w:num>
  <w:num w:numId="17">
    <w:abstractNumId w:val="15"/>
  </w:num>
  <w:num w:numId="18">
    <w:abstractNumId w:val="16"/>
  </w:num>
  <w:num w:numId="19">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716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6100CB"/>
    <w:rsid w:val="00020234"/>
    <w:rsid w:val="000D6EFA"/>
    <w:rsid w:val="001039A2"/>
    <w:rsid w:val="001A6EFB"/>
    <w:rsid w:val="002018F7"/>
    <w:rsid w:val="00294F72"/>
    <w:rsid w:val="00324685"/>
    <w:rsid w:val="0035337C"/>
    <w:rsid w:val="003B34B7"/>
    <w:rsid w:val="003B7C0A"/>
    <w:rsid w:val="003C1D3A"/>
    <w:rsid w:val="003C2B4A"/>
    <w:rsid w:val="004125B9"/>
    <w:rsid w:val="00423ABC"/>
    <w:rsid w:val="00423B17"/>
    <w:rsid w:val="004A5EE9"/>
    <w:rsid w:val="004F4498"/>
    <w:rsid w:val="005120BE"/>
    <w:rsid w:val="005C3468"/>
    <w:rsid w:val="006100CB"/>
    <w:rsid w:val="0062661D"/>
    <w:rsid w:val="00643A84"/>
    <w:rsid w:val="00667F3A"/>
    <w:rsid w:val="006B15C3"/>
    <w:rsid w:val="00707608"/>
    <w:rsid w:val="0072248D"/>
    <w:rsid w:val="00730603"/>
    <w:rsid w:val="00756548"/>
    <w:rsid w:val="0079198C"/>
    <w:rsid w:val="007E0235"/>
    <w:rsid w:val="007F1AFB"/>
    <w:rsid w:val="0083067C"/>
    <w:rsid w:val="00833341"/>
    <w:rsid w:val="00854BD6"/>
    <w:rsid w:val="00861B6C"/>
    <w:rsid w:val="008722CC"/>
    <w:rsid w:val="00883688"/>
    <w:rsid w:val="0095655C"/>
    <w:rsid w:val="009925BB"/>
    <w:rsid w:val="00A11956"/>
    <w:rsid w:val="00AB4DF9"/>
    <w:rsid w:val="00AE54BF"/>
    <w:rsid w:val="00AF2D8E"/>
    <w:rsid w:val="00B43711"/>
    <w:rsid w:val="00B51628"/>
    <w:rsid w:val="00B94703"/>
    <w:rsid w:val="00BF753C"/>
    <w:rsid w:val="00C45BB8"/>
    <w:rsid w:val="00CA2A08"/>
    <w:rsid w:val="00CC1D19"/>
    <w:rsid w:val="00D86817"/>
    <w:rsid w:val="00D95D26"/>
    <w:rsid w:val="00DE69ED"/>
    <w:rsid w:val="00E11611"/>
    <w:rsid w:val="00E36513"/>
    <w:rsid w:val="00FA7F04"/>
    <w:rsid w:val="00FE04D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67F3A"/>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9470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B94703"/>
    <w:rPr>
      <w:rFonts w:ascii="Calibri" w:eastAsia="宋体" w:hAnsi="Calibri" w:cs="Times New Roman"/>
      <w:sz w:val="18"/>
      <w:szCs w:val="18"/>
    </w:rPr>
  </w:style>
  <w:style w:type="paragraph" w:styleId="a4">
    <w:name w:val="footer"/>
    <w:basedOn w:val="a"/>
    <w:link w:val="Char0"/>
    <w:uiPriority w:val="99"/>
    <w:unhideWhenUsed/>
    <w:rsid w:val="00B94703"/>
    <w:pPr>
      <w:tabs>
        <w:tab w:val="center" w:pos="4153"/>
        <w:tab w:val="right" w:pos="8306"/>
      </w:tabs>
      <w:snapToGrid w:val="0"/>
      <w:jc w:val="left"/>
    </w:pPr>
    <w:rPr>
      <w:sz w:val="18"/>
      <w:szCs w:val="18"/>
    </w:rPr>
  </w:style>
  <w:style w:type="character" w:customStyle="1" w:styleId="Char0">
    <w:name w:val="页脚 Char"/>
    <w:basedOn w:val="a0"/>
    <w:link w:val="a4"/>
    <w:uiPriority w:val="99"/>
    <w:rsid w:val="00B94703"/>
    <w:rPr>
      <w:rFonts w:ascii="Calibri" w:eastAsia="宋体" w:hAnsi="Calibri" w:cs="Times New Roman"/>
      <w:sz w:val="18"/>
      <w:szCs w:val="18"/>
    </w:rPr>
  </w:style>
  <w:style w:type="paragraph" w:styleId="a5">
    <w:name w:val="List Paragraph"/>
    <w:basedOn w:val="a"/>
    <w:uiPriority w:val="34"/>
    <w:qFormat/>
    <w:rsid w:val="00020234"/>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yperlink" Target="http://www.jy135.com/" TargetMode="External"/><Relationship Id="rId4" Type="http://schemas.microsoft.com/office/2007/relationships/stylesWithEffects" Target="stylesWithEffects.xml"/><Relationship Id="rId9" Type="http://schemas.openxmlformats.org/officeDocument/2006/relationships/hyperlink" Target="http://www.yyjx.ne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880CF8-8BDC-4A78-8DEB-55022A7CF1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129</TotalTime>
  <Pages>10</Pages>
  <Words>712</Words>
  <Characters>4060</Characters>
  <Application>Microsoft Office Word</Application>
  <DocSecurity>0</DocSecurity>
  <Lines>33</Lines>
  <Paragraphs>9</Paragraphs>
  <ScaleCrop>false</ScaleCrop>
  <Company>Microsoft</Company>
  <LinksUpToDate>false</LinksUpToDate>
  <CharactersWithSpaces>4763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23</cp:revision>
  <dcterms:created xsi:type="dcterms:W3CDTF">2019-09-04T08:26:00Z</dcterms:created>
  <dcterms:modified xsi:type="dcterms:W3CDTF">2022-06-21T08:01:00Z</dcterms:modified>
</cp:coreProperties>
</file>