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仿宋" w:hAnsi="仿宋" w:eastAsia="仿宋" w:cs="宋体"/>
          <w:color w:val="000000"/>
          <w:kern w:val="0"/>
          <w:sz w:val="28"/>
          <w:szCs w:val="28"/>
        </w:rPr>
      </w:pPr>
    </w:p>
    <w:p>
      <w:pPr>
        <w:adjustRightInd w:val="0"/>
        <w:snapToGrid w:val="0"/>
        <w:jc w:val="center"/>
        <w:rPr>
          <w:rFonts w:ascii="仿宋" w:hAnsi="仿宋" w:eastAsia="仿宋" w:cs="宋体"/>
          <w:color w:val="000000"/>
          <w:kern w:val="0"/>
          <w:sz w:val="28"/>
          <w:szCs w:val="28"/>
        </w:rPr>
      </w:pPr>
    </w:p>
    <w:p>
      <w:pPr>
        <w:adjustRightInd w:val="0"/>
        <w:snapToGrid w:val="0"/>
        <w:jc w:val="center"/>
        <w:rPr>
          <w:rFonts w:ascii="仿宋" w:hAnsi="仿宋" w:eastAsia="仿宋" w:cs="宋体"/>
          <w:color w:val="000000"/>
          <w:kern w:val="0"/>
          <w:sz w:val="28"/>
          <w:szCs w:val="28"/>
        </w:rPr>
      </w:pPr>
    </w:p>
    <w:p>
      <w:pPr>
        <w:adjustRightInd w:val="0"/>
        <w:snapToGrid w:val="0"/>
        <w:jc w:val="center"/>
        <w:rPr>
          <w:rFonts w:ascii="华文行楷" w:eastAsia="华文行楷"/>
          <w:b/>
          <w:bCs/>
          <w:sz w:val="72"/>
          <w:szCs w:val="72"/>
        </w:rPr>
      </w:pPr>
      <w:r>
        <w:rPr>
          <w:rFonts w:hint="eastAsia" w:ascii="华文行楷" w:eastAsia="华文行楷"/>
          <w:b/>
          <w:bCs/>
          <w:sz w:val="72"/>
          <w:szCs w:val="72"/>
        </w:rPr>
        <w:t>南京审计大学金审学院</w:t>
      </w:r>
    </w:p>
    <w:p>
      <w:pPr>
        <w:adjustRightInd w:val="0"/>
        <w:snapToGrid w:val="0"/>
        <w:jc w:val="center"/>
        <w:rPr>
          <w:rFonts w:ascii="黑体" w:eastAsia="黑体"/>
          <w:b/>
          <w:bCs/>
          <w:sz w:val="52"/>
        </w:rPr>
      </w:pPr>
    </w:p>
    <w:p>
      <w:pPr>
        <w:adjustRightInd w:val="0"/>
        <w:snapToGrid w:val="0"/>
        <w:jc w:val="center"/>
        <w:rPr>
          <w:rFonts w:ascii="黑体" w:eastAsia="黑体"/>
          <w:b/>
          <w:bCs/>
          <w:sz w:val="52"/>
        </w:rPr>
      </w:pPr>
    </w:p>
    <w:p>
      <w:pPr>
        <w:adjustRightInd w:val="0"/>
        <w:snapToGrid w:val="0"/>
        <w:spacing w:line="360" w:lineRule="auto"/>
        <w:jc w:val="center"/>
        <w:rPr>
          <w:rFonts w:ascii="黑体" w:eastAsia="黑体"/>
          <w:b/>
          <w:bCs/>
          <w:sz w:val="44"/>
          <w:szCs w:val="44"/>
        </w:rPr>
      </w:pPr>
      <w:r>
        <w:rPr>
          <w:rFonts w:hint="eastAsia" w:ascii="黑体" w:eastAsia="黑体"/>
          <w:b/>
          <w:bCs/>
          <w:sz w:val="44"/>
          <w:szCs w:val="44"/>
        </w:rPr>
        <w:t>《幼儿园活动设计与指导》二</w:t>
      </w:r>
    </w:p>
    <w:p>
      <w:pPr>
        <w:adjustRightInd w:val="0"/>
        <w:snapToGrid w:val="0"/>
        <w:spacing w:line="360" w:lineRule="auto"/>
        <w:jc w:val="center"/>
        <w:rPr>
          <w:rFonts w:ascii="黑体" w:eastAsia="黑体"/>
          <w:b/>
          <w:bCs/>
          <w:sz w:val="44"/>
          <w:szCs w:val="44"/>
        </w:rPr>
      </w:pPr>
      <w:r>
        <w:rPr>
          <w:rFonts w:hint="eastAsia" w:ascii="黑体" w:eastAsia="黑体"/>
          <w:b/>
          <w:bCs/>
          <w:sz w:val="44"/>
          <w:szCs w:val="44"/>
        </w:rPr>
        <w:t>——健康教育</w:t>
      </w:r>
    </w:p>
    <w:p>
      <w:pPr>
        <w:adjustRightInd w:val="0"/>
        <w:snapToGrid w:val="0"/>
        <w:spacing w:line="360" w:lineRule="auto"/>
        <w:jc w:val="center"/>
        <w:rPr>
          <w:rFonts w:ascii="黑体" w:eastAsia="黑体"/>
          <w:b/>
          <w:bCs/>
          <w:sz w:val="44"/>
          <w:szCs w:val="44"/>
        </w:rPr>
      </w:pPr>
      <w:r>
        <w:rPr>
          <w:rFonts w:hint="eastAsia" w:ascii="黑体" w:eastAsia="黑体"/>
          <w:b/>
          <w:bCs/>
          <w:sz w:val="44"/>
          <w:szCs w:val="44"/>
        </w:rPr>
        <w:t>教学大纲</w:t>
      </w:r>
    </w:p>
    <w:p>
      <w:pPr>
        <w:adjustRightInd w:val="0"/>
        <w:snapToGrid w:val="0"/>
        <w:spacing w:line="360" w:lineRule="auto"/>
        <w:jc w:val="center"/>
        <w:rPr>
          <w:rFonts w:ascii="黑体" w:eastAsia="黑体"/>
          <w:b/>
          <w:bCs/>
          <w:sz w:val="44"/>
          <w:szCs w:val="44"/>
        </w:rPr>
      </w:pPr>
      <w:r>
        <w:rPr>
          <w:rFonts w:ascii="黑体" w:eastAsia="黑体"/>
          <w:b/>
          <w:bCs/>
          <w:sz w:val="44"/>
          <w:szCs w:val="44"/>
        </w:rPr>
        <w:t>Design and Guidance of Kindergarten Education Activities</w:t>
      </w:r>
    </w:p>
    <w:p>
      <w:pPr>
        <w:adjustRightInd w:val="0"/>
        <w:snapToGrid w:val="0"/>
        <w:spacing w:line="360" w:lineRule="auto"/>
        <w:jc w:val="center"/>
        <w:rPr>
          <w:rFonts w:ascii="黑体" w:eastAsia="黑体"/>
          <w:b/>
          <w:bCs/>
          <w:sz w:val="44"/>
          <w:szCs w:val="44"/>
        </w:rPr>
      </w:pPr>
      <w:r>
        <w:rPr>
          <w:rFonts w:ascii="黑体" w:eastAsia="黑体"/>
          <w:b/>
          <w:bCs/>
          <w:sz w:val="44"/>
          <w:szCs w:val="44"/>
        </w:rPr>
        <w:t>(Health Education</w:t>
      </w:r>
      <w:r>
        <w:rPr>
          <w:rFonts w:hint="eastAsia" w:ascii="黑体" w:eastAsia="黑体"/>
          <w:b/>
          <w:bCs/>
          <w:sz w:val="44"/>
          <w:szCs w:val="44"/>
        </w:rPr>
        <w:t>)</w:t>
      </w: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ind w:firstLine="2700" w:firstLineChars="900"/>
        <w:rPr>
          <w:rFonts w:eastAsia="黑体"/>
          <w:sz w:val="30"/>
        </w:rPr>
      </w:pPr>
      <w:r>
        <w:rPr>
          <w:rFonts w:hint="eastAsia" w:eastAsia="黑体"/>
          <w:sz w:val="30"/>
        </w:rPr>
        <w:t>制定单位：</w:t>
      </w:r>
      <w:r>
        <w:rPr>
          <w:rFonts w:hint="eastAsia" w:ascii="宋体" w:hAnsi="宋体"/>
          <w:sz w:val="30"/>
        </w:rPr>
        <w:t>教师教育学院</w:t>
      </w:r>
    </w:p>
    <w:p>
      <w:pPr>
        <w:adjustRightInd w:val="0"/>
        <w:snapToGrid w:val="0"/>
        <w:spacing w:line="360" w:lineRule="auto"/>
        <w:ind w:firstLine="2700" w:firstLineChars="900"/>
        <w:rPr>
          <w:rFonts w:eastAsia="黑体"/>
          <w:color w:val="000000"/>
          <w:sz w:val="30"/>
        </w:rPr>
      </w:pPr>
      <w:r>
        <w:rPr>
          <w:rFonts w:hint="eastAsia" w:eastAsia="黑体"/>
          <w:color w:val="000000"/>
          <w:sz w:val="30"/>
        </w:rPr>
        <w:t>制 定 人：</w:t>
      </w:r>
      <w:r>
        <w:rPr>
          <w:rFonts w:hint="eastAsia" w:ascii="宋体" w:hAnsi="宋体"/>
          <w:color w:val="000000"/>
          <w:sz w:val="30"/>
        </w:rPr>
        <w:t>陈露</w:t>
      </w:r>
    </w:p>
    <w:p>
      <w:pPr>
        <w:adjustRightInd w:val="0"/>
        <w:snapToGrid w:val="0"/>
        <w:spacing w:line="360" w:lineRule="auto"/>
        <w:ind w:firstLine="2700" w:firstLineChars="900"/>
        <w:rPr>
          <w:rFonts w:eastAsia="黑体"/>
          <w:color w:val="000000"/>
          <w:sz w:val="30"/>
        </w:rPr>
      </w:pPr>
      <w:r>
        <w:rPr>
          <w:rFonts w:hint="eastAsia" w:eastAsia="黑体"/>
          <w:color w:val="000000"/>
          <w:sz w:val="30"/>
        </w:rPr>
        <w:t>审 核 人：</w:t>
      </w:r>
      <w:r>
        <w:rPr>
          <w:rFonts w:hint="eastAsia" w:ascii="宋体" w:hAnsi="宋体"/>
          <w:color w:val="000000"/>
          <w:sz w:val="30"/>
        </w:rPr>
        <w:t>鲍文娟</w:t>
      </w:r>
    </w:p>
    <w:p>
      <w:pPr>
        <w:adjustRightInd w:val="0"/>
        <w:snapToGrid w:val="0"/>
        <w:spacing w:line="360" w:lineRule="auto"/>
        <w:ind w:firstLine="2700" w:firstLineChars="900"/>
        <w:rPr>
          <w:rFonts w:ascii="黑体" w:eastAsia="黑体"/>
          <w:b/>
          <w:bCs/>
          <w:szCs w:val="21"/>
        </w:rPr>
      </w:pPr>
      <w:r>
        <w:rPr>
          <w:rFonts w:hint="eastAsia" w:eastAsia="黑体"/>
          <w:sz w:val="30"/>
        </w:rPr>
        <w:t>编写时间：</w:t>
      </w:r>
      <w:r>
        <w:rPr>
          <w:rFonts w:hint="eastAsia" w:ascii="宋体" w:hAnsi="宋体"/>
          <w:sz w:val="30"/>
        </w:rPr>
        <w:t>20</w:t>
      </w:r>
      <w:r>
        <w:rPr>
          <w:rFonts w:hint="eastAsia" w:ascii="宋体" w:hAnsi="宋体"/>
          <w:sz w:val="30"/>
          <w:lang w:val="en-US" w:eastAsia="zh-CN"/>
        </w:rPr>
        <w:t>21</w:t>
      </w:r>
      <w:r>
        <w:rPr>
          <w:rFonts w:hint="eastAsia" w:ascii="宋体" w:hAnsi="宋体"/>
          <w:sz w:val="30"/>
        </w:rPr>
        <w:t>年</w:t>
      </w:r>
      <w:r>
        <w:rPr>
          <w:rFonts w:ascii="宋体" w:hAnsi="宋体"/>
          <w:sz w:val="30"/>
        </w:rPr>
        <w:t>1</w:t>
      </w:r>
      <w:r>
        <w:rPr>
          <w:rFonts w:hint="eastAsia" w:ascii="宋体" w:hAnsi="宋体"/>
          <w:sz w:val="30"/>
        </w:rPr>
        <w:t>月</w:t>
      </w:r>
    </w:p>
    <w:p>
      <w:pPr>
        <w:adjustRightInd w:val="0"/>
        <w:snapToGrid w:val="0"/>
        <w:spacing w:line="360" w:lineRule="auto"/>
        <w:jc w:val="center"/>
        <w:rPr>
          <w:rFonts w:ascii="黑体" w:hAnsi="宋体" w:eastAsia="黑体"/>
          <w:b/>
          <w:sz w:val="32"/>
        </w:rPr>
      </w:pPr>
    </w:p>
    <w:p>
      <w:pPr>
        <w:adjustRightInd w:val="0"/>
        <w:snapToGrid w:val="0"/>
        <w:spacing w:line="360" w:lineRule="auto"/>
        <w:jc w:val="center"/>
        <w:rPr>
          <w:rFonts w:ascii="黑体" w:hAnsi="宋体" w:eastAsia="黑体"/>
          <w:b/>
          <w:sz w:val="32"/>
        </w:rPr>
      </w:pPr>
      <w:r>
        <w:rPr>
          <w:rFonts w:hint="eastAsia" w:ascii="黑体" w:hAnsi="宋体" w:eastAsia="黑体"/>
          <w:b/>
          <w:sz w:val="32"/>
        </w:rPr>
        <w:t>课程说明</w:t>
      </w:r>
    </w:p>
    <w:p>
      <w:pPr>
        <w:adjustRightInd w:val="0"/>
        <w:snapToGrid w:val="0"/>
        <w:spacing w:line="360" w:lineRule="auto"/>
        <w:ind w:firstLine="562" w:firstLineChars="200"/>
        <w:rPr>
          <w:rFonts w:ascii="黑体" w:hAnsi="宋体" w:eastAsia="黑体"/>
          <w:b/>
          <w:sz w:val="28"/>
        </w:rPr>
      </w:pPr>
      <w:r>
        <w:rPr>
          <w:rFonts w:hint="eastAsia" w:ascii="黑体" w:hAnsi="宋体" w:eastAsia="黑体"/>
          <w:b/>
          <w:sz w:val="28"/>
        </w:rPr>
        <w:t>一、课程概述</w:t>
      </w:r>
    </w:p>
    <w:p>
      <w:pPr>
        <w:adjustRightInd w:val="0"/>
        <w:snapToGrid w:val="0"/>
        <w:spacing w:line="360" w:lineRule="auto"/>
        <w:ind w:firstLine="480" w:firstLineChars="200"/>
        <w:rPr>
          <w:rFonts w:ascii="宋体" w:hAnsi="宋体" w:eastAsia="黑体"/>
          <w:bCs/>
          <w:sz w:val="24"/>
        </w:rPr>
      </w:pPr>
      <w:r>
        <w:rPr>
          <w:rFonts w:hint="eastAsia" w:ascii="黑体" w:hAnsi="宋体" w:eastAsia="黑体"/>
          <w:bCs/>
          <w:sz w:val="24"/>
        </w:rPr>
        <w:t>（一）</w:t>
      </w:r>
      <w:r>
        <w:rPr>
          <w:rFonts w:hint="eastAsia" w:eastAsia="黑体"/>
          <w:bCs/>
          <w:sz w:val="24"/>
        </w:rPr>
        <w:t>课</w:t>
      </w:r>
      <w:r>
        <w:rPr>
          <w:rFonts w:hint="eastAsia" w:ascii="宋体" w:hAnsi="宋体" w:eastAsia="黑体"/>
          <w:bCs/>
          <w:sz w:val="24"/>
        </w:rPr>
        <w:t>程属性及课程介绍</w:t>
      </w:r>
    </w:p>
    <w:p>
      <w:pPr>
        <w:adjustRightInd w:val="0"/>
        <w:snapToGrid w:val="0"/>
        <w:spacing w:line="360" w:lineRule="auto"/>
        <w:ind w:firstLine="420" w:firstLineChars="200"/>
        <w:rPr>
          <w:rFonts w:ascii="宋体" w:hAnsi="宋体"/>
          <w:szCs w:val="21"/>
        </w:rPr>
      </w:pPr>
      <w:r>
        <w:rPr>
          <w:rFonts w:hint="eastAsia" w:ascii="宋体" w:hAnsi="宋体"/>
          <w:bCs/>
          <w:szCs w:val="21"/>
        </w:rPr>
        <w:t>《幼儿园活动设计与指导二</w:t>
      </w:r>
      <w:r>
        <w:rPr>
          <w:rFonts w:hint="default" w:ascii="Times New Roman" w:hAnsi="Times New Roman" w:cs="Times New Roman"/>
          <w:bCs/>
          <w:szCs w:val="21"/>
        </w:rPr>
        <w:t>——</w:t>
      </w:r>
      <w:r>
        <w:rPr>
          <w:rFonts w:hint="eastAsia" w:ascii="宋体" w:hAnsi="宋体"/>
          <w:bCs/>
          <w:szCs w:val="21"/>
        </w:rPr>
        <w:t>健康教育》</w:t>
      </w:r>
      <w:r>
        <w:rPr>
          <w:rFonts w:ascii="宋体" w:hAnsi="宋体"/>
          <w:szCs w:val="21"/>
        </w:rPr>
        <w:t>是学前教育专业</w:t>
      </w:r>
      <w:r>
        <w:rPr>
          <w:rFonts w:hint="eastAsia" w:ascii="宋体" w:hAnsi="宋体"/>
          <w:szCs w:val="21"/>
        </w:rPr>
        <w:t>核心课</w:t>
      </w:r>
      <w:r>
        <w:rPr>
          <w:rFonts w:ascii="宋体" w:hAnsi="宋体"/>
          <w:szCs w:val="21"/>
        </w:rPr>
        <w:t>。通过本门课程的学习，</w:t>
      </w:r>
      <w:r>
        <w:rPr>
          <w:rFonts w:hint="eastAsia" w:ascii="宋体" w:hAnsi="宋体"/>
          <w:szCs w:val="21"/>
        </w:rPr>
        <w:t>学生可以</w:t>
      </w:r>
      <w:r>
        <w:rPr>
          <w:rFonts w:ascii="宋体" w:hAnsi="宋体"/>
          <w:szCs w:val="21"/>
        </w:rPr>
        <w:t>比较全面系统地了解学前儿童健康的基础理论知识，明确学前儿童健康活动的意义、目标和原则，理解学前儿童健康活动的内容、方法和组织形式</w:t>
      </w:r>
      <w:r>
        <w:rPr>
          <w:rFonts w:hint="eastAsia" w:ascii="宋体" w:hAnsi="宋体"/>
          <w:szCs w:val="21"/>
        </w:rPr>
        <w:t>。</w:t>
      </w:r>
      <w:r>
        <w:rPr>
          <w:rFonts w:hint="eastAsia" w:ascii="宋体" w:hAnsi="宋体"/>
          <w:szCs w:val="21"/>
          <w:lang w:val="en-US" w:eastAsia="zh-CN"/>
        </w:rPr>
        <w:t>能够</w:t>
      </w:r>
      <w:r>
        <w:rPr>
          <w:rFonts w:hint="eastAsia" w:ascii="宋体" w:hAnsi="宋体"/>
          <w:szCs w:val="21"/>
        </w:rPr>
        <w:t>设计幼儿园健康教育活动方案、</w:t>
      </w:r>
      <w:r>
        <w:rPr>
          <w:rFonts w:hint="eastAsia" w:ascii="宋体" w:hAnsi="宋体"/>
          <w:szCs w:val="21"/>
          <w:lang w:val="en-US" w:eastAsia="zh-CN"/>
        </w:rPr>
        <w:t>生活馆和生活</w:t>
      </w:r>
      <w:r>
        <w:rPr>
          <w:rFonts w:hint="eastAsia" w:ascii="宋体" w:hAnsi="宋体"/>
          <w:szCs w:val="21"/>
        </w:rPr>
        <w:t>区域活动等，并能组织实施</w:t>
      </w:r>
      <w:r>
        <w:rPr>
          <w:rFonts w:hint="eastAsia" w:ascii="宋体" w:hAnsi="宋体"/>
          <w:szCs w:val="21"/>
          <w:lang w:eastAsia="zh-CN"/>
        </w:rPr>
        <w:t>、</w:t>
      </w:r>
      <w:r>
        <w:rPr>
          <w:rFonts w:hint="eastAsia" w:ascii="宋体" w:hAnsi="宋体"/>
          <w:szCs w:val="21"/>
        </w:rPr>
        <w:t>评价反思。</w:t>
      </w:r>
    </w:p>
    <w:p>
      <w:pPr>
        <w:adjustRightInd w:val="0"/>
        <w:snapToGrid w:val="0"/>
        <w:spacing w:line="360" w:lineRule="auto"/>
        <w:ind w:firstLine="420" w:firstLineChars="200"/>
        <w:rPr>
          <w:rFonts w:ascii="宋体" w:hAnsi="宋体" w:eastAsia="黑体"/>
          <w:bCs/>
          <w:szCs w:val="21"/>
        </w:rPr>
      </w:pPr>
    </w:p>
    <w:p>
      <w:pPr>
        <w:adjustRightInd w:val="0"/>
        <w:snapToGrid w:val="0"/>
        <w:spacing w:line="360" w:lineRule="auto"/>
        <w:ind w:firstLine="480" w:firstLineChars="200"/>
        <w:rPr>
          <w:rFonts w:ascii="宋体" w:hAnsi="宋体" w:eastAsia="黑体"/>
          <w:sz w:val="24"/>
        </w:rPr>
      </w:pPr>
      <w:r>
        <w:rPr>
          <w:rFonts w:hint="eastAsia" w:ascii="宋体" w:hAnsi="宋体" w:eastAsia="黑体"/>
          <w:sz w:val="24"/>
        </w:rPr>
        <w:t>（二）教学目标</w:t>
      </w:r>
    </w:p>
    <w:p>
      <w:pPr>
        <w:adjustRightInd w:val="0"/>
        <w:snapToGrid w:val="0"/>
        <w:spacing w:line="360" w:lineRule="auto"/>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能够确立科学的健康观念和正确的健康教育观念，能够深入认识健康教育对于学前儿童身体、认知、道德及审美等全面发展的重要价值。</w:t>
      </w:r>
    </w:p>
    <w:p>
      <w:pPr>
        <w:adjustRightInd w:val="0"/>
        <w:snapToGrid w:val="0"/>
        <w:spacing w:line="360" w:lineRule="auto"/>
        <w:rPr>
          <w:rFonts w:ascii="宋体" w:hAnsi="宋体"/>
          <w:szCs w:val="21"/>
        </w:rPr>
      </w:pPr>
      <w:r>
        <w:rPr>
          <w:rFonts w:ascii="宋体" w:hAnsi="宋体"/>
          <w:szCs w:val="21"/>
        </w:rPr>
        <w:t>2</w:t>
      </w:r>
      <w:r>
        <w:rPr>
          <w:rFonts w:hint="eastAsia" w:ascii="宋体" w:hAnsi="宋体"/>
          <w:szCs w:val="21"/>
        </w:rPr>
        <w:t>.</w:t>
      </w:r>
      <w:bookmarkStart w:id="0" w:name="_Hlk2252977"/>
      <w:r>
        <w:rPr>
          <w:rFonts w:hint="eastAsia" w:ascii="宋体" w:hAnsi="宋体"/>
          <w:szCs w:val="21"/>
        </w:rPr>
        <w:t>熟练地设计幼儿园健康教育活动方案并能组织实施，能够对所开展的健康教育活动进行较为深入的评价、反思。</w:t>
      </w:r>
      <w:bookmarkEnd w:id="0"/>
      <w:r>
        <w:rPr>
          <w:rFonts w:hint="eastAsia" w:ascii="宋体" w:hAnsi="宋体"/>
          <w:szCs w:val="21"/>
        </w:rPr>
        <w:t xml:space="preserve"> </w:t>
      </w:r>
    </w:p>
    <w:p>
      <w:pPr>
        <w:adjustRightInd w:val="0"/>
        <w:snapToGrid w:val="0"/>
        <w:spacing w:line="360" w:lineRule="auto"/>
        <w:rPr>
          <w:rFonts w:ascii="宋体" w:hAnsi="宋体"/>
          <w:szCs w:val="21"/>
        </w:rPr>
      </w:pPr>
      <w:r>
        <w:rPr>
          <w:rFonts w:ascii="宋体" w:hAnsi="宋体"/>
          <w:szCs w:val="21"/>
        </w:rPr>
        <w:t>3</w:t>
      </w:r>
      <w:r>
        <w:rPr>
          <w:rFonts w:hint="eastAsia" w:ascii="宋体" w:hAnsi="宋体"/>
          <w:szCs w:val="21"/>
        </w:rPr>
        <w:t xml:space="preserve">.能针对学前儿童的健康现状，在日常生活中开展有的放矢的健康教育，并通过家园配合指导家庭开展学前儿童健康教育。 </w:t>
      </w:r>
    </w:p>
    <w:p>
      <w:pPr>
        <w:adjustRightInd w:val="0"/>
        <w:snapToGrid w:val="0"/>
        <w:spacing w:line="360" w:lineRule="auto"/>
        <w:rPr>
          <w:rFonts w:ascii="宋体" w:hAnsi="宋体"/>
          <w:szCs w:val="21"/>
        </w:rPr>
      </w:pPr>
      <w:r>
        <w:rPr>
          <w:rFonts w:ascii="宋体" w:hAnsi="宋体"/>
          <w:szCs w:val="21"/>
        </w:rPr>
        <w:t>4</w:t>
      </w:r>
      <w:r>
        <w:rPr>
          <w:rFonts w:hint="eastAsia" w:ascii="宋体" w:hAnsi="宋体"/>
          <w:szCs w:val="21"/>
        </w:rPr>
        <w:t>.通过主动学习、小组讨论、模拟试教、现场教学等多种形式的学习，培养良好的学习品质和开展学前儿童健康教育教研的潜质。</w:t>
      </w:r>
    </w:p>
    <w:p>
      <w:pPr>
        <w:adjustRightInd w:val="0"/>
        <w:snapToGrid w:val="0"/>
        <w:spacing w:line="360" w:lineRule="auto"/>
        <w:ind w:firstLine="420" w:firstLineChars="200"/>
        <w:rPr>
          <w:rFonts w:ascii="宋体" w:hAnsi="宋体"/>
          <w:szCs w:val="21"/>
        </w:rPr>
      </w:pPr>
    </w:p>
    <w:p>
      <w:pPr>
        <w:adjustRightInd w:val="0"/>
        <w:snapToGrid w:val="0"/>
        <w:spacing w:line="360" w:lineRule="auto"/>
        <w:ind w:firstLine="480" w:firstLineChars="200"/>
        <w:rPr>
          <w:rFonts w:ascii="宋体" w:hAnsi="宋体" w:eastAsia="黑体"/>
          <w:sz w:val="24"/>
        </w:rPr>
      </w:pPr>
      <w:r>
        <w:rPr>
          <w:rFonts w:hint="eastAsia" w:ascii="宋体" w:hAnsi="宋体" w:eastAsia="黑体"/>
          <w:sz w:val="24"/>
        </w:rPr>
        <w:t>（三）适用对象</w:t>
      </w:r>
    </w:p>
    <w:p>
      <w:pPr>
        <w:adjustRightInd w:val="0"/>
        <w:snapToGrid w:val="0"/>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学前教育专业1</w:t>
      </w:r>
      <w:r>
        <w:rPr>
          <w:rFonts w:hint="eastAsia" w:asciiTheme="minorEastAsia" w:hAnsiTheme="minorEastAsia" w:eastAsiaTheme="minorEastAsia"/>
          <w:color w:val="000000"/>
          <w:szCs w:val="21"/>
          <w:lang w:val="en-US" w:eastAsia="zh-CN"/>
        </w:rPr>
        <w:t>9</w:t>
      </w:r>
      <w:bookmarkStart w:id="8" w:name="_GoBack"/>
      <w:bookmarkEnd w:id="8"/>
      <w:r>
        <w:rPr>
          <w:rFonts w:hint="eastAsia" w:asciiTheme="minorEastAsia" w:hAnsiTheme="minorEastAsia" w:eastAsiaTheme="minorEastAsia"/>
          <w:color w:val="000000"/>
          <w:szCs w:val="21"/>
        </w:rPr>
        <w:t>级大二学生</w:t>
      </w:r>
    </w:p>
    <w:p>
      <w:pPr>
        <w:adjustRightInd w:val="0"/>
        <w:snapToGrid w:val="0"/>
        <w:spacing w:line="360" w:lineRule="auto"/>
        <w:ind w:firstLine="420" w:firstLineChars="200"/>
        <w:rPr>
          <w:rFonts w:asciiTheme="minorEastAsia" w:hAnsiTheme="minorEastAsia" w:eastAsiaTheme="minorEastAsia"/>
          <w:color w:val="000000"/>
          <w:szCs w:val="21"/>
        </w:rPr>
      </w:pPr>
    </w:p>
    <w:p>
      <w:pPr>
        <w:adjustRightInd w:val="0"/>
        <w:snapToGrid w:val="0"/>
        <w:spacing w:line="360" w:lineRule="auto"/>
        <w:ind w:firstLine="480" w:firstLineChars="200"/>
        <w:rPr>
          <w:rFonts w:ascii="宋体" w:hAnsi="宋体" w:eastAsia="黑体"/>
          <w:sz w:val="24"/>
        </w:rPr>
      </w:pPr>
      <w:r>
        <w:rPr>
          <w:rFonts w:hint="eastAsia" w:ascii="宋体" w:hAnsi="宋体" w:eastAsia="黑体"/>
          <w:sz w:val="24"/>
        </w:rPr>
        <w:t>（四）先修课程与后续课程</w:t>
      </w:r>
    </w:p>
    <w:p>
      <w:pPr>
        <w:adjustRightInd w:val="0"/>
        <w:snapToGrid w:val="0"/>
        <w:spacing w:line="360" w:lineRule="auto"/>
        <w:ind w:firstLine="420" w:firstLineChars="200"/>
        <w:rPr>
          <w:rFonts w:ascii="宋体" w:hAnsi="宋体"/>
        </w:rPr>
      </w:pPr>
      <w:r>
        <w:rPr>
          <w:rFonts w:hint="eastAsia" w:asciiTheme="minorEastAsia" w:hAnsiTheme="minorEastAsia" w:eastAsiaTheme="minorEastAsia"/>
          <w:color w:val="000000"/>
          <w:szCs w:val="21"/>
        </w:rPr>
        <w:t>先修课程：</w:t>
      </w:r>
      <w:r>
        <w:rPr>
          <w:rFonts w:ascii="宋体" w:hAnsi="宋体"/>
        </w:rPr>
        <w:t>《学前教育学》，《</w:t>
      </w:r>
      <w:r>
        <w:rPr>
          <w:rFonts w:hint="eastAsia" w:ascii="宋体" w:hAnsi="宋体"/>
        </w:rPr>
        <w:t>儿童发展</w:t>
      </w:r>
      <w:r>
        <w:rPr>
          <w:rFonts w:ascii="宋体" w:hAnsi="宋体"/>
        </w:rPr>
        <w:t>心理学》、《</w:t>
      </w:r>
      <w:r>
        <w:rPr>
          <w:rFonts w:hint="eastAsia" w:ascii="宋体" w:hAnsi="宋体"/>
        </w:rPr>
        <w:t>儿童卫生与保健</w:t>
      </w:r>
      <w:r>
        <w:rPr>
          <w:rFonts w:ascii="宋体" w:hAnsi="宋体"/>
        </w:rPr>
        <w:t>》</w:t>
      </w:r>
    </w:p>
    <w:p>
      <w:pPr>
        <w:adjustRightInd w:val="0"/>
        <w:snapToGrid w:val="0"/>
        <w:spacing w:line="360" w:lineRule="auto"/>
        <w:ind w:firstLine="420" w:firstLineChars="200"/>
        <w:rPr>
          <w:rFonts w:ascii="宋体" w:hAnsi="宋体"/>
        </w:rPr>
      </w:pPr>
      <w:r>
        <w:rPr>
          <w:rFonts w:hint="eastAsia" w:asciiTheme="minorEastAsia" w:hAnsiTheme="minorEastAsia" w:eastAsiaTheme="minorEastAsia"/>
          <w:color w:val="000000"/>
          <w:szCs w:val="21"/>
        </w:rPr>
        <w:t>后续课程：</w:t>
      </w:r>
      <w:r>
        <w:rPr>
          <w:rFonts w:hint="eastAsia" w:ascii="宋体" w:hAnsi="宋体"/>
        </w:rPr>
        <w:t>幼儿园活动设计与指导（三、四）</w:t>
      </w:r>
    </w:p>
    <w:p>
      <w:pPr>
        <w:adjustRightInd w:val="0"/>
        <w:snapToGrid w:val="0"/>
        <w:spacing w:line="360" w:lineRule="auto"/>
        <w:ind w:firstLine="420" w:firstLineChars="200"/>
        <w:rPr>
          <w:rFonts w:ascii="宋体" w:hAnsi="宋体"/>
        </w:rPr>
      </w:pPr>
    </w:p>
    <w:p>
      <w:pPr>
        <w:adjustRightInd w:val="0"/>
        <w:snapToGrid w:val="0"/>
        <w:spacing w:line="360" w:lineRule="auto"/>
        <w:ind w:firstLine="562" w:firstLineChars="200"/>
        <w:rPr>
          <w:rFonts w:ascii="宋体" w:hAnsi="宋体" w:eastAsia="黑体"/>
          <w:b/>
          <w:bCs/>
          <w:sz w:val="28"/>
        </w:rPr>
      </w:pPr>
      <w:r>
        <w:rPr>
          <w:rFonts w:hint="eastAsia" w:ascii="宋体" w:hAnsi="宋体" w:eastAsia="黑体"/>
          <w:b/>
          <w:bCs/>
          <w:sz w:val="28"/>
        </w:rPr>
        <w:t>二、任课教师教学过程中应注意的事项</w:t>
      </w:r>
    </w:p>
    <w:p>
      <w:pPr>
        <w:numPr>
          <w:ilvl w:val="0"/>
          <w:numId w:val="1"/>
        </w:numPr>
        <w:adjustRightInd w:val="0"/>
        <w:snapToGrid w:val="0"/>
        <w:spacing w:line="36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基本规律以教师讲述为主，主要采用多媒体</w:t>
      </w:r>
      <w:r>
        <w:rPr>
          <w:rFonts w:hint="eastAsia" w:asciiTheme="minorEastAsia" w:hAnsiTheme="minorEastAsia" w:eastAsiaTheme="minorEastAsia"/>
          <w:color w:val="000000"/>
          <w:szCs w:val="21"/>
        </w:rPr>
        <w:t>讲解</w:t>
      </w:r>
      <w:r>
        <w:rPr>
          <w:rFonts w:asciiTheme="minorEastAsia" w:hAnsiTheme="minorEastAsia" w:eastAsiaTheme="minorEastAsia"/>
          <w:color w:val="000000"/>
          <w:szCs w:val="21"/>
        </w:rPr>
        <w:t>各章的教学内容。</w:t>
      </w:r>
      <w:r>
        <w:rPr>
          <w:rFonts w:hint="eastAsia" w:asciiTheme="minorEastAsia" w:hAnsiTheme="minorEastAsia" w:eastAsiaTheme="minorEastAsia"/>
          <w:color w:val="000000"/>
          <w:szCs w:val="21"/>
        </w:rPr>
        <w:t>并辅</w:t>
      </w:r>
      <w:r>
        <w:rPr>
          <w:rFonts w:asciiTheme="minorEastAsia" w:hAnsiTheme="minorEastAsia" w:eastAsiaTheme="minorEastAsia"/>
          <w:color w:val="000000"/>
          <w:szCs w:val="21"/>
        </w:rPr>
        <w:t>以案例分析，视频分析、见习实习、说课讲课等形式。</w:t>
      </w:r>
    </w:p>
    <w:p>
      <w:pPr>
        <w:numPr>
          <w:ilvl w:val="0"/>
          <w:numId w:val="1"/>
        </w:numPr>
        <w:adjustRightInd w:val="0"/>
        <w:snapToGrid w:val="0"/>
        <w:spacing w:line="36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结合教学内容设计侧重于健康领域的集体教学活动及体育健康游戏等。</w:t>
      </w:r>
    </w:p>
    <w:p>
      <w:pPr>
        <w:numPr>
          <w:ilvl w:val="0"/>
          <w:numId w:val="1"/>
        </w:numPr>
        <w:adjustRightInd w:val="0"/>
        <w:snapToGrid w:val="0"/>
        <w:spacing w:line="36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联系有关的教育案例进行理论的学习和讨论。</w:t>
      </w:r>
    </w:p>
    <w:p>
      <w:pPr>
        <w:adjustRightInd w:val="0"/>
        <w:snapToGrid w:val="0"/>
        <w:spacing w:line="360" w:lineRule="auto"/>
        <w:ind w:firstLine="562" w:firstLineChars="200"/>
        <w:rPr>
          <w:rFonts w:ascii="宋体" w:hAnsi="宋体" w:eastAsia="黑体"/>
          <w:b/>
          <w:bCs/>
          <w:sz w:val="28"/>
        </w:rPr>
      </w:pPr>
    </w:p>
    <w:p>
      <w:pPr>
        <w:adjustRightInd w:val="0"/>
        <w:snapToGrid w:val="0"/>
        <w:spacing w:line="360" w:lineRule="auto"/>
        <w:ind w:firstLine="562" w:firstLineChars="200"/>
        <w:rPr>
          <w:rFonts w:ascii="黑体" w:hAnsi="宋体" w:eastAsia="黑体"/>
          <w:b/>
          <w:bCs/>
          <w:sz w:val="28"/>
        </w:rPr>
      </w:pPr>
      <w:r>
        <w:rPr>
          <w:rFonts w:hint="eastAsia" w:ascii="黑体" w:hAnsi="宋体" w:eastAsia="黑体"/>
          <w:b/>
          <w:bCs/>
          <w:sz w:val="28"/>
        </w:rPr>
        <w:t>三、学时要求与分配</w:t>
      </w:r>
    </w:p>
    <w:p>
      <w:pPr>
        <w:adjustRightInd w:val="0"/>
        <w:snapToGrid w:val="0"/>
        <w:spacing w:line="360" w:lineRule="auto"/>
        <w:ind w:left="483" w:leftChars="230"/>
        <w:rPr>
          <w:rFonts w:ascii="宋体" w:hAnsi="宋体" w:eastAsia="黑体"/>
          <w:sz w:val="24"/>
        </w:rPr>
      </w:pPr>
      <w:r>
        <w:rPr>
          <w:rFonts w:hint="eastAsia" w:ascii="黑体" w:hAnsi="宋体" w:eastAsia="黑体"/>
          <w:bCs/>
          <w:sz w:val="24"/>
        </w:rPr>
        <w:t>（一）</w:t>
      </w:r>
      <w:r>
        <w:rPr>
          <w:rFonts w:hint="eastAsia" w:ascii="宋体" w:hAnsi="宋体" w:eastAsia="黑体"/>
          <w:sz w:val="24"/>
        </w:rPr>
        <w:t>总学时要求</w:t>
      </w:r>
    </w:p>
    <w:p>
      <w:pPr>
        <w:adjustRightInd w:val="0"/>
        <w:snapToGrid w:val="0"/>
        <w:spacing w:line="360" w:lineRule="auto"/>
        <w:ind w:firstLine="420" w:firstLineChars="200"/>
        <w:rPr>
          <w:rFonts w:ascii="宋体" w:hAnsi="宋体" w:eastAsia="黑体"/>
          <w:sz w:val="24"/>
        </w:rPr>
      </w:pPr>
      <w:r>
        <w:rPr>
          <w:rFonts w:hint="eastAsia" w:ascii="宋体" w:hAnsi="宋体"/>
        </w:rPr>
        <w:t>本课程总学时共计24学时</w:t>
      </w:r>
    </w:p>
    <w:p>
      <w:pPr>
        <w:adjustRightInd w:val="0"/>
        <w:snapToGrid w:val="0"/>
        <w:spacing w:line="360" w:lineRule="auto"/>
        <w:ind w:left="482"/>
        <w:rPr>
          <w:rFonts w:ascii="宋体" w:hAnsi="宋体" w:eastAsia="黑体"/>
          <w:sz w:val="24"/>
        </w:rPr>
      </w:pPr>
      <w:r>
        <w:rPr>
          <w:rFonts w:hint="eastAsia" w:ascii="宋体" w:hAnsi="宋体" w:eastAsia="黑体"/>
          <w:sz w:val="24"/>
        </w:rPr>
        <w:t>（二）学时分配</w:t>
      </w:r>
    </w:p>
    <w:tbl>
      <w:tblPr>
        <w:tblStyle w:val="9"/>
        <w:tblW w:w="8520" w:type="dxa"/>
        <w:tblInd w:w="4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1"/>
        <w:gridCol w:w="4394"/>
        <w:gridCol w:w="1134"/>
        <w:gridCol w:w="822"/>
        <w:gridCol w:w="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28" w:type="dxa"/>
            <w:vAlign w:val="center"/>
          </w:tcPr>
          <w:p>
            <w:pPr>
              <w:jc w:val="center"/>
              <w:rPr>
                <w:b/>
              </w:rPr>
            </w:pPr>
            <w:r>
              <w:rPr>
                <w:rFonts w:hint="eastAsia"/>
                <w:b/>
              </w:rPr>
              <w:t>周别</w:t>
            </w:r>
          </w:p>
        </w:tc>
        <w:tc>
          <w:tcPr>
            <w:tcW w:w="851" w:type="dxa"/>
            <w:vAlign w:val="center"/>
          </w:tcPr>
          <w:p>
            <w:pPr>
              <w:jc w:val="center"/>
              <w:rPr>
                <w:b/>
              </w:rPr>
            </w:pPr>
            <w:r>
              <w:rPr>
                <w:rFonts w:hint="eastAsia"/>
                <w:b/>
              </w:rPr>
              <w:t>授课</w:t>
            </w:r>
          </w:p>
          <w:p>
            <w:pPr>
              <w:jc w:val="center"/>
              <w:rPr>
                <w:b/>
              </w:rPr>
            </w:pPr>
            <w:r>
              <w:rPr>
                <w:rFonts w:hint="eastAsia"/>
                <w:b/>
              </w:rPr>
              <w:t>次数</w:t>
            </w:r>
          </w:p>
        </w:tc>
        <w:tc>
          <w:tcPr>
            <w:tcW w:w="4394" w:type="dxa"/>
            <w:vAlign w:val="center"/>
          </w:tcPr>
          <w:p>
            <w:pPr>
              <w:ind w:firstLine="548"/>
              <w:jc w:val="center"/>
              <w:rPr>
                <w:b/>
              </w:rPr>
            </w:pPr>
            <w:r>
              <w:rPr>
                <w:rFonts w:hint="eastAsia"/>
                <w:b/>
              </w:rPr>
              <w:t>授课章节与内容摘要</w:t>
            </w:r>
          </w:p>
        </w:tc>
        <w:tc>
          <w:tcPr>
            <w:tcW w:w="1134" w:type="dxa"/>
            <w:vAlign w:val="center"/>
          </w:tcPr>
          <w:p>
            <w:pPr>
              <w:jc w:val="center"/>
              <w:rPr>
                <w:b/>
              </w:rPr>
            </w:pPr>
            <w:r>
              <w:rPr>
                <w:rFonts w:hint="eastAsia"/>
                <w:b/>
              </w:rPr>
              <w:t>教学</w:t>
            </w:r>
          </w:p>
          <w:p>
            <w:pPr>
              <w:jc w:val="center"/>
              <w:rPr>
                <w:b/>
              </w:rPr>
            </w:pPr>
            <w:r>
              <w:rPr>
                <w:rFonts w:hint="eastAsia"/>
                <w:b/>
              </w:rPr>
              <w:t>时数</w:t>
            </w:r>
          </w:p>
        </w:tc>
        <w:tc>
          <w:tcPr>
            <w:tcW w:w="822" w:type="dxa"/>
            <w:vAlign w:val="center"/>
          </w:tcPr>
          <w:p>
            <w:pPr>
              <w:widowControl/>
              <w:jc w:val="left"/>
              <w:rPr>
                <w:b/>
              </w:rPr>
            </w:pPr>
          </w:p>
          <w:p>
            <w:pPr>
              <w:widowControl/>
              <w:jc w:val="left"/>
              <w:rPr>
                <w:b/>
              </w:rPr>
            </w:pPr>
            <w:r>
              <w:rPr>
                <w:rFonts w:hint="eastAsia"/>
                <w:b/>
              </w:rPr>
              <w:t>实践学时</w:t>
            </w:r>
          </w:p>
          <w:p>
            <w:pPr>
              <w:jc w:val="center"/>
              <w:rPr>
                <w:b/>
              </w:rPr>
            </w:pPr>
          </w:p>
        </w:tc>
        <w:tc>
          <w:tcPr>
            <w:tcW w:w="591" w:type="dxa"/>
            <w:vAlign w:val="center"/>
          </w:tcPr>
          <w:p>
            <w:pPr>
              <w:jc w:val="center"/>
              <w:rPr>
                <w:b/>
              </w:rPr>
            </w:pPr>
            <w:r>
              <w:rPr>
                <w:rFonts w:hint="eastAsia"/>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28" w:type="dxa"/>
            <w:vAlign w:val="center"/>
          </w:tcPr>
          <w:p>
            <w:pPr>
              <w:jc w:val="center"/>
            </w:pPr>
            <w:r>
              <w:rPr>
                <w:rFonts w:hint="eastAsia"/>
              </w:rPr>
              <w:t>1</w:t>
            </w:r>
          </w:p>
        </w:tc>
        <w:tc>
          <w:tcPr>
            <w:tcW w:w="851" w:type="dxa"/>
            <w:vAlign w:val="center"/>
          </w:tcPr>
          <w:p>
            <w:pPr>
              <w:jc w:val="center"/>
              <w:rPr>
                <w:rFonts w:hint="eastAsia" w:eastAsia="宋体"/>
                <w:lang w:eastAsia="zh-CN"/>
              </w:rPr>
            </w:pPr>
            <w:r>
              <w:rPr>
                <w:rFonts w:hint="eastAsia"/>
                <w:lang w:eastAsia="zh-CN"/>
              </w:rPr>
              <w:t>1</w:t>
            </w:r>
          </w:p>
        </w:tc>
        <w:tc>
          <w:tcPr>
            <w:tcW w:w="4394" w:type="dxa"/>
            <w:vAlign w:val="center"/>
          </w:tcPr>
          <w:p>
            <w:pPr>
              <w:jc w:val="left"/>
              <w:rPr>
                <w:rFonts w:hint="eastAsia"/>
              </w:rPr>
            </w:pPr>
            <w:r>
              <w:rPr>
                <w:rFonts w:hint="eastAsia"/>
              </w:rPr>
              <w:t>学前儿童健康教育概述</w:t>
            </w:r>
          </w:p>
          <w:p>
            <w:pPr>
              <w:jc w:val="left"/>
              <w:rPr>
                <w:rFonts w:hint="eastAsia"/>
                <w:lang w:val="en-US" w:eastAsia="zh-CN"/>
              </w:rPr>
            </w:pPr>
            <w:r>
              <w:rPr>
                <w:rFonts w:hint="eastAsia"/>
                <w:lang w:val="en-US" w:eastAsia="zh-CN"/>
              </w:rPr>
              <w:t>慕课同步：</w:t>
            </w:r>
          </w:p>
          <w:p>
            <w:pPr>
              <w:jc w:val="left"/>
              <w:rPr>
                <w:rFonts w:hint="eastAsia"/>
                <w:lang w:val="en-US" w:eastAsia="zh-CN"/>
              </w:rPr>
            </w:pPr>
            <w:r>
              <w:rPr>
                <w:rFonts w:hint="eastAsia"/>
                <w:lang w:val="en-US" w:eastAsia="zh-CN"/>
              </w:rPr>
              <w:t>第一单元：健康与健康教育基本理念</w:t>
            </w:r>
          </w:p>
          <w:p>
            <w:pPr>
              <w:jc w:val="left"/>
              <w:rPr>
                <w:rFonts w:hint="eastAsia"/>
                <w:lang w:val="en-US" w:eastAsia="zh-CN"/>
              </w:rPr>
            </w:pPr>
            <w:r>
              <w:rPr>
                <w:rFonts w:hint="eastAsia"/>
                <w:lang w:val="en-US" w:eastAsia="zh-CN"/>
              </w:rPr>
              <w:t>第二单元：学前儿童健康行为养成理论探新</w:t>
            </w:r>
          </w:p>
          <w:p>
            <w:pPr>
              <w:jc w:val="left"/>
            </w:pPr>
          </w:p>
        </w:tc>
        <w:tc>
          <w:tcPr>
            <w:tcW w:w="1134" w:type="dxa"/>
          </w:tcPr>
          <w:p>
            <w:pPr>
              <w:adjustRightInd w:val="0"/>
              <w:snapToGrid w:val="0"/>
              <w:spacing w:line="360" w:lineRule="auto"/>
              <w:jc w:val="center"/>
              <w:rPr>
                <w:rFonts w:ascii="楷体" w:hAnsi="楷体" w:eastAsia="楷体"/>
                <w:sz w:val="24"/>
              </w:rPr>
            </w:pPr>
            <w:r>
              <w:rPr>
                <w:rFonts w:hint="eastAsia" w:ascii="楷体" w:hAnsi="楷体" w:eastAsia="楷体"/>
                <w:sz w:val="24"/>
              </w:rPr>
              <w:t>3</w:t>
            </w:r>
          </w:p>
        </w:tc>
        <w:tc>
          <w:tcPr>
            <w:tcW w:w="822" w:type="dxa"/>
          </w:tcPr>
          <w:p>
            <w:pPr>
              <w:adjustRightInd w:val="0"/>
              <w:snapToGrid w:val="0"/>
              <w:spacing w:line="360" w:lineRule="auto"/>
              <w:jc w:val="center"/>
              <w:rPr>
                <w:rFonts w:ascii="楷体" w:hAnsi="楷体" w:eastAsia="楷体"/>
                <w:sz w:val="24"/>
              </w:rPr>
            </w:pPr>
          </w:p>
        </w:tc>
        <w:tc>
          <w:tcPr>
            <w:tcW w:w="59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28" w:type="dxa"/>
            <w:vAlign w:val="center"/>
          </w:tcPr>
          <w:p>
            <w:pPr>
              <w:jc w:val="center"/>
            </w:pPr>
            <w:r>
              <w:rPr>
                <w:rFonts w:hint="eastAsia"/>
              </w:rPr>
              <w:t>2</w:t>
            </w:r>
          </w:p>
        </w:tc>
        <w:tc>
          <w:tcPr>
            <w:tcW w:w="851" w:type="dxa"/>
            <w:vAlign w:val="center"/>
          </w:tcPr>
          <w:p>
            <w:pPr>
              <w:jc w:val="center"/>
              <w:rPr>
                <w:rFonts w:hint="eastAsia" w:eastAsia="宋体"/>
                <w:lang w:eastAsia="zh-CN"/>
              </w:rPr>
            </w:pPr>
            <w:r>
              <w:rPr>
                <w:rFonts w:hint="eastAsia"/>
                <w:lang w:val="en-US" w:eastAsia="zh-CN"/>
              </w:rPr>
              <w:t>1</w:t>
            </w:r>
          </w:p>
        </w:tc>
        <w:tc>
          <w:tcPr>
            <w:tcW w:w="4394" w:type="dxa"/>
            <w:vAlign w:val="center"/>
          </w:tcPr>
          <w:p>
            <w:pPr>
              <w:jc w:val="left"/>
              <w:rPr>
                <w:rFonts w:hint="eastAsia"/>
              </w:rPr>
            </w:pPr>
            <w:r>
              <w:rPr>
                <w:rFonts w:hint="eastAsia"/>
              </w:rPr>
              <w:t>学前儿童健康领域指南解读</w:t>
            </w:r>
          </w:p>
          <w:p>
            <w:pPr>
              <w:jc w:val="left"/>
              <w:rPr>
                <w:rFonts w:hint="eastAsia"/>
                <w:lang w:val="en-US" w:eastAsia="zh-CN"/>
              </w:rPr>
            </w:pPr>
            <w:r>
              <w:rPr>
                <w:rFonts w:hint="eastAsia"/>
                <w:lang w:val="en-US" w:eastAsia="zh-CN"/>
              </w:rPr>
              <w:t>慕课同步：</w:t>
            </w:r>
          </w:p>
          <w:p>
            <w:pPr>
              <w:jc w:val="left"/>
              <w:rPr>
                <w:rFonts w:hint="eastAsia"/>
                <w:lang w:val="en-US" w:eastAsia="zh-CN"/>
              </w:rPr>
            </w:pPr>
            <w:r>
              <w:rPr>
                <w:rFonts w:hint="eastAsia"/>
                <w:lang w:val="en-US" w:eastAsia="zh-CN"/>
              </w:rPr>
              <w:t>第三单元：学前儿童健康教育的目标</w:t>
            </w:r>
          </w:p>
          <w:p>
            <w:pPr>
              <w:jc w:val="left"/>
              <w:rPr>
                <w:rFonts w:hint="eastAsia"/>
                <w:lang w:val="en-US" w:eastAsia="zh-CN"/>
              </w:rPr>
            </w:pPr>
            <w:r>
              <w:rPr>
                <w:rFonts w:hint="eastAsia"/>
                <w:lang w:val="en-US" w:eastAsia="zh-CN"/>
              </w:rPr>
              <w:t>目标的表述</w:t>
            </w:r>
          </w:p>
          <w:p>
            <w:pPr>
              <w:jc w:val="left"/>
            </w:pPr>
            <w:r>
              <w:rPr>
                <w:rFonts w:hint="eastAsia"/>
                <w:lang w:val="en-US" w:eastAsia="zh-CN"/>
              </w:rPr>
              <w:t>指南的解读</w:t>
            </w:r>
          </w:p>
        </w:tc>
        <w:tc>
          <w:tcPr>
            <w:tcW w:w="1134" w:type="dxa"/>
          </w:tcPr>
          <w:p>
            <w:pPr>
              <w:adjustRightInd w:val="0"/>
              <w:snapToGrid w:val="0"/>
              <w:spacing w:line="360" w:lineRule="auto"/>
              <w:jc w:val="center"/>
              <w:rPr>
                <w:rFonts w:ascii="楷体" w:hAnsi="楷体" w:eastAsia="楷体"/>
                <w:sz w:val="24"/>
              </w:rPr>
            </w:pPr>
            <w:r>
              <w:rPr>
                <w:rFonts w:hint="eastAsia" w:ascii="楷体" w:hAnsi="楷体" w:eastAsia="楷体"/>
                <w:sz w:val="24"/>
              </w:rPr>
              <w:t>3</w:t>
            </w:r>
          </w:p>
        </w:tc>
        <w:tc>
          <w:tcPr>
            <w:tcW w:w="822" w:type="dxa"/>
          </w:tcPr>
          <w:p>
            <w:pPr>
              <w:adjustRightInd w:val="0"/>
              <w:snapToGrid w:val="0"/>
              <w:spacing w:line="360" w:lineRule="auto"/>
              <w:jc w:val="center"/>
              <w:rPr>
                <w:rFonts w:ascii="楷体" w:hAnsi="楷体" w:eastAsia="楷体"/>
                <w:sz w:val="24"/>
              </w:rPr>
            </w:pPr>
          </w:p>
        </w:tc>
        <w:tc>
          <w:tcPr>
            <w:tcW w:w="59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28" w:type="dxa"/>
            <w:vAlign w:val="center"/>
          </w:tcPr>
          <w:p>
            <w:pPr>
              <w:jc w:val="center"/>
            </w:pPr>
            <w:r>
              <w:rPr>
                <w:rFonts w:hint="eastAsia"/>
              </w:rPr>
              <w:t>3</w:t>
            </w:r>
          </w:p>
        </w:tc>
        <w:tc>
          <w:tcPr>
            <w:tcW w:w="851" w:type="dxa"/>
            <w:vAlign w:val="center"/>
          </w:tcPr>
          <w:p>
            <w:pPr>
              <w:jc w:val="center"/>
              <w:rPr>
                <w:rFonts w:hint="eastAsia" w:eastAsia="宋体"/>
                <w:lang w:eastAsia="zh-CN"/>
              </w:rPr>
            </w:pPr>
            <w:r>
              <w:rPr>
                <w:rFonts w:hint="eastAsia"/>
                <w:lang w:val="en-US" w:eastAsia="zh-CN"/>
              </w:rPr>
              <w:t>1</w:t>
            </w:r>
          </w:p>
        </w:tc>
        <w:tc>
          <w:tcPr>
            <w:tcW w:w="4394" w:type="dxa"/>
            <w:vAlign w:val="center"/>
          </w:tcPr>
          <w:p>
            <w:pPr>
              <w:jc w:val="left"/>
            </w:pPr>
            <w:r>
              <w:rPr>
                <w:rFonts w:hint="eastAsia"/>
              </w:rPr>
              <w:t>学前儿童身体保健教育活动设计与指导：</w:t>
            </w:r>
          </w:p>
          <w:p>
            <w:pPr>
              <w:jc w:val="left"/>
              <w:rPr>
                <w:rFonts w:hint="eastAsia"/>
              </w:rPr>
            </w:pPr>
            <w:r>
              <w:rPr>
                <w:rFonts w:hint="eastAsia"/>
              </w:rPr>
              <w:t>学前儿童饮食营养教育</w:t>
            </w:r>
          </w:p>
          <w:p>
            <w:pPr>
              <w:jc w:val="left"/>
              <w:rPr>
                <w:rFonts w:hint="default" w:eastAsia="宋体"/>
                <w:lang w:val="en-US" w:eastAsia="zh-CN"/>
              </w:rPr>
            </w:pPr>
            <w:r>
              <w:rPr>
                <w:rFonts w:hint="eastAsia"/>
                <w:lang w:val="en-US" w:eastAsia="zh-CN"/>
              </w:rPr>
              <w:t>身体生长教育</w:t>
            </w:r>
          </w:p>
          <w:p>
            <w:pPr>
              <w:jc w:val="left"/>
              <w:rPr>
                <w:rFonts w:hint="eastAsia"/>
                <w:lang w:val="en-US" w:eastAsia="zh-CN"/>
              </w:rPr>
            </w:pPr>
          </w:p>
          <w:p>
            <w:pPr>
              <w:jc w:val="left"/>
              <w:rPr>
                <w:rFonts w:hint="eastAsia"/>
                <w:lang w:val="en-US" w:eastAsia="zh-CN"/>
              </w:rPr>
            </w:pPr>
            <w:r>
              <w:rPr>
                <w:rFonts w:hint="eastAsia"/>
                <w:lang w:val="en-US" w:eastAsia="zh-CN"/>
              </w:rPr>
              <w:t>慕课同步：</w:t>
            </w:r>
          </w:p>
          <w:p>
            <w:pPr>
              <w:jc w:val="left"/>
              <w:rPr>
                <w:rFonts w:hint="eastAsia"/>
              </w:rPr>
            </w:pPr>
            <w:r>
              <w:rPr>
                <w:rFonts w:hint="eastAsia"/>
                <w:lang w:val="en-US" w:eastAsia="zh-CN"/>
              </w:rPr>
              <w:t>学前儿童健康教育教学活动的实施（1-2）、（3）</w:t>
            </w:r>
          </w:p>
        </w:tc>
        <w:tc>
          <w:tcPr>
            <w:tcW w:w="1134" w:type="dxa"/>
          </w:tcPr>
          <w:p>
            <w:pPr>
              <w:adjustRightInd w:val="0"/>
              <w:snapToGrid w:val="0"/>
              <w:spacing w:line="360" w:lineRule="auto"/>
              <w:jc w:val="center"/>
              <w:rPr>
                <w:rFonts w:hint="eastAsia" w:ascii="楷体" w:hAnsi="楷体" w:eastAsia="楷体"/>
                <w:sz w:val="24"/>
                <w:lang w:eastAsia="zh-CN"/>
              </w:rPr>
            </w:pPr>
            <w:r>
              <w:rPr>
                <w:rFonts w:hint="eastAsia" w:ascii="楷体" w:hAnsi="楷体" w:eastAsia="楷体"/>
                <w:sz w:val="24"/>
                <w:lang w:val="en-US" w:eastAsia="zh-CN"/>
              </w:rPr>
              <w:t>1</w:t>
            </w:r>
          </w:p>
        </w:tc>
        <w:tc>
          <w:tcPr>
            <w:tcW w:w="822" w:type="dxa"/>
          </w:tcPr>
          <w:p>
            <w:pPr>
              <w:adjustRightInd w:val="0"/>
              <w:snapToGrid w:val="0"/>
              <w:spacing w:line="360" w:lineRule="auto"/>
              <w:jc w:val="center"/>
              <w:rPr>
                <w:rFonts w:hint="eastAsia" w:ascii="楷体" w:hAnsi="楷体" w:eastAsia="楷体"/>
                <w:sz w:val="24"/>
                <w:lang w:val="en-US" w:eastAsia="zh-CN"/>
              </w:rPr>
            </w:pPr>
            <w:r>
              <w:rPr>
                <w:rFonts w:hint="eastAsia" w:ascii="楷体" w:hAnsi="楷体" w:eastAsia="楷体"/>
                <w:sz w:val="24"/>
                <w:lang w:val="en-US" w:eastAsia="zh-CN"/>
              </w:rPr>
              <w:t>2</w:t>
            </w:r>
          </w:p>
        </w:tc>
        <w:tc>
          <w:tcPr>
            <w:tcW w:w="59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28" w:type="dxa"/>
            <w:vAlign w:val="center"/>
          </w:tcPr>
          <w:p>
            <w:pPr>
              <w:jc w:val="center"/>
            </w:pPr>
            <w:r>
              <w:rPr>
                <w:rFonts w:hint="eastAsia"/>
              </w:rPr>
              <w:t>4</w:t>
            </w:r>
          </w:p>
        </w:tc>
        <w:tc>
          <w:tcPr>
            <w:tcW w:w="851" w:type="dxa"/>
            <w:vAlign w:val="center"/>
          </w:tcPr>
          <w:p>
            <w:pPr>
              <w:jc w:val="center"/>
              <w:rPr>
                <w:rFonts w:hint="eastAsia" w:eastAsia="宋体"/>
                <w:lang w:eastAsia="zh-CN"/>
              </w:rPr>
            </w:pPr>
            <w:r>
              <w:rPr>
                <w:rFonts w:hint="eastAsia"/>
                <w:lang w:val="en-US" w:eastAsia="zh-CN"/>
              </w:rPr>
              <w:t>1</w:t>
            </w:r>
          </w:p>
        </w:tc>
        <w:tc>
          <w:tcPr>
            <w:tcW w:w="4394" w:type="dxa"/>
            <w:vAlign w:val="center"/>
          </w:tcPr>
          <w:p>
            <w:pPr>
              <w:jc w:val="left"/>
              <w:rPr>
                <w:rFonts w:hint="eastAsia" w:eastAsia="宋体"/>
                <w:lang w:eastAsia="zh-CN"/>
              </w:rPr>
            </w:pPr>
            <w:r>
              <w:rPr>
                <w:rFonts w:hint="eastAsia"/>
              </w:rPr>
              <w:t>学前儿童身体保健教育活动设计与指导</w:t>
            </w:r>
            <w:r>
              <w:rPr>
                <w:rFonts w:hint="eastAsia"/>
                <w:lang w:eastAsia="zh-CN"/>
              </w:rPr>
              <w:t>：</w:t>
            </w:r>
          </w:p>
          <w:p>
            <w:pPr>
              <w:numPr>
                <w:ilvl w:val="0"/>
                <w:numId w:val="0"/>
              </w:numPr>
              <w:jc w:val="left"/>
              <w:rPr>
                <w:rFonts w:hint="eastAsia"/>
                <w:lang w:val="en-US" w:eastAsia="zh-CN"/>
              </w:rPr>
            </w:pPr>
            <w:r>
              <w:rPr>
                <w:rFonts w:hint="eastAsia"/>
              </w:rPr>
              <w:t>学前儿童安全教育</w:t>
            </w:r>
          </w:p>
          <w:p>
            <w:pPr>
              <w:numPr>
                <w:ilvl w:val="0"/>
                <w:numId w:val="0"/>
              </w:numPr>
              <w:jc w:val="left"/>
              <w:rPr>
                <w:rFonts w:hint="eastAsia"/>
                <w:lang w:val="en-US" w:eastAsia="zh-CN"/>
              </w:rPr>
            </w:pPr>
          </w:p>
          <w:p>
            <w:pPr>
              <w:numPr>
                <w:ilvl w:val="0"/>
                <w:numId w:val="0"/>
              </w:numPr>
              <w:jc w:val="left"/>
              <w:rPr>
                <w:rFonts w:hint="eastAsia"/>
                <w:lang w:val="en-US" w:eastAsia="zh-CN"/>
              </w:rPr>
            </w:pPr>
            <w:r>
              <w:rPr>
                <w:rFonts w:hint="eastAsia"/>
                <w:lang w:val="en-US" w:eastAsia="zh-CN"/>
              </w:rPr>
              <w:t>慕课同步：</w:t>
            </w:r>
          </w:p>
          <w:p>
            <w:pPr>
              <w:numPr>
                <w:ilvl w:val="0"/>
                <w:numId w:val="0"/>
              </w:numPr>
              <w:jc w:val="left"/>
              <w:rPr>
                <w:rFonts w:hint="default"/>
                <w:lang w:val="en-US" w:eastAsia="zh-CN"/>
              </w:rPr>
            </w:pPr>
            <w:r>
              <w:rPr>
                <w:rFonts w:hint="eastAsia"/>
                <w:lang w:val="en-US" w:eastAsia="zh-CN"/>
              </w:rPr>
              <w:t>学前儿童健康教育教学活动的实施（4）</w:t>
            </w:r>
          </w:p>
          <w:p>
            <w:pPr>
              <w:numPr>
                <w:ilvl w:val="0"/>
                <w:numId w:val="0"/>
              </w:numPr>
              <w:ind w:left="0" w:leftChars="0" w:firstLine="0" w:firstLineChars="0"/>
              <w:jc w:val="left"/>
            </w:pPr>
          </w:p>
        </w:tc>
        <w:tc>
          <w:tcPr>
            <w:tcW w:w="1134" w:type="dxa"/>
          </w:tcPr>
          <w:p>
            <w:pPr>
              <w:adjustRightInd w:val="0"/>
              <w:snapToGrid w:val="0"/>
              <w:spacing w:line="360" w:lineRule="auto"/>
              <w:jc w:val="center"/>
              <w:rPr>
                <w:rFonts w:ascii="楷体" w:hAnsi="楷体" w:eastAsia="楷体"/>
                <w:sz w:val="24"/>
              </w:rPr>
            </w:pPr>
            <w:r>
              <w:rPr>
                <w:rFonts w:ascii="楷体" w:hAnsi="楷体" w:eastAsia="楷体"/>
                <w:sz w:val="24"/>
              </w:rPr>
              <w:t>1</w:t>
            </w:r>
          </w:p>
        </w:tc>
        <w:tc>
          <w:tcPr>
            <w:tcW w:w="822" w:type="dxa"/>
          </w:tcPr>
          <w:p>
            <w:pPr>
              <w:adjustRightInd w:val="0"/>
              <w:snapToGrid w:val="0"/>
              <w:spacing w:line="360" w:lineRule="auto"/>
              <w:jc w:val="center"/>
              <w:rPr>
                <w:rFonts w:ascii="楷体" w:hAnsi="楷体" w:eastAsia="楷体"/>
                <w:sz w:val="24"/>
              </w:rPr>
            </w:pPr>
            <w:r>
              <w:rPr>
                <w:rFonts w:hint="eastAsia" w:ascii="楷体" w:hAnsi="楷体" w:eastAsia="楷体"/>
                <w:sz w:val="24"/>
              </w:rPr>
              <w:t>2</w:t>
            </w:r>
          </w:p>
        </w:tc>
        <w:tc>
          <w:tcPr>
            <w:tcW w:w="59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28" w:type="dxa"/>
            <w:vAlign w:val="center"/>
          </w:tcPr>
          <w:p>
            <w:pPr>
              <w:jc w:val="center"/>
            </w:pPr>
            <w:r>
              <w:rPr>
                <w:rFonts w:hint="eastAsia"/>
              </w:rPr>
              <w:t>5</w:t>
            </w:r>
          </w:p>
        </w:tc>
        <w:tc>
          <w:tcPr>
            <w:tcW w:w="851" w:type="dxa"/>
            <w:vAlign w:val="center"/>
          </w:tcPr>
          <w:p>
            <w:pPr>
              <w:jc w:val="center"/>
              <w:rPr>
                <w:rFonts w:hint="eastAsia" w:eastAsia="宋体"/>
                <w:lang w:eastAsia="zh-CN"/>
              </w:rPr>
            </w:pPr>
            <w:r>
              <w:rPr>
                <w:rFonts w:hint="eastAsia"/>
                <w:lang w:val="en-US" w:eastAsia="zh-CN"/>
              </w:rPr>
              <w:t>1</w:t>
            </w:r>
          </w:p>
        </w:tc>
        <w:tc>
          <w:tcPr>
            <w:tcW w:w="4394" w:type="dxa"/>
            <w:vAlign w:val="center"/>
          </w:tcPr>
          <w:p>
            <w:pPr>
              <w:jc w:val="left"/>
            </w:pPr>
            <w:r>
              <w:rPr>
                <w:rFonts w:hint="eastAsia"/>
              </w:rPr>
              <w:t>学前儿童身体保健教育活动设计与指导：</w:t>
            </w:r>
          </w:p>
          <w:p>
            <w:pPr>
              <w:jc w:val="left"/>
              <w:rPr>
                <w:rFonts w:hint="eastAsia"/>
              </w:rPr>
            </w:pPr>
            <w:r>
              <w:rPr>
                <w:rFonts w:hint="eastAsia"/>
                <w:lang w:val="en-US" w:eastAsia="zh-CN"/>
              </w:rPr>
              <w:t>体育、</w:t>
            </w:r>
            <w:r>
              <w:rPr>
                <w:rFonts w:hint="eastAsia"/>
              </w:rPr>
              <w:t>心理健康教育</w:t>
            </w:r>
          </w:p>
          <w:p>
            <w:pPr>
              <w:jc w:val="left"/>
              <w:rPr>
                <w:rFonts w:hint="eastAsia"/>
                <w:lang w:val="en-US" w:eastAsia="zh-CN"/>
              </w:rPr>
            </w:pPr>
          </w:p>
          <w:p>
            <w:pPr>
              <w:numPr>
                <w:ilvl w:val="0"/>
                <w:numId w:val="0"/>
              </w:numPr>
              <w:jc w:val="left"/>
              <w:rPr>
                <w:rFonts w:hint="eastAsia"/>
                <w:lang w:val="en-US" w:eastAsia="zh-CN"/>
              </w:rPr>
            </w:pPr>
            <w:r>
              <w:rPr>
                <w:rFonts w:hint="eastAsia"/>
                <w:lang w:val="en-US" w:eastAsia="zh-CN"/>
              </w:rPr>
              <w:t>慕课同步：</w:t>
            </w:r>
          </w:p>
          <w:p>
            <w:pPr>
              <w:numPr>
                <w:ilvl w:val="0"/>
                <w:numId w:val="0"/>
              </w:numPr>
              <w:jc w:val="left"/>
              <w:rPr>
                <w:rFonts w:hint="default"/>
                <w:lang w:val="en-US" w:eastAsia="zh-CN"/>
              </w:rPr>
            </w:pPr>
            <w:r>
              <w:rPr>
                <w:rFonts w:hint="eastAsia"/>
                <w:lang w:val="en-US" w:eastAsia="zh-CN"/>
              </w:rPr>
              <w:t>学前儿童健康教育教学活动的实施（5-6）</w:t>
            </w:r>
          </w:p>
          <w:p>
            <w:pPr>
              <w:jc w:val="left"/>
              <w:rPr>
                <w:rFonts w:hint="eastAsia"/>
                <w:lang w:val="en-US" w:eastAsia="zh-CN"/>
              </w:rPr>
            </w:pPr>
          </w:p>
          <w:p>
            <w:pPr>
              <w:jc w:val="left"/>
            </w:pPr>
          </w:p>
        </w:tc>
        <w:tc>
          <w:tcPr>
            <w:tcW w:w="1134" w:type="dxa"/>
          </w:tcPr>
          <w:p>
            <w:pPr>
              <w:adjustRightInd w:val="0"/>
              <w:snapToGrid w:val="0"/>
              <w:spacing w:line="360" w:lineRule="auto"/>
              <w:jc w:val="center"/>
              <w:rPr>
                <w:rFonts w:ascii="楷体" w:hAnsi="楷体" w:eastAsia="楷体"/>
                <w:sz w:val="24"/>
              </w:rPr>
            </w:pPr>
            <w:r>
              <w:rPr>
                <w:rFonts w:ascii="楷体" w:hAnsi="楷体" w:eastAsia="楷体"/>
                <w:sz w:val="24"/>
              </w:rPr>
              <w:t>1</w:t>
            </w:r>
          </w:p>
        </w:tc>
        <w:tc>
          <w:tcPr>
            <w:tcW w:w="822" w:type="dxa"/>
          </w:tcPr>
          <w:p>
            <w:pPr>
              <w:adjustRightInd w:val="0"/>
              <w:snapToGrid w:val="0"/>
              <w:spacing w:line="360" w:lineRule="auto"/>
              <w:jc w:val="center"/>
              <w:rPr>
                <w:rFonts w:ascii="楷体" w:hAnsi="楷体" w:eastAsia="楷体"/>
                <w:sz w:val="24"/>
              </w:rPr>
            </w:pPr>
            <w:r>
              <w:rPr>
                <w:rFonts w:hint="eastAsia" w:ascii="楷体" w:hAnsi="楷体" w:eastAsia="楷体"/>
                <w:sz w:val="24"/>
              </w:rPr>
              <w:t>2</w:t>
            </w:r>
          </w:p>
        </w:tc>
        <w:tc>
          <w:tcPr>
            <w:tcW w:w="59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28" w:type="dxa"/>
            <w:vAlign w:val="center"/>
          </w:tcPr>
          <w:p>
            <w:pPr>
              <w:jc w:val="center"/>
            </w:pPr>
            <w:r>
              <w:rPr>
                <w:rFonts w:hint="eastAsia"/>
              </w:rPr>
              <w:t>6</w:t>
            </w:r>
          </w:p>
        </w:tc>
        <w:tc>
          <w:tcPr>
            <w:tcW w:w="851" w:type="dxa"/>
            <w:vAlign w:val="center"/>
          </w:tcPr>
          <w:p>
            <w:pPr>
              <w:jc w:val="center"/>
              <w:rPr>
                <w:rFonts w:hint="eastAsia" w:eastAsia="宋体"/>
                <w:lang w:eastAsia="zh-CN"/>
              </w:rPr>
            </w:pPr>
            <w:r>
              <w:rPr>
                <w:rFonts w:hint="eastAsia"/>
                <w:lang w:val="en-US" w:eastAsia="zh-CN"/>
              </w:rPr>
              <w:t>1</w:t>
            </w:r>
          </w:p>
        </w:tc>
        <w:tc>
          <w:tcPr>
            <w:tcW w:w="4394" w:type="dxa"/>
            <w:vAlign w:val="center"/>
          </w:tcPr>
          <w:p>
            <w:pPr>
              <w:jc w:val="left"/>
            </w:pPr>
            <w:r>
              <w:rPr>
                <w:rFonts w:hint="eastAsia"/>
              </w:rPr>
              <w:t>学前儿童</w:t>
            </w:r>
            <w:r>
              <w:rPr>
                <w:rFonts w:hint="eastAsia"/>
                <w:lang w:val="en-US" w:eastAsia="zh-CN"/>
              </w:rPr>
              <w:t>健康教育</w:t>
            </w:r>
            <w:r>
              <w:rPr>
                <w:rFonts w:hint="eastAsia"/>
              </w:rPr>
              <w:t>活动设计与实施：</w:t>
            </w:r>
          </w:p>
          <w:p>
            <w:pPr>
              <w:jc w:val="left"/>
              <w:rPr>
                <w:rFonts w:hint="eastAsia"/>
              </w:rPr>
            </w:pPr>
            <w:r>
              <w:rPr>
                <w:rFonts w:hint="eastAsia"/>
              </w:rPr>
              <w:t>学前儿童健康教育内容、方法</w:t>
            </w:r>
          </w:p>
          <w:p>
            <w:pPr>
              <w:jc w:val="left"/>
              <w:rPr>
                <w:rFonts w:hint="eastAsia"/>
              </w:rPr>
            </w:pPr>
          </w:p>
          <w:p>
            <w:pPr>
              <w:jc w:val="left"/>
              <w:rPr>
                <w:rFonts w:hint="eastAsia"/>
                <w:lang w:val="en-US" w:eastAsia="zh-CN"/>
              </w:rPr>
            </w:pPr>
            <w:r>
              <w:rPr>
                <w:rFonts w:hint="eastAsia"/>
                <w:lang w:val="en-US" w:eastAsia="zh-CN"/>
              </w:rPr>
              <w:t>慕课同步：</w:t>
            </w:r>
          </w:p>
          <w:p>
            <w:pPr>
              <w:jc w:val="left"/>
              <w:rPr>
                <w:rFonts w:hint="default"/>
                <w:lang w:val="en-US" w:eastAsia="zh-CN"/>
              </w:rPr>
            </w:pPr>
            <w:r>
              <w:rPr>
                <w:rFonts w:hint="eastAsia"/>
                <w:lang w:val="en-US" w:eastAsia="zh-CN"/>
              </w:rPr>
              <w:t>学前儿童生活中的健康教育实施</w:t>
            </w:r>
          </w:p>
          <w:p>
            <w:pPr>
              <w:jc w:val="left"/>
            </w:pPr>
            <w:r>
              <w:rPr>
                <w:rFonts w:hint="eastAsia"/>
                <w:lang w:val="en-US" w:eastAsia="zh-CN"/>
              </w:rPr>
              <w:t>幼儿园健康教育教研（1-2）</w:t>
            </w:r>
          </w:p>
        </w:tc>
        <w:tc>
          <w:tcPr>
            <w:tcW w:w="1134" w:type="dxa"/>
          </w:tcPr>
          <w:p>
            <w:pPr>
              <w:adjustRightInd w:val="0"/>
              <w:snapToGrid w:val="0"/>
              <w:spacing w:line="360" w:lineRule="auto"/>
              <w:jc w:val="center"/>
              <w:rPr>
                <w:rFonts w:hint="eastAsia" w:ascii="楷体" w:hAnsi="楷体" w:eastAsia="楷体"/>
                <w:sz w:val="24"/>
                <w:lang w:eastAsia="zh-CN"/>
              </w:rPr>
            </w:pPr>
            <w:r>
              <w:rPr>
                <w:rFonts w:hint="eastAsia" w:ascii="楷体" w:hAnsi="楷体" w:eastAsia="楷体"/>
                <w:sz w:val="24"/>
                <w:lang w:val="en-US" w:eastAsia="zh-CN"/>
              </w:rPr>
              <w:t>3</w:t>
            </w:r>
          </w:p>
        </w:tc>
        <w:tc>
          <w:tcPr>
            <w:tcW w:w="822" w:type="dxa"/>
          </w:tcPr>
          <w:p>
            <w:pPr>
              <w:adjustRightInd w:val="0"/>
              <w:snapToGrid w:val="0"/>
              <w:spacing w:line="360" w:lineRule="auto"/>
              <w:jc w:val="center"/>
              <w:rPr>
                <w:rFonts w:ascii="楷体" w:hAnsi="楷体" w:eastAsia="楷体"/>
                <w:sz w:val="24"/>
              </w:rPr>
            </w:pPr>
          </w:p>
        </w:tc>
        <w:tc>
          <w:tcPr>
            <w:tcW w:w="59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28" w:type="dxa"/>
            <w:vAlign w:val="center"/>
          </w:tcPr>
          <w:p>
            <w:pPr>
              <w:jc w:val="center"/>
            </w:pPr>
            <w:r>
              <w:rPr>
                <w:rFonts w:hint="eastAsia"/>
              </w:rPr>
              <w:t>7</w:t>
            </w:r>
          </w:p>
        </w:tc>
        <w:tc>
          <w:tcPr>
            <w:tcW w:w="851" w:type="dxa"/>
            <w:vAlign w:val="center"/>
          </w:tcPr>
          <w:p>
            <w:pPr>
              <w:jc w:val="center"/>
              <w:rPr>
                <w:rFonts w:hint="eastAsia" w:eastAsia="宋体"/>
                <w:lang w:eastAsia="zh-CN"/>
              </w:rPr>
            </w:pPr>
            <w:r>
              <w:rPr>
                <w:rFonts w:hint="eastAsia"/>
                <w:lang w:val="en-US" w:eastAsia="zh-CN"/>
              </w:rPr>
              <w:t>1</w:t>
            </w:r>
          </w:p>
        </w:tc>
        <w:tc>
          <w:tcPr>
            <w:tcW w:w="4394" w:type="dxa"/>
            <w:vAlign w:val="center"/>
          </w:tcPr>
          <w:p>
            <w:pPr>
              <w:jc w:val="left"/>
              <w:rPr>
                <w:rFonts w:hint="eastAsia" w:eastAsia="宋体"/>
                <w:lang w:val="en-US" w:eastAsia="zh-CN"/>
              </w:rPr>
            </w:pPr>
            <w:r>
              <w:rPr>
                <w:rFonts w:hint="eastAsia"/>
              </w:rPr>
              <w:t>学前儿童体育活动设计与指导</w:t>
            </w:r>
            <w:r>
              <w:rPr>
                <w:rFonts w:hint="eastAsia"/>
                <w:lang w:val="en-US" w:eastAsia="zh-CN"/>
              </w:rPr>
              <w:t>教研</w:t>
            </w:r>
          </w:p>
          <w:p>
            <w:pPr>
              <w:jc w:val="left"/>
              <w:rPr>
                <w:rFonts w:hint="eastAsia"/>
              </w:rPr>
            </w:pPr>
            <w:r>
              <w:rPr>
                <w:rFonts w:hint="eastAsia"/>
              </w:rPr>
              <w:t>身体练习</w:t>
            </w:r>
          </w:p>
          <w:p>
            <w:pPr>
              <w:jc w:val="left"/>
            </w:pPr>
            <w:r>
              <w:rPr>
                <w:rFonts w:hint="eastAsia"/>
              </w:rPr>
              <w:t>幼儿动作发展关键经验</w:t>
            </w:r>
          </w:p>
          <w:p>
            <w:pPr>
              <w:jc w:val="left"/>
            </w:pPr>
          </w:p>
          <w:p>
            <w:pPr>
              <w:jc w:val="left"/>
              <w:rPr>
                <w:rFonts w:hint="eastAsia"/>
                <w:lang w:val="en-US" w:eastAsia="zh-CN"/>
              </w:rPr>
            </w:pPr>
            <w:r>
              <w:rPr>
                <w:rFonts w:hint="eastAsia"/>
                <w:lang w:val="en-US" w:eastAsia="zh-CN"/>
              </w:rPr>
              <w:t>慕课同步：</w:t>
            </w:r>
          </w:p>
          <w:p>
            <w:pPr>
              <w:jc w:val="left"/>
            </w:pPr>
            <w:r>
              <w:rPr>
                <w:rFonts w:hint="eastAsia"/>
                <w:lang w:val="en-US" w:eastAsia="zh-CN"/>
              </w:rPr>
              <w:t>幼儿园健康教育教研（3）</w:t>
            </w:r>
          </w:p>
        </w:tc>
        <w:tc>
          <w:tcPr>
            <w:tcW w:w="1134" w:type="dxa"/>
          </w:tcPr>
          <w:p>
            <w:pPr>
              <w:adjustRightInd w:val="0"/>
              <w:snapToGrid w:val="0"/>
              <w:spacing w:line="360" w:lineRule="auto"/>
              <w:jc w:val="center"/>
              <w:rPr>
                <w:rFonts w:hint="eastAsia" w:ascii="楷体" w:hAnsi="楷体" w:eastAsia="楷体"/>
                <w:sz w:val="24"/>
                <w:lang w:eastAsia="zh-CN"/>
              </w:rPr>
            </w:pPr>
            <w:r>
              <w:rPr>
                <w:rFonts w:hint="eastAsia" w:ascii="楷体" w:hAnsi="楷体" w:eastAsia="楷体"/>
                <w:sz w:val="24"/>
                <w:lang w:val="en-US" w:eastAsia="zh-CN"/>
              </w:rPr>
              <w:t>3</w:t>
            </w:r>
          </w:p>
        </w:tc>
        <w:tc>
          <w:tcPr>
            <w:tcW w:w="822" w:type="dxa"/>
          </w:tcPr>
          <w:p>
            <w:pPr>
              <w:adjustRightInd w:val="0"/>
              <w:snapToGrid w:val="0"/>
              <w:spacing w:line="360" w:lineRule="auto"/>
              <w:jc w:val="center"/>
              <w:rPr>
                <w:rFonts w:ascii="楷体" w:hAnsi="楷体" w:eastAsia="楷体"/>
                <w:sz w:val="24"/>
              </w:rPr>
            </w:pPr>
          </w:p>
        </w:tc>
        <w:tc>
          <w:tcPr>
            <w:tcW w:w="59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28" w:type="dxa"/>
            <w:vAlign w:val="center"/>
          </w:tcPr>
          <w:p>
            <w:pPr>
              <w:jc w:val="center"/>
            </w:pPr>
            <w:r>
              <w:rPr>
                <w:rFonts w:hint="eastAsia"/>
              </w:rPr>
              <w:t>8</w:t>
            </w:r>
          </w:p>
        </w:tc>
        <w:tc>
          <w:tcPr>
            <w:tcW w:w="851" w:type="dxa"/>
            <w:vAlign w:val="center"/>
          </w:tcPr>
          <w:p>
            <w:pPr>
              <w:jc w:val="center"/>
              <w:rPr>
                <w:rFonts w:hint="eastAsia" w:eastAsia="宋体"/>
                <w:lang w:val="en-US" w:eastAsia="zh-CN"/>
              </w:rPr>
            </w:pPr>
            <w:r>
              <w:rPr>
                <w:rFonts w:hint="eastAsia"/>
                <w:lang w:val="en-US" w:eastAsia="zh-CN"/>
              </w:rPr>
              <w:t>1</w:t>
            </w:r>
          </w:p>
        </w:tc>
        <w:tc>
          <w:tcPr>
            <w:tcW w:w="4394" w:type="dxa"/>
            <w:vAlign w:val="center"/>
          </w:tcPr>
          <w:p>
            <w:pPr>
              <w:jc w:val="left"/>
              <w:rPr>
                <w:rFonts w:hint="eastAsia" w:eastAsia="宋体"/>
                <w:lang w:val="en-US" w:eastAsia="zh-CN"/>
              </w:rPr>
            </w:pPr>
            <w:r>
              <w:rPr>
                <w:rFonts w:hint="eastAsia"/>
              </w:rPr>
              <w:t>学前儿童</w:t>
            </w:r>
            <w:r>
              <w:rPr>
                <w:rFonts w:hint="eastAsia"/>
                <w:lang w:val="en-US" w:eastAsia="zh-CN"/>
              </w:rPr>
              <w:t>日常健康行为养成</w:t>
            </w:r>
            <w:r>
              <w:rPr>
                <w:rFonts w:hint="eastAsia"/>
              </w:rPr>
              <w:t>活动</w:t>
            </w:r>
            <w:r>
              <w:rPr>
                <w:rFonts w:hint="eastAsia"/>
                <w:lang w:val="en-US" w:eastAsia="zh-CN"/>
              </w:rPr>
              <w:t>指导</w:t>
            </w:r>
          </w:p>
          <w:p>
            <w:pPr>
              <w:jc w:val="left"/>
            </w:pPr>
          </w:p>
        </w:tc>
        <w:tc>
          <w:tcPr>
            <w:tcW w:w="1134" w:type="dxa"/>
            <w:vAlign w:val="center"/>
          </w:tcPr>
          <w:p>
            <w:pPr>
              <w:adjustRightInd w:val="0"/>
              <w:snapToGrid w:val="0"/>
              <w:spacing w:line="360" w:lineRule="auto"/>
              <w:jc w:val="center"/>
              <w:rPr>
                <w:rFonts w:ascii="楷体" w:hAnsi="楷体" w:eastAsia="楷体"/>
                <w:sz w:val="24"/>
              </w:rPr>
            </w:pPr>
            <w:r>
              <w:rPr>
                <w:rFonts w:hint="eastAsia" w:ascii="楷体" w:hAnsi="楷体" w:eastAsia="楷体"/>
                <w:sz w:val="24"/>
              </w:rPr>
              <w:t>3</w:t>
            </w:r>
          </w:p>
        </w:tc>
        <w:tc>
          <w:tcPr>
            <w:tcW w:w="822" w:type="dxa"/>
            <w:vAlign w:val="center"/>
          </w:tcPr>
          <w:p>
            <w:pPr>
              <w:adjustRightInd w:val="0"/>
              <w:snapToGrid w:val="0"/>
              <w:spacing w:line="360" w:lineRule="auto"/>
              <w:jc w:val="center"/>
              <w:rPr>
                <w:rFonts w:ascii="楷体" w:hAnsi="楷体" w:eastAsia="楷体"/>
                <w:sz w:val="24"/>
              </w:rPr>
            </w:pPr>
          </w:p>
        </w:tc>
        <w:tc>
          <w:tcPr>
            <w:tcW w:w="591" w:type="dxa"/>
            <w:vAlign w:val="center"/>
          </w:tcPr>
          <w:p>
            <w:pPr>
              <w:jc w:val="center"/>
            </w:pPr>
          </w:p>
        </w:tc>
      </w:tr>
    </w:tbl>
    <w:p>
      <w:pPr>
        <w:adjustRightInd w:val="0"/>
        <w:snapToGrid w:val="0"/>
        <w:spacing w:line="360" w:lineRule="auto"/>
        <w:rPr>
          <w:rFonts w:ascii="宋体" w:hAnsi="宋体" w:eastAsia="黑体"/>
          <w:b/>
          <w:bCs/>
          <w:sz w:val="28"/>
        </w:rPr>
      </w:pPr>
    </w:p>
    <w:p>
      <w:pPr>
        <w:adjustRightInd w:val="0"/>
        <w:snapToGrid w:val="0"/>
        <w:spacing w:line="360" w:lineRule="auto"/>
        <w:ind w:firstLine="562" w:firstLineChars="200"/>
        <w:rPr>
          <w:rFonts w:ascii="宋体" w:hAnsi="宋体" w:eastAsia="黑体"/>
          <w:b/>
          <w:bCs/>
          <w:sz w:val="28"/>
        </w:rPr>
      </w:pPr>
      <w:r>
        <w:rPr>
          <w:rFonts w:hint="eastAsia" w:ascii="宋体" w:hAnsi="宋体" w:eastAsia="黑体"/>
          <w:b/>
          <w:bCs/>
          <w:sz w:val="28"/>
        </w:rPr>
        <w:t>四、教学</w:t>
      </w:r>
      <w:r>
        <w:rPr>
          <w:rFonts w:ascii="宋体" w:hAnsi="宋体" w:eastAsia="黑体"/>
          <w:b/>
          <w:bCs/>
          <w:sz w:val="28"/>
        </w:rPr>
        <w:t>参考</w:t>
      </w:r>
      <w:r>
        <w:rPr>
          <w:rFonts w:hint="eastAsia" w:ascii="宋体" w:hAnsi="宋体" w:eastAsia="黑体"/>
          <w:b/>
          <w:bCs/>
          <w:sz w:val="28"/>
        </w:rPr>
        <w:t>资料</w:t>
      </w:r>
    </w:p>
    <w:p>
      <w:pPr>
        <w:adjustRightInd w:val="0"/>
        <w:snapToGrid w:val="0"/>
        <w:spacing w:line="360" w:lineRule="auto"/>
        <w:ind w:firstLine="420" w:firstLineChars="200"/>
        <w:rPr>
          <w:rFonts w:ascii="宋体" w:hAnsi="宋体"/>
          <w:szCs w:val="21"/>
        </w:rPr>
      </w:pPr>
      <w:r>
        <w:rPr>
          <w:rFonts w:hint="eastAsia" w:ascii="宋体" w:hAnsi="宋体"/>
          <w:szCs w:val="21"/>
        </w:rPr>
        <w:t>教材</w:t>
      </w:r>
      <w:r>
        <w:rPr>
          <w:rFonts w:ascii="宋体" w:hAnsi="宋体"/>
          <w:szCs w:val="21"/>
        </w:rPr>
        <w:t>：</w:t>
      </w:r>
      <w:r>
        <w:rPr>
          <w:rFonts w:hint="eastAsia" w:asciiTheme="minorEastAsia" w:hAnsiTheme="minorEastAsia" w:eastAsiaTheme="minorEastAsia"/>
          <w:color w:val="000000"/>
          <w:szCs w:val="21"/>
        </w:rPr>
        <w:t>顾荣芳著，学前儿童健康教育，高等教育出版社，2</w:t>
      </w:r>
      <w:r>
        <w:rPr>
          <w:rFonts w:asciiTheme="minorEastAsia" w:hAnsiTheme="minorEastAsia" w:eastAsiaTheme="minorEastAsia"/>
          <w:color w:val="000000"/>
          <w:szCs w:val="21"/>
        </w:rPr>
        <w:t>017</w:t>
      </w:r>
    </w:p>
    <w:p>
      <w:pPr>
        <w:adjustRightInd w:val="0"/>
        <w:snapToGrid w:val="0"/>
        <w:spacing w:line="360" w:lineRule="auto"/>
        <w:ind w:firstLine="420" w:firstLineChars="200"/>
      </w:pPr>
      <w:r>
        <w:rPr>
          <w:rFonts w:hint="eastAsia"/>
        </w:rPr>
        <w:t>习题集：无</w:t>
      </w:r>
    </w:p>
    <w:p>
      <w:pPr>
        <w:spacing w:line="400" w:lineRule="exact"/>
        <w:ind w:firstLine="420" w:firstLineChars="200"/>
        <w:rPr>
          <w:rFonts w:ascii="宋体" w:hAnsi="宋体"/>
          <w:szCs w:val="21"/>
        </w:rPr>
      </w:pPr>
      <w:r>
        <w:rPr>
          <w:rFonts w:hint="eastAsia" w:ascii="宋体" w:hAnsi="宋体"/>
          <w:szCs w:val="21"/>
        </w:rPr>
        <w:t>扩充阅读资料：</w:t>
      </w:r>
    </w:p>
    <w:p>
      <w:pPr>
        <w:adjustRightInd w:val="0"/>
        <w:snapToGrid w:val="0"/>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1</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刘馨主编</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学前儿童体育</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北京师范大学出版社</w:t>
      </w:r>
    </w:p>
    <w:p>
      <w:pPr>
        <w:adjustRightInd w:val="0"/>
        <w:snapToGrid w:val="0"/>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2</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许卓娅著</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学前儿童体育</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南京师范大学出版社</w:t>
      </w:r>
    </w:p>
    <w:p>
      <w:pPr>
        <w:adjustRightInd w:val="0"/>
        <w:snapToGrid w:val="0"/>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3</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《3-6岁儿童学习与发展指南》</w:t>
      </w:r>
    </w:p>
    <w:p>
      <w:pPr>
        <w:adjustRightInd w:val="0"/>
        <w:snapToGrid w:val="0"/>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4</w:t>
      </w:r>
      <w:r>
        <w:rPr>
          <w:rFonts w:asciiTheme="minorEastAsia" w:hAnsiTheme="minorEastAsia" w:eastAsiaTheme="minorEastAsia"/>
          <w:color w:val="000000"/>
          <w:szCs w:val="21"/>
        </w:rPr>
        <w:t>.庞建萍</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学前儿童健康教育与活动指导，华东师范大学出版社</w:t>
      </w:r>
    </w:p>
    <w:p>
      <w:pPr>
        <w:adjustRightInd w:val="0"/>
        <w:snapToGrid w:val="0"/>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7.</w:t>
      </w:r>
      <w:r>
        <w:fldChar w:fldCharType="begin"/>
      </w:r>
      <w:r>
        <w:instrText xml:space="preserve"> HYPERLINK "https://www.amazon.cn/s/ref=dp_byline_sr_book_1?ie=UTF8&amp;field-author=%E5%87%A1%E5%A6%AE%E8%8E%8E%C2%B7%E7%BD%97%E6%9D%B0%E6%96%AF&amp;search-alias=books" </w:instrText>
      </w:r>
      <w:r>
        <w:fldChar w:fldCharType="separate"/>
      </w:r>
      <w:r>
        <w:rPr>
          <w:rFonts w:asciiTheme="minorEastAsia" w:hAnsiTheme="minorEastAsia" w:eastAsiaTheme="minorEastAsia"/>
          <w:color w:val="000000"/>
          <w:szCs w:val="21"/>
        </w:rPr>
        <w:t>凡妮莎·罗杰斯</w:t>
      </w:r>
      <w:r>
        <w:rPr>
          <w:rFonts w:asciiTheme="minorEastAsia" w:hAnsiTheme="minorEastAsia" w:eastAsiaTheme="minorEastAsia"/>
          <w:color w:val="000000"/>
          <w:szCs w:val="21"/>
        </w:rPr>
        <w:fldChar w:fldCharType="end"/>
      </w:r>
      <w:r>
        <w:rPr>
          <w:rFonts w:asciiTheme="minorEastAsia" w:hAnsiTheme="minorEastAsia" w:eastAsiaTheme="minorEastAsia"/>
          <w:color w:val="000000"/>
          <w:szCs w:val="21"/>
        </w:rPr>
        <w:t>，</w:t>
      </w:r>
      <w:r>
        <w:fldChar w:fldCharType="begin"/>
      </w:r>
      <w:r>
        <w:instrText xml:space="preserve"> HYPERLINK "https://www.amazon.cn/s?_encoding=UTF8&amp;field-keywords=%E5%84%BF%E7%AB%A5%E5%BF%83%E7%90%86%E5%81%A5%E5%BA%B7%E6%B8%B8%E6%88%8F%E6%B4%BB%E5%8A%A8%E7%B3%BB%E5%88%97&amp;search-alias=books" </w:instrText>
      </w:r>
      <w:r>
        <w:fldChar w:fldCharType="separate"/>
      </w:r>
      <w:r>
        <w:rPr>
          <w:rFonts w:asciiTheme="minorEastAsia" w:hAnsiTheme="minorEastAsia" w:eastAsiaTheme="minorEastAsia"/>
          <w:color w:val="000000"/>
          <w:szCs w:val="21"/>
        </w:rPr>
        <w:t>儿童心理健康游戏活动系列</w:t>
      </w:r>
      <w:r>
        <w:rPr>
          <w:rFonts w:asciiTheme="minorEastAsia" w:hAnsiTheme="minorEastAsia" w:eastAsiaTheme="minorEastAsia"/>
          <w:color w:val="000000"/>
          <w:szCs w:val="21"/>
        </w:rPr>
        <w:fldChar w:fldCharType="end"/>
      </w:r>
      <w:r>
        <w:rPr>
          <w:rFonts w:asciiTheme="minorEastAsia" w:hAnsiTheme="minorEastAsia" w:eastAsiaTheme="minorEastAsia"/>
          <w:color w:val="000000"/>
          <w:szCs w:val="21"/>
        </w:rPr>
        <w:t>，南京师范大学出版社</w:t>
      </w:r>
    </w:p>
    <w:p>
      <w:pPr>
        <w:adjustRightInd w:val="0"/>
        <w:snapToGrid w:val="0"/>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8</w:t>
      </w:r>
      <w:r>
        <w:rPr>
          <w:rFonts w:asciiTheme="minorEastAsia" w:hAnsiTheme="minorEastAsia" w:eastAsiaTheme="minorEastAsia"/>
          <w:color w:val="000000"/>
          <w:szCs w:val="21"/>
        </w:rPr>
        <w:t>.</w:t>
      </w:r>
      <w:r>
        <w:rPr>
          <w:rFonts w:hint="eastAsia" w:asciiTheme="minorEastAsia" w:hAnsiTheme="minorEastAsia" w:eastAsiaTheme="minorEastAsia"/>
          <w:color w:val="000000"/>
          <w:szCs w:val="21"/>
        </w:rPr>
        <w:t>叶平枝，幼儿园健康领域教育精要：关键经验与活动指导，教育科学出版社</w:t>
      </w:r>
    </w:p>
    <w:p>
      <w:pPr>
        <w:widowControl/>
        <w:shd w:val="clear" w:color="auto" w:fill="FFFFFF"/>
        <w:spacing w:line="336" w:lineRule="auto"/>
        <w:ind w:firstLine="420" w:firstLineChars="200"/>
        <w:jc w:val="left"/>
        <w:rPr>
          <w:rFonts w:ascii="宋体" w:hAnsi="宋体"/>
          <w:szCs w:val="21"/>
        </w:rPr>
      </w:pPr>
      <w:r>
        <w:rPr>
          <w:rFonts w:hint="eastAsia" w:ascii="宋体" w:hAnsi="宋体"/>
          <w:szCs w:val="21"/>
        </w:rPr>
        <w:t>推荐网站：</w:t>
      </w:r>
      <w:r>
        <w:fldChar w:fldCharType="begin"/>
      </w:r>
      <w:r>
        <w:instrText xml:space="preserve"> HYPERLINK "http://www.icourses.cn/imooc/" </w:instrText>
      </w:r>
      <w:r>
        <w:fldChar w:fldCharType="separate"/>
      </w:r>
      <w:r>
        <w:rPr>
          <w:rStyle w:val="11"/>
        </w:rPr>
        <w:t>http://www.icourses.cn/imooc/</w:t>
      </w:r>
      <w:r>
        <w:rPr>
          <w:rStyle w:val="11"/>
        </w:rPr>
        <w:fldChar w:fldCharType="end"/>
      </w:r>
      <w:r>
        <w:rPr>
          <w:rFonts w:ascii="宋体" w:hAnsi="宋体"/>
          <w:szCs w:val="21"/>
        </w:rPr>
        <w:t xml:space="preserve"> </w:t>
      </w:r>
    </w:p>
    <w:p>
      <w:pPr>
        <w:adjustRightInd w:val="0"/>
        <w:snapToGrid w:val="0"/>
        <w:spacing w:line="360" w:lineRule="auto"/>
        <w:ind w:firstLine="420" w:firstLineChars="200"/>
        <w:rPr>
          <w:rFonts w:ascii="宋体" w:hAnsi="宋体"/>
          <w:szCs w:val="21"/>
        </w:rPr>
      </w:pPr>
    </w:p>
    <w:p>
      <w:pPr>
        <w:adjustRightInd w:val="0"/>
        <w:snapToGrid w:val="0"/>
        <w:spacing w:line="360" w:lineRule="auto"/>
        <w:ind w:firstLine="562" w:firstLineChars="200"/>
        <w:rPr>
          <w:rFonts w:ascii="宋体" w:hAnsi="宋体" w:eastAsia="黑体"/>
          <w:b/>
          <w:bCs/>
          <w:sz w:val="28"/>
        </w:rPr>
      </w:pPr>
      <w:r>
        <w:rPr>
          <w:rFonts w:hint="eastAsia" w:ascii="黑体" w:hAnsi="宋体" w:eastAsia="黑体"/>
          <w:b/>
          <w:bCs/>
          <w:sz w:val="28"/>
        </w:rPr>
        <w:t>五、</w:t>
      </w:r>
      <w:r>
        <w:rPr>
          <w:rFonts w:hint="eastAsia" w:ascii="宋体" w:hAnsi="宋体" w:eastAsia="黑体"/>
          <w:b/>
          <w:bCs/>
          <w:sz w:val="28"/>
        </w:rPr>
        <w:t>课程的考核要求</w:t>
      </w:r>
    </w:p>
    <w:p>
      <w:pPr>
        <w:spacing w:line="360" w:lineRule="auto"/>
        <w:ind w:firstLine="420" w:firstLineChars="200"/>
        <w:rPr>
          <w:rFonts w:ascii="宋体" w:hAnsi="宋体"/>
          <w:szCs w:val="21"/>
        </w:rPr>
      </w:pPr>
      <w:r>
        <w:rPr>
          <w:rFonts w:hint="eastAsia" w:ascii="宋体" w:hAnsi="宋体"/>
          <w:szCs w:val="21"/>
        </w:rPr>
        <w:t>1.期末考试形式： 闭卷</w:t>
      </w:r>
    </w:p>
    <w:p>
      <w:pPr>
        <w:spacing w:line="360" w:lineRule="auto"/>
        <w:ind w:firstLine="420" w:firstLineChars="200"/>
        <w:rPr>
          <w:rFonts w:ascii="宋体" w:hAnsi="宋体"/>
          <w:szCs w:val="21"/>
        </w:rPr>
      </w:pPr>
      <w:r>
        <w:rPr>
          <w:rFonts w:hint="eastAsia" w:ascii="宋体" w:hAnsi="宋体"/>
          <w:szCs w:val="21"/>
        </w:rPr>
        <w:t>2.平时成绩构成比例：作业60%；考勤与课堂提问40%。</w:t>
      </w:r>
    </w:p>
    <w:p>
      <w:pPr>
        <w:spacing w:line="360" w:lineRule="auto"/>
        <w:ind w:firstLine="420" w:firstLineChars="200"/>
        <w:rPr>
          <w:rFonts w:ascii="宋体" w:hAnsi="宋体" w:eastAsia="黑体"/>
          <w:sz w:val="28"/>
          <w:szCs w:val="21"/>
        </w:rPr>
      </w:pPr>
      <w:r>
        <w:rPr>
          <w:rFonts w:hint="eastAsia" w:ascii="宋体" w:hAnsi="宋体"/>
          <w:szCs w:val="21"/>
        </w:rPr>
        <w:t>3.课程成绩构成：平时成绩</w:t>
      </w:r>
      <w:r>
        <w:rPr>
          <w:rFonts w:ascii="宋体" w:hAnsi="宋体"/>
          <w:szCs w:val="21"/>
        </w:rPr>
        <w:t>3</w:t>
      </w:r>
      <w:r>
        <w:rPr>
          <w:rFonts w:hint="eastAsia" w:ascii="宋体" w:hAnsi="宋体"/>
          <w:szCs w:val="21"/>
        </w:rPr>
        <w:t>0%；期中考试成绩</w:t>
      </w:r>
      <w:r>
        <w:rPr>
          <w:rFonts w:ascii="宋体" w:hAnsi="宋体"/>
          <w:szCs w:val="21"/>
        </w:rPr>
        <w:t>30</w:t>
      </w:r>
      <w:r>
        <w:rPr>
          <w:rFonts w:hint="eastAsia" w:ascii="宋体" w:hAnsi="宋体"/>
          <w:szCs w:val="21"/>
        </w:rPr>
        <w:t>%；期末考试成绩</w:t>
      </w:r>
      <w:r>
        <w:rPr>
          <w:rFonts w:ascii="宋体" w:hAnsi="宋体"/>
          <w:szCs w:val="21"/>
        </w:rPr>
        <w:t>40</w:t>
      </w:r>
      <w:r>
        <w:rPr>
          <w:rFonts w:hint="eastAsia" w:ascii="宋体" w:hAnsi="宋体"/>
          <w:szCs w:val="21"/>
        </w:rPr>
        <w:t>%。</w:t>
      </w:r>
    </w:p>
    <w:p>
      <w:pPr>
        <w:adjustRightInd w:val="0"/>
        <w:snapToGrid w:val="0"/>
        <w:spacing w:line="360" w:lineRule="auto"/>
        <w:rPr>
          <w:rFonts w:ascii="黑体" w:hAnsi="宋体" w:eastAsia="黑体"/>
          <w:b/>
        </w:rPr>
      </w:pPr>
    </w:p>
    <w:p>
      <w:pPr>
        <w:adjustRightInd w:val="0"/>
        <w:snapToGrid w:val="0"/>
        <w:spacing w:line="360" w:lineRule="auto"/>
        <w:jc w:val="center"/>
        <w:rPr>
          <w:rFonts w:ascii="黑体" w:hAnsi="宋体" w:eastAsia="黑体"/>
          <w:b/>
          <w:sz w:val="32"/>
        </w:rPr>
      </w:pPr>
      <w:r>
        <w:rPr>
          <w:rFonts w:hint="eastAsia" w:ascii="黑体" w:hAnsi="宋体" w:eastAsia="黑体"/>
          <w:b/>
          <w:sz w:val="32"/>
        </w:rPr>
        <w:t>教学要求及教学要点</w:t>
      </w:r>
    </w:p>
    <w:p>
      <w:pPr>
        <w:adjustRightInd w:val="0"/>
        <w:snapToGrid w:val="0"/>
        <w:spacing w:line="360" w:lineRule="auto"/>
        <w:jc w:val="center"/>
        <w:rPr>
          <w:rFonts w:asciiTheme="minorEastAsia" w:hAnsiTheme="minorEastAsia" w:eastAsiaTheme="minorEastAsia"/>
          <w:b/>
          <w:sz w:val="28"/>
          <w:szCs w:val="28"/>
        </w:rPr>
      </w:pPr>
    </w:p>
    <w:p>
      <w:pPr>
        <w:jc w:val="center"/>
        <w:rPr>
          <w:rFonts w:eastAsia="黑体"/>
          <w:b/>
          <w:bCs/>
          <w:sz w:val="28"/>
        </w:rPr>
      </w:pPr>
      <w:r>
        <w:rPr>
          <w:rFonts w:hint="eastAsia" w:eastAsia="黑体"/>
          <w:b/>
          <w:bCs/>
          <w:sz w:val="28"/>
        </w:rPr>
        <w:t>第一章  学前儿童健康教育概述</w:t>
      </w:r>
    </w:p>
    <w:p>
      <w:pPr>
        <w:spacing w:line="360" w:lineRule="auto"/>
        <w:rPr>
          <w:rFonts w:eastAsia="黑体"/>
          <w:bCs/>
        </w:rPr>
      </w:pPr>
      <w:r>
        <w:rPr>
          <w:rFonts w:hint="eastAsia" w:ascii="黑体" w:hAnsi="宋体" w:eastAsia="黑体"/>
          <w:bCs/>
        </w:rPr>
        <w:t>【</w:t>
      </w:r>
      <w:r>
        <w:rPr>
          <w:rFonts w:hint="eastAsia" w:eastAsia="黑体"/>
          <w:bCs/>
        </w:rPr>
        <w:t>本章教学目的和要求</w:t>
      </w:r>
      <w:r>
        <w:rPr>
          <w:rFonts w:hint="eastAsia" w:ascii="黑体" w:hAnsi="宋体" w:eastAsia="黑体"/>
          <w:bCs/>
        </w:rPr>
        <w:t>】</w:t>
      </w:r>
    </w:p>
    <w:p>
      <w:pPr>
        <w:spacing w:line="360" w:lineRule="auto"/>
        <w:rPr>
          <w:rFonts w:asciiTheme="minorEastAsia" w:hAnsiTheme="minorEastAsia" w:eastAsiaTheme="minorEastAsia"/>
          <w:bCs/>
        </w:rPr>
      </w:pPr>
      <w:r>
        <w:rPr>
          <w:rFonts w:hint="eastAsia" w:asciiTheme="minorEastAsia" w:hAnsiTheme="minorEastAsia" w:eastAsiaTheme="minorEastAsia"/>
          <w:bCs/>
        </w:rPr>
        <w:t>掌握幼儿健康教育的内涵、目标、内容和原则；熟悉学前儿童健康教育的目标及达成要求；了解健康及健康教育的基本概念。</w:t>
      </w:r>
    </w:p>
    <w:p>
      <w:pPr>
        <w:rPr>
          <w:rFonts w:eastAsia="黑体"/>
          <w:bCs/>
        </w:rPr>
      </w:pPr>
      <w:r>
        <w:rPr>
          <w:rFonts w:hint="eastAsia" w:ascii="黑体" w:hAnsi="宋体" w:eastAsia="黑体"/>
          <w:bCs/>
        </w:rPr>
        <w:t>【</w:t>
      </w:r>
      <w:r>
        <w:rPr>
          <w:rFonts w:hint="eastAsia" w:eastAsia="黑体"/>
          <w:bCs/>
        </w:rPr>
        <w:t>教学内容</w:t>
      </w:r>
      <w:r>
        <w:rPr>
          <w:rFonts w:hint="eastAsia" w:ascii="黑体" w:hAnsi="宋体" w:eastAsia="黑体"/>
          <w:bCs/>
        </w:rPr>
        <w:t>】</w:t>
      </w:r>
    </w:p>
    <w:p>
      <w:pPr>
        <w:adjustRightInd w:val="0"/>
        <w:snapToGrid w:val="0"/>
        <w:spacing w:line="360" w:lineRule="auto"/>
        <w:rPr>
          <w:rFonts w:ascii="宋体" w:hAnsi="宋体"/>
          <w:bCs/>
        </w:rPr>
      </w:pPr>
      <w:r>
        <w:rPr>
          <w:rFonts w:hint="eastAsia" w:ascii="宋体" w:hAnsi="宋体"/>
          <w:bCs/>
        </w:rPr>
        <w:t>一、健康教育的含义</w:t>
      </w:r>
    </w:p>
    <w:p>
      <w:pPr>
        <w:adjustRightInd w:val="0"/>
        <w:snapToGrid w:val="0"/>
        <w:spacing w:line="360" w:lineRule="auto"/>
        <w:rPr>
          <w:rFonts w:ascii="宋体" w:hAnsi="宋体"/>
          <w:bCs/>
        </w:rPr>
      </w:pPr>
      <w:r>
        <w:rPr>
          <w:rFonts w:hint="eastAsia" w:ascii="宋体" w:hAnsi="宋体"/>
          <w:bCs/>
        </w:rPr>
        <w:t>（一）健康的含义</w:t>
      </w:r>
    </w:p>
    <w:p>
      <w:pPr>
        <w:adjustRightInd w:val="0"/>
        <w:snapToGrid w:val="0"/>
        <w:spacing w:line="360" w:lineRule="auto"/>
        <w:rPr>
          <w:rFonts w:ascii="宋体" w:hAnsi="宋体"/>
          <w:bCs/>
        </w:rPr>
      </w:pPr>
      <w:r>
        <w:rPr>
          <w:rFonts w:hint="eastAsia" w:ascii="宋体" w:hAnsi="宋体"/>
          <w:bCs/>
        </w:rPr>
        <w:t>（二）健康的标志</w:t>
      </w:r>
    </w:p>
    <w:p>
      <w:pPr>
        <w:adjustRightInd w:val="0"/>
        <w:snapToGrid w:val="0"/>
        <w:spacing w:line="360" w:lineRule="auto"/>
        <w:rPr>
          <w:rFonts w:ascii="宋体" w:hAnsi="宋体"/>
          <w:bCs/>
        </w:rPr>
      </w:pPr>
      <w:r>
        <w:rPr>
          <w:rFonts w:hint="eastAsia" w:ascii="宋体" w:hAnsi="宋体"/>
          <w:bCs/>
        </w:rPr>
        <w:t>（三）影响健康的主要因素</w:t>
      </w:r>
    </w:p>
    <w:p>
      <w:pPr>
        <w:adjustRightInd w:val="0"/>
        <w:snapToGrid w:val="0"/>
        <w:spacing w:line="360" w:lineRule="auto"/>
        <w:rPr>
          <w:rFonts w:ascii="宋体" w:hAnsi="宋体"/>
          <w:bCs/>
        </w:rPr>
      </w:pPr>
      <w:r>
        <w:rPr>
          <w:rFonts w:hint="eastAsia" w:ascii="宋体" w:hAnsi="宋体"/>
          <w:bCs/>
        </w:rPr>
        <w:t>二、学前儿童健康教育</w:t>
      </w:r>
    </w:p>
    <w:p>
      <w:pPr>
        <w:adjustRightInd w:val="0"/>
        <w:snapToGrid w:val="0"/>
        <w:spacing w:line="360" w:lineRule="auto"/>
        <w:rPr>
          <w:rFonts w:ascii="宋体" w:hAnsi="宋体"/>
          <w:bCs/>
        </w:rPr>
      </w:pPr>
      <w:r>
        <w:rPr>
          <w:rFonts w:hint="eastAsia" w:ascii="宋体" w:hAnsi="宋体"/>
          <w:bCs/>
        </w:rPr>
        <w:t>（一）学前儿童生长发育的特性、标准</w:t>
      </w:r>
    </w:p>
    <w:p>
      <w:pPr>
        <w:adjustRightInd w:val="0"/>
        <w:snapToGrid w:val="0"/>
        <w:spacing w:line="360" w:lineRule="auto"/>
        <w:rPr>
          <w:rFonts w:ascii="宋体" w:hAnsi="宋体"/>
          <w:bCs/>
        </w:rPr>
      </w:pPr>
      <w:r>
        <w:rPr>
          <w:rFonts w:hint="eastAsia" w:ascii="宋体" w:hAnsi="宋体"/>
          <w:bCs/>
        </w:rPr>
        <w:t>（二）学前儿童健康教育问题现状</w:t>
      </w:r>
    </w:p>
    <w:p>
      <w:pPr>
        <w:tabs>
          <w:tab w:val="center" w:pos="4153"/>
        </w:tabs>
        <w:adjustRightInd w:val="0"/>
        <w:snapToGrid w:val="0"/>
        <w:spacing w:line="360" w:lineRule="auto"/>
        <w:rPr>
          <w:rFonts w:ascii="宋体" w:hAnsi="宋体"/>
          <w:bCs/>
        </w:rPr>
      </w:pPr>
      <w:r>
        <w:rPr>
          <w:rFonts w:hint="eastAsia" w:ascii="宋体" w:hAnsi="宋体"/>
          <w:bCs/>
        </w:rPr>
        <w:t>第三节 学前儿童健康</w:t>
      </w:r>
      <w:r>
        <w:rPr>
          <w:rFonts w:hint="eastAsia" w:ascii="宋体" w:hAnsi="宋体"/>
          <w:bCs/>
          <w:lang w:val="en-US" w:eastAsia="zh-CN"/>
        </w:rPr>
        <w:t>行为养成理论</w:t>
      </w:r>
    </w:p>
    <w:p>
      <w:pPr>
        <w:adjustRightInd w:val="0"/>
        <w:snapToGrid w:val="0"/>
        <w:spacing w:line="360" w:lineRule="auto"/>
        <w:rPr>
          <w:rFonts w:ascii="黑体" w:hAnsi="宋体" w:eastAsia="黑体"/>
          <w:b/>
        </w:rPr>
      </w:pPr>
      <w:r>
        <w:rPr>
          <w:rFonts w:hint="eastAsia" w:ascii="黑体" w:hAnsi="宋体" w:eastAsia="黑体"/>
          <w:b/>
        </w:rPr>
        <w:t>【重点、难点】</w:t>
      </w:r>
    </w:p>
    <w:p>
      <w:pPr>
        <w:adjustRightInd w:val="0"/>
        <w:snapToGrid w:val="0"/>
        <w:spacing w:line="360" w:lineRule="auto"/>
        <w:rPr>
          <w:rFonts w:ascii="黑体" w:hAnsi="宋体" w:eastAsia="黑体"/>
          <w:b/>
        </w:rPr>
      </w:pPr>
      <w:r>
        <w:rPr>
          <w:rFonts w:hint="eastAsia" w:asciiTheme="minorEastAsia" w:hAnsiTheme="minorEastAsia" w:eastAsiaTheme="minorEastAsia"/>
          <w:bCs/>
          <w:szCs w:val="21"/>
        </w:rPr>
        <w:t>掌握幼儿健康教育的内涵、目标、内容和原则，树立科学的幼儿健康教育观。</w:t>
      </w:r>
    </w:p>
    <w:p>
      <w:pPr>
        <w:adjustRightInd w:val="0"/>
        <w:snapToGrid w:val="0"/>
        <w:spacing w:line="360" w:lineRule="auto"/>
        <w:rPr>
          <w:rFonts w:eastAsia="黑体"/>
          <w:b/>
          <w:bCs/>
        </w:rPr>
      </w:pPr>
      <w:r>
        <w:rPr>
          <w:rFonts w:hint="eastAsia" w:asciiTheme="minorEastAsia" w:hAnsiTheme="minorEastAsia" w:eastAsiaTheme="minorEastAsia"/>
          <w:bCs/>
          <w:szCs w:val="21"/>
        </w:rPr>
        <w:t>学前儿童健康的个体价值与人类价值，能深刻认识到健康的意义。</w:t>
      </w:r>
    </w:p>
    <w:p>
      <w:pPr>
        <w:adjustRightInd w:val="0"/>
        <w:snapToGrid w:val="0"/>
        <w:spacing w:line="360" w:lineRule="auto"/>
        <w:jc w:val="center"/>
        <w:rPr>
          <w:rFonts w:asciiTheme="minorEastAsia" w:hAnsiTheme="minorEastAsia" w:eastAsiaTheme="minorEastAsia"/>
          <w:b/>
          <w:sz w:val="28"/>
          <w:szCs w:val="28"/>
        </w:rPr>
      </w:pPr>
    </w:p>
    <w:p>
      <w:pPr>
        <w:jc w:val="center"/>
        <w:rPr>
          <w:rFonts w:eastAsia="黑体"/>
          <w:b/>
          <w:bCs/>
          <w:sz w:val="28"/>
        </w:rPr>
      </w:pPr>
      <w:bookmarkStart w:id="1" w:name="_Hlk1375284"/>
      <w:r>
        <w:rPr>
          <w:rFonts w:hint="eastAsia" w:eastAsia="黑体"/>
          <w:b/>
          <w:bCs/>
          <w:sz w:val="28"/>
        </w:rPr>
        <w:t xml:space="preserve">第二章  </w:t>
      </w:r>
      <w:r>
        <w:rPr>
          <w:rFonts w:eastAsia="黑体"/>
          <w:b/>
          <w:bCs/>
          <w:sz w:val="28"/>
        </w:rPr>
        <w:t>学前儿童健康</w:t>
      </w:r>
      <w:r>
        <w:rPr>
          <w:rFonts w:hint="eastAsia" w:eastAsia="黑体"/>
          <w:b/>
          <w:bCs/>
          <w:sz w:val="28"/>
        </w:rPr>
        <w:t>领域指南解读</w:t>
      </w:r>
    </w:p>
    <w:p>
      <w:pPr>
        <w:spacing w:line="360" w:lineRule="auto"/>
        <w:rPr>
          <w:rFonts w:ascii="黑体" w:hAnsi="宋体" w:eastAsia="黑体"/>
          <w:bCs/>
        </w:rPr>
      </w:pPr>
      <w:r>
        <w:rPr>
          <w:rFonts w:hint="eastAsia" w:ascii="黑体" w:hAnsi="宋体" w:eastAsia="黑体"/>
          <w:bCs/>
        </w:rPr>
        <w:t>【</w:t>
      </w:r>
      <w:r>
        <w:rPr>
          <w:rFonts w:hint="eastAsia" w:eastAsia="黑体"/>
          <w:bCs/>
        </w:rPr>
        <w:t>本章教学目的和要求</w:t>
      </w:r>
      <w:r>
        <w:rPr>
          <w:rFonts w:hint="eastAsia" w:ascii="黑体" w:hAnsi="宋体" w:eastAsia="黑体"/>
          <w:bCs/>
        </w:rPr>
        <w:t>】</w:t>
      </w:r>
    </w:p>
    <w:p>
      <w:pPr>
        <w:spacing w:line="360" w:lineRule="auto"/>
        <w:rPr>
          <w:rFonts w:asciiTheme="minorEastAsia" w:hAnsiTheme="minorEastAsia" w:eastAsiaTheme="minorEastAsia"/>
          <w:bCs/>
        </w:rPr>
      </w:pPr>
      <w:r>
        <w:rPr>
          <w:rFonts w:asciiTheme="minorEastAsia" w:hAnsiTheme="minorEastAsia" w:eastAsiaTheme="minorEastAsia"/>
          <w:bCs/>
        </w:rPr>
        <w:t>全面学习《</w:t>
      </w:r>
      <w:r>
        <w:rPr>
          <w:rFonts w:hint="eastAsia" w:asciiTheme="minorEastAsia" w:hAnsiTheme="minorEastAsia" w:eastAsiaTheme="minorEastAsia"/>
          <w:bCs/>
        </w:rPr>
        <w:t>指南</w:t>
      </w:r>
      <w:r>
        <w:rPr>
          <w:rFonts w:asciiTheme="minorEastAsia" w:hAnsiTheme="minorEastAsia" w:eastAsiaTheme="minorEastAsia"/>
          <w:bCs/>
        </w:rPr>
        <w:t>》</w:t>
      </w:r>
      <w:r>
        <w:rPr>
          <w:rFonts w:hint="eastAsia" w:asciiTheme="minorEastAsia" w:hAnsiTheme="minorEastAsia" w:eastAsiaTheme="minorEastAsia"/>
          <w:bCs/>
        </w:rPr>
        <w:t>，深入领会其健康教育思想并学习落实到实践中。</w:t>
      </w:r>
    </w:p>
    <w:p>
      <w:pPr>
        <w:rPr>
          <w:rFonts w:eastAsia="黑体"/>
          <w:bCs/>
        </w:rPr>
      </w:pPr>
      <w:r>
        <w:rPr>
          <w:rFonts w:hint="eastAsia" w:ascii="黑体" w:hAnsi="宋体" w:eastAsia="黑体"/>
          <w:bCs/>
        </w:rPr>
        <w:t>【</w:t>
      </w:r>
      <w:r>
        <w:rPr>
          <w:rFonts w:hint="eastAsia" w:eastAsia="黑体"/>
          <w:bCs/>
        </w:rPr>
        <w:t>教学内容</w:t>
      </w:r>
      <w:r>
        <w:rPr>
          <w:rFonts w:hint="eastAsia" w:ascii="黑体" w:hAnsi="宋体" w:eastAsia="黑体"/>
          <w:bCs/>
        </w:rPr>
        <w:t>】</w:t>
      </w:r>
    </w:p>
    <w:p>
      <w:pPr>
        <w:adjustRightInd w:val="0"/>
        <w:snapToGrid w:val="0"/>
        <w:spacing w:line="360" w:lineRule="auto"/>
        <w:rPr>
          <w:rFonts w:ascii="宋体" w:hAnsi="宋体"/>
        </w:rPr>
      </w:pPr>
      <w:r>
        <w:rPr>
          <w:rFonts w:ascii="宋体" w:hAnsi="宋体"/>
        </w:rPr>
        <w:t>一、《</w:t>
      </w:r>
      <w:r>
        <w:rPr>
          <w:rFonts w:hint="eastAsia" w:ascii="宋体" w:hAnsi="宋体"/>
        </w:rPr>
        <w:t>指南</w:t>
      </w:r>
      <w:r>
        <w:rPr>
          <w:rFonts w:ascii="宋体" w:hAnsi="宋体"/>
        </w:rPr>
        <w:t>》</w:t>
      </w:r>
      <w:r>
        <w:rPr>
          <w:rFonts w:hint="eastAsia" w:ascii="宋体" w:hAnsi="宋体"/>
        </w:rPr>
        <w:t>说明</w:t>
      </w:r>
    </w:p>
    <w:p>
      <w:pPr>
        <w:adjustRightInd w:val="0"/>
        <w:snapToGrid w:val="0"/>
        <w:spacing w:line="360" w:lineRule="auto"/>
        <w:rPr>
          <w:rFonts w:ascii="宋体" w:hAnsi="宋体"/>
        </w:rPr>
      </w:pPr>
      <w:r>
        <w:rPr>
          <w:rFonts w:ascii="宋体" w:hAnsi="宋体"/>
        </w:rPr>
        <w:t>二、《</w:t>
      </w:r>
      <w:r>
        <w:rPr>
          <w:rFonts w:hint="eastAsia" w:ascii="宋体" w:hAnsi="宋体"/>
        </w:rPr>
        <w:t>指南</w:t>
      </w:r>
      <w:r>
        <w:rPr>
          <w:rFonts w:ascii="宋体" w:hAnsi="宋体"/>
        </w:rPr>
        <w:t>》</w:t>
      </w:r>
      <w:r>
        <w:rPr>
          <w:rFonts w:hint="eastAsia" w:ascii="宋体" w:hAnsi="宋体"/>
        </w:rPr>
        <w:t>逐条分析和解读</w:t>
      </w:r>
    </w:p>
    <w:p>
      <w:pPr>
        <w:adjustRightInd w:val="0"/>
        <w:snapToGrid w:val="0"/>
        <w:spacing w:line="360" w:lineRule="auto"/>
        <w:rPr>
          <w:rFonts w:ascii="宋体" w:hAnsi="宋体"/>
        </w:rPr>
      </w:pPr>
      <w:r>
        <w:rPr>
          <w:rFonts w:hint="eastAsia" w:ascii="宋体" w:hAnsi="宋体"/>
        </w:rPr>
        <w:t>三</w:t>
      </w:r>
      <w:r>
        <w:rPr>
          <w:rFonts w:ascii="宋体" w:hAnsi="宋体"/>
        </w:rPr>
        <w:t>、</w:t>
      </w:r>
      <w:r>
        <w:rPr>
          <w:rFonts w:hint="eastAsia" w:ascii="宋体" w:hAnsi="宋体"/>
        </w:rPr>
        <w:t>《</w:t>
      </w:r>
      <w:r>
        <w:rPr>
          <w:rFonts w:ascii="宋体" w:hAnsi="宋体"/>
        </w:rPr>
        <w:t>指南</w:t>
      </w:r>
      <w:r>
        <w:rPr>
          <w:rFonts w:hint="eastAsia" w:ascii="宋体" w:hAnsi="宋体"/>
        </w:rPr>
        <w:t>》健康领域中重要理念</w:t>
      </w:r>
    </w:p>
    <w:p>
      <w:pPr>
        <w:adjustRightInd w:val="0"/>
        <w:snapToGrid w:val="0"/>
        <w:spacing w:line="360" w:lineRule="auto"/>
        <w:rPr>
          <w:rFonts w:ascii="黑体" w:hAnsi="宋体" w:eastAsia="黑体"/>
          <w:b/>
        </w:rPr>
      </w:pPr>
      <w:r>
        <w:rPr>
          <w:rFonts w:hint="eastAsia" w:ascii="黑体" w:hAnsi="宋体" w:eastAsia="黑体"/>
          <w:b/>
        </w:rPr>
        <w:t>【重点、难点】</w:t>
      </w:r>
    </w:p>
    <w:p>
      <w:pPr>
        <w:adjustRightInd w:val="0"/>
        <w:snapToGrid w:val="0"/>
        <w:spacing w:line="360" w:lineRule="auto"/>
        <w:rPr>
          <w:rFonts w:ascii="黑体" w:hAnsi="宋体" w:eastAsia="黑体"/>
          <w:b/>
        </w:rPr>
      </w:pPr>
      <w:r>
        <w:rPr>
          <w:rFonts w:asciiTheme="minorEastAsia" w:hAnsiTheme="minorEastAsia" w:eastAsiaTheme="minorEastAsia"/>
          <w:szCs w:val="21"/>
        </w:rPr>
        <w:t>熟悉和掌握幼儿健康领域</w:t>
      </w:r>
      <w:r>
        <w:rPr>
          <w:rFonts w:hint="eastAsia" w:asciiTheme="minorEastAsia" w:hAnsiTheme="minorEastAsia" w:eastAsiaTheme="minorEastAsia"/>
          <w:szCs w:val="21"/>
        </w:rPr>
        <w:t>具体内容。</w:t>
      </w:r>
    </w:p>
    <w:p>
      <w:pPr>
        <w:adjustRightInd w:val="0"/>
        <w:snapToGrid w:val="0"/>
        <w:spacing w:line="360" w:lineRule="auto"/>
        <w:rPr>
          <w:rFonts w:eastAsia="黑体"/>
          <w:b/>
          <w:bCs/>
        </w:rPr>
      </w:pPr>
      <w:r>
        <w:rPr>
          <w:rFonts w:hint="eastAsia" w:asciiTheme="minorEastAsia" w:hAnsiTheme="minorEastAsia" w:eastAsiaTheme="minorEastAsia"/>
          <w:szCs w:val="21"/>
        </w:rPr>
        <w:t>灵活运用幼儿健康领域指导要点落实到实践中。</w:t>
      </w:r>
    </w:p>
    <w:p>
      <w:pPr>
        <w:adjustRightInd w:val="0"/>
        <w:snapToGrid w:val="0"/>
        <w:spacing w:line="360" w:lineRule="auto"/>
        <w:jc w:val="center"/>
        <w:rPr>
          <w:rFonts w:asciiTheme="minorEastAsia" w:hAnsiTheme="minorEastAsia" w:eastAsiaTheme="minorEastAsia"/>
          <w:b/>
          <w:sz w:val="28"/>
          <w:szCs w:val="28"/>
        </w:rPr>
      </w:pPr>
    </w:p>
    <w:bookmarkEnd w:id="1"/>
    <w:p>
      <w:pPr>
        <w:rPr>
          <w:rFonts w:hint="eastAsia" w:eastAsia="黑体"/>
          <w:b/>
          <w:bCs/>
          <w:sz w:val="28"/>
        </w:rPr>
      </w:pPr>
    </w:p>
    <w:p>
      <w:pPr>
        <w:jc w:val="center"/>
        <w:rPr>
          <w:rFonts w:eastAsia="黑体"/>
          <w:b/>
          <w:bCs/>
          <w:sz w:val="28"/>
        </w:rPr>
      </w:pPr>
      <w:r>
        <w:rPr>
          <w:rFonts w:hint="eastAsia" w:eastAsia="黑体"/>
          <w:b/>
          <w:bCs/>
          <w:sz w:val="28"/>
        </w:rPr>
        <w:t>第</w:t>
      </w:r>
      <w:r>
        <w:rPr>
          <w:rFonts w:hint="eastAsia" w:eastAsia="黑体"/>
          <w:b/>
          <w:bCs/>
          <w:sz w:val="28"/>
          <w:lang w:val="en-US" w:eastAsia="zh-CN"/>
        </w:rPr>
        <w:t>三</w:t>
      </w:r>
      <w:r>
        <w:rPr>
          <w:rFonts w:hint="eastAsia" w:eastAsia="黑体"/>
          <w:b/>
          <w:bCs/>
          <w:sz w:val="28"/>
        </w:rPr>
        <w:t xml:space="preserve">章  </w:t>
      </w:r>
      <w:r>
        <w:rPr>
          <w:rFonts w:eastAsia="黑体"/>
          <w:b/>
          <w:bCs/>
          <w:sz w:val="28"/>
        </w:rPr>
        <w:t>学前儿童</w:t>
      </w:r>
      <w:r>
        <w:rPr>
          <w:rFonts w:hint="eastAsia" w:eastAsia="黑体"/>
          <w:b/>
          <w:bCs/>
          <w:sz w:val="28"/>
        </w:rPr>
        <w:t>身体保健教育活动设计与指导：</w:t>
      </w:r>
    </w:p>
    <w:p>
      <w:pPr>
        <w:jc w:val="center"/>
        <w:rPr>
          <w:rFonts w:hint="default" w:eastAsia="黑体"/>
          <w:b/>
          <w:bCs/>
          <w:sz w:val="28"/>
          <w:lang w:val="en-US" w:eastAsia="zh-CN"/>
        </w:rPr>
      </w:pPr>
      <w:r>
        <w:rPr>
          <w:rFonts w:hint="eastAsia" w:eastAsia="黑体"/>
          <w:b/>
          <w:bCs/>
          <w:sz w:val="28"/>
          <w:lang w:val="en-US" w:eastAsia="zh-CN"/>
        </w:rPr>
        <w:t>学前儿童饮食营养教育</w:t>
      </w:r>
    </w:p>
    <w:p>
      <w:pPr>
        <w:jc w:val="center"/>
        <w:rPr>
          <w:rFonts w:eastAsia="黑体"/>
          <w:b/>
          <w:bCs/>
          <w:sz w:val="28"/>
        </w:rPr>
      </w:pPr>
      <w:r>
        <w:rPr>
          <w:rFonts w:eastAsia="黑体"/>
          <w:b/>
          <w:bCs/>
          <w:sz w:val="28"/>
        </w:rPr>
        <w:t>学前儿童身体</w:t>
      </w:r>
      <w:r>
        <w:rPr>
          <w:rFonts w:hint="eastAsia" w:eastAsia="黑体"/>
          <w:b/>
          <w:bCs/>
          <w:sz w:val="28"/>
        </w:rPr>
        <w:t>生长</w:t>
      </w:r>
      <w:r>
        <w:rPr>
          <w:rFonts w:eastAsia="黑体"/>
          <w:b/>
          <w:bCs/>
          <w:sz w:val="28"/>
        </w:rPr>
        <w:t>教育</w:t>
      </w:r>
    </w:p>
    <w:p>
      <w:pPr>
        <w:spacing w:line="360" w:lineRule="auto"/>
        <w:rPr>
          <w:rFonts w:eastAsia="黑体"/>
          <w:bCs/>
        </w:rPr>
      </w:pPr>
      <w:r>
        <w:rPr>
          <w:rFonts w:hint="eastAsia" w:ascii="黑体" w:hAnsi="宋体" w:eastAsia="黑体"/>
          <w:bCs/>
        </w:rPr>
        <w:t>【</w:t>
      </w:r>
      <w:r>
        <w:rPr>
          <w:rFonts w:hint="eastAsia" w:eastAsia="黑体"/>
          <w:bCs/>
        </w:rPr>
        <w:t>本章教学目的和要求</w:t>
      </w:r>
      <w:r>
        <w:rPr>
          <w:rFonts w:hint="eastAsia" w:ascii="黑体" w:hAnsi="宋体" w:eastAsia="黑体"/>
          <w:bCs/>
        </w:rPr>
        <w:t>】</w:t>
      </w:r>
    </w:p>
    <w:p>
      <w:pPr>
        <w:spacing w:line="360" w:lineRule="auto"/>
        <w:rPr>
          <w:rFonts w:asciiTheme="minorEastAsia" w:hAnsiTheme="minorEastAsia" w:eastAsiaTheme="minorEastAsia"/>
          <w:bCs/>
        </w:rPr>
      </w:pPr>
      <w:r>
        <w:rPr>
          <w:rFonts w:asciiTheme="minorEastAsia" w:hAnsiTheme="minorEastAsia" w:eastAsiaTheme="minorEastAsia"/>
          <w:bCs/>
        </w:rPr>
        <w:t>掌握学前儿童</w:t>
      </w:r>
      <w:r>
        <w:rPr>
          <w:rFonts w:hint="eastAsia" w:asciiTheme="minorEastAsia" w:hAnsiTheme="minorEastAsia" w:eastAsiaTheme="minorEastAsia"/>
          <w:bCs/>
          <w:lang w:val="en-US" w:eastAsia="zh-CN"/>
        </w:rPr>
        <w:t>饮食营养</w:t>
      </w:r>
      <w:r>
        <w:rPr>
          <w:rFonts w:asciiTheme="minorEastAsia" w:hAnsiTheme="minorEastAsia" w:eastAsiaTheme="minorEastAsia"/>
          <w:bCs/>
        </w:rPr>
        <w:t>和身体生长的相关知识点，包括概念原则意义等；掌握如何实施儿童</w:t>
      </w:r>
      <w:r>
        <w:rPr>
          <w:rFonts w:hint="eastAsia" w:asciiTheme="minorEastAsia" w:hAnsiTheme="minorEastAsia" w:eastAsiaTheme="minorEastAsia"/>
          <w:bCs/>
          <w:lang w:val="en-US" w:eastAsia="zh-CN"/>
        </w:rPr>
        <w:t>饮食营养</w:t>
      </w:r>
      <w:r>
        <w:rPr>
          <w:rFonts w:asciiTheme="minorEastAsia" w:hAnsiTheme="minorEastAsia" w:eastAsiaTheme="minorEastAsia"/>
          <w:bCs/>
        </w:rPr>
        <w:t>和身体生长教育的方法和原则等；初步达成</w:t>
      </w:r>
      <w:r>
        <w:rPr>
          <w:rFonts w:hint="eastAsia" w:asciiTheme="minorEastAsia" w:hAnsiTheme="minorEastAsia" w:eastAsiaTheme="minorEastAsia"/>
          <w:bCs/>
        </w:rPr>
        <w:t>设计</w:t>
      </w:r>
      <w:r>
        <w:rPr>
          <w:rFonts w:asciiTheme="minorEastAsia" w:hAnsiTheme="minorEastAsia" w:eastAsiaTheme="minorEastAsia"/>
          <w:bCs/>
        </w:rPr>
        <w:t>相关集体教学活动的能力。</w:t>
      </w:r>
    </w:p>
    <w:p>
      <w:pPr>
        <w:rPr>
          <w:rFonts w:eastAsia="黑体"/>
          <w:bCs/>
        </w:rPr>
      </w:pPr>
      <w:r>
        <w:rPr>
          <w:rFonts w:hint="eastAsia" w:ascii="黑体" w:hAnsi="宋体" w:eastAsia="黑体"/>
          <w:bCs/>
        </w:rPr>
        <w:t>【</w:t>
      </w:r>
      <w:r>
        <w:rPr>
          <w:rFonts w:hint="eastAsia" w:eastAsia="黑体"/>
          <w:bCs/>
        </w:rPr>
        <w:t>教学内容</w:t>
      </w:r>
      <w:r>
        <w:rPr>
          <w:rFonts w:hint="eastAsia" w:ascii="黑体" w:hAnsi="宋体" w:eastAsia="黑体"/>
          <w:bCs/>
        </w:rPr>
        <w:t>】</w:t>
      </w:r>
    </w:p>
    <w:p>
      <w:pPr>
        <w:numPr>
          <w:ilvl w:val="0"/>
          <w:numId w:val="2"/>
        </w:numPr>
        <w:adjustRightInd w:val="0"/>
        <w:snapToGrid w:val="0"/>
        <w:spacing w:line="360" w:lineRule="auto"/>
        <w:rPr>
          <w:rFonts w:ascii="宋体" w:hAnsi="宋体"/>
        </w:rPr>
      </w:pPr>
      <w:r>
        <w:rPr>
          <w:rFonts w:ascii="宋体" w:hAnsi="宋体"/>
        </w:rPr>
        <w:t>学前儿童</w:t>
      </w:r>
      <w:r>
        <w:rPr>
          <w:rFonts w:hint="eastAsia" w:asciiTheme="minorEastAsia" w:hAnsiTheme="minorEastAsia" w:eastAsiaTheme="minorEastAsia"/>
          <w:bCs/>
          <w:lang w:val="en-US" w:eastAsia="zh-CN"/>
        </w:rPr>
        <w:t>饮食营养</w:t>
      </w:r>
      <w:r>
        <w:rPr>
          <w:rFonts w:asciiTheme="minorEastAsia" w:hAnsiTheme="minorEastAsia" w:eastAsiaTheme="minorEastAsia"/>
          <w:bCs/>
        </w:rPr>
        <w:t>和身体生长</w:t>
      </w:r>
      <w:r>
        <w:rPr>
          <w:rFonts w:ascii="宋体" w:hAnsi="宋体"/>
        </w:rPr>
        <w:t>教育概述</w:t>
      </w:r>
    </w:p>
    <w:p>
      <w:pPr>
        <w:numPr>
          <w:ilvl w:val="0"/>
          <w:numId w:val="2"/>
        </w:numPr>
        <w:adjustRightInd w:val="0"/>
        <w:snapToGrid w:val="0"/>
        <w:spacing w:line="360" w:lineRule="auto"/>
        <w:rPr>
          <w:rFonts w:ascii="宋体" w:hAnsi="宋体"/>
        </w:rPr>
      </w:pPr>
      <w:r>
        <w:rPr>
          <w:rFonts w:ascii="宋体" w:hAnsi="宋体"/>
        </w:rPr>
        <w:t>学前儿童</w:t>
      </w:r>
      <w:r>
        <w:rPr>
          <w:rFonts w:hint="eastAsia" w:asciiTheme="minorEastAsia" w:hAnsiTheme="minorEastAsia" w:eastAsiaTheme="minorEastAsia"/>
          <w:bCs/>
          <w:lang w:val="en-US" w:eastAsia="zh-CN"/>
        </w:rPr>
        <w:t>饮食营养</w:t>
      </w:r>
      <w:r>
        <w:rPr>
          <w:rFonts w:asciiTheme="minorEastAsia" w:hAnsiTheme="minorEastAsia" w:eastAsiaTheme="minorEastAsia"/>
          <w:bCs/>
        </w:rPr>
        <w:t>和身体生长</w:t>
      </w:r>
      <w:r>
        <w:rPr>
          <w:rFonts w:ascii="宋体" w:hAnsi="宋体"/>
        </w:rPr>
        <w:t>教育的实施</w:t>
      </w:r>
    </w:p>
    <w:p>
      <w:pPr>
        <w:adjustRightInd w:val="0"/>
        <w:snapToGrid w:val="0"/>
        <w:spacing w:line="360" w:lineRule="auto"/>
        <w:rPr>
          <w:rFonts w:ascii="黑体" w:hAnsi="宋体" w:eastAsia="黑体"/>
          <w:b/>
        </w:rPr>
      </w:pPr>
      <w:r>
        <w:rPr>
          <w:rFonts w:hint="eastAsia" w:ascii="黑体" w:hAnsi="宋体" w:eastAsia="黑体"/>
          <w:b/>
        </w:rPr>
        <w:t>【重点、难点】</w:t>
      </w:r>
    </w:p>
    <w:p>
      <w:pPr>
        <w:adjustRightInd w:val="0"/>
        <w:snapToGrid w:val="0"/>
        <w:spacing w:line="360" w:lineRule="auto"/>
        <w:jc w:val="left"/>
        <w:rPr>
          <w:rFonts w:asciiTheme="minorEastAsia" w:hAnsiTheme="minorEastAsia" w:eastAsiaTheme="minorEastAsia"/>
          <w:b/>
          <w:sz w:val="28"/>
          <w:szCs w:val="28"/>
        </w:rPr>
      </w:pPr>
      <w:r>
        <w:rPr>
          <w:rFonts w:asciiTheme="minorEastAsia" w:hAnsiTheme="minorEastAsia" w:eastAsiaTheme="minorEastAsia"/>
          <w:bCs/>
          <w:szCs w:val="21"/>
        </w:rPr>
        <w:t>掌握如何实施儿童</w:t>
      </w:r>
      <w:r>
        <w:rPr>
          <w:rFonts w:hint="eastAsia" w:asciiTheme="minorEastAsia" w:hAnsiTheme="minorEastAsia" w:eastAsiaTheme="minorEastAsia"/>
          <w:bCs/>
          <w:lang w:val="en-US" w:eastAsia="zh-CN"/>
        </w:rPr>
        <w:t>饮食营养</w:t>
      </w:r>
      <w:r>
        <w:rPr>
          <w:rFonts w:asciiTheme="minorEastAsia" w:hAnsiTheme="minorEastAsia" w:eastAsiaTheme="minorEastAsia"/>
          <w:bCs/>
        </w:rPr>
        <w:t>和身体生长</w:t>
      </w:r>
      <w:r>
        <w:rPr>
          <w:rFonts w:asciiTheme="minorEastAsia" w:hAnsiTheme="minorEastAsia" w:eastAsiaTheme="minorEastAsia"/>
          <w:bCs/>
          <w:szCs w:val="21"/>
        </w:rPr>
        <w:t>教育的方法和原则</w:t>
      </w:r>
      <w:r>
        <w:rPr>
          <w:rFonts w:hint="eastAsia" w:asciiTheme="minorEastAsia" w:hAnsiTheme="minorEastAsia" w:eastAsiaTheme="minorEastAsia"/>
          <w:bCs/>
          <w:szCs w:val="21"/>
        </w:rPr>
        <w:t>；</w:t>
      </w:r>
    </w:p>
    <w:p>
      <w:pPr>
        <w:adjustRightInd w:val="0"/>
        <w:snapToGrid w:val="0"/>
        <w:spacing w:line="360" w:lineRule="auto"/>
        <w:jc w:val="left"/>
        <w:rPr>
          <w:rFonts w:asciiTheme="minorEastAsia" w:hAnsiTheme="minorEastAsia" w:eastAsiaTheme="minorEastAsia"/>
          <w:b/>
          <w:sz w:val="28"/>
          <w:szCs w:val="28"/>
        </w:rPr>
      </w:pPr>
      <w:r>
        <w:rPr>
          <w:rFonts w:asciiTheme="minorEastAsia" w:hAnsiTheme="minorEastAsia" w:eastAsiaTheme="minorEastAsia"/>
          <w:bCs/>
          <w:szCs w:val="21"/>
        </w:rPr>
        <w:t>初步达成创设相关集体教学活动的能力。</w:t>
      </w:r>
    </w:p>
    <w:p>
      <w:pPr>
        <w:widowControl/>
        <w:adjustRightInd w:val="0"/>
        <w:snapToGrid w:val="0"/>
        <w:spacing w:line="360" w:lineRule="auto"/>
        <w:ind w:firstLine="480" w:firstLineChars="200"/>
        <w:jc w:val="center"/>
        <w:rPr>
          <w:rFonts w:ascii="楷体" w:hAnsi="楷体" w:eastAsia="楷体"/>
          <w:bCs/>
          <w:sz w:val="24"/>
        </w:rPr>
      </w:pPr>
    </w:p>
    <w:p>
      <w:pPr>
        <w:jc w:val="center"/>
        <w:rPr>
          <w:rFonts w:eastAsia="黑体"/>
          <w:b/>
          <w:bCs/>
          <w:sz w:val="28"/>
        </w:rPr>
      </w:pPr>
      <w:r>
        <w:rPr>
          <w:rFonts w:hint="eastAsia" w:eastAsia="黑体"/>
          <w:b/>
          <w:bCs/>
          <w:sz w:val="28"/>
        </w:rPr>
        <w:t>第</w:t>
      </w:r>
      <w:r>
        <w:rPr>
          <w:rFonts w:hint="eastAsia" w:eastAsia="黑体"/>
          <w:b/>
          <w:bCs/>
          <w:sz w:val="28"/>
          <w:lang w:val="en-US" w:eastAsia="zh-CN"/>
        </w:rPr>
        <w:t>四</w:t>
      </w:r>
      <w:r>
        <w:rPr>
          <w:rFonts w:hint="eastAsia" w:eastAsia="黑体"/>
          <w:b/>
          <w:bCs/>
          <w:sz w:val="28"/>
        </w:rPr>
        <w:t xml:space="preserve">章  </w:t>
      </w:r>
      <w:r>
        <w:rPr>
          <w:rFonts w:eastAsia="黑体"/>
          <w:b/>
          <w:bCs/>
          <w:sz w:val="28"/>
        </w:rPr>
        <w:t>学前儿童</w:t>
      </w:r>
      <w:r>
        <w:rPr>
          <w:rFonts w:hint="eastAsia" w:eastAsia="黑体"/>
          <w:b/>
          <w:bCs/>
          <w:sz w:val="28"/>
        </w:rPr>
        <w:t>身体保健教育活动设计与指导：</w:t>
      </w:r>
    </w:p>
    <w:p>
      <w:pPr>
        <w:jc w:val="center"/>
        <w:rPr>
          <w:rFonts w:eastAsia="黑体"/>
          <w:b/>
          <w:bCs/>
          <w:sz w:val="28"/>
        </w:rPr>
      </w:pPr>
      <w:r>
        <w:rPr>
          <w:rFonts w:eastAsia="黑体"/>
          <w:b/>
          <w:bCs/>
          <w:sz w:val="28"/>
        </w:rPr>
        <w:t>学前儿童</w:t>
      </w:r>
      <w:r>
        <w:rPr>
          <w:rFonts w:hint="eastAsia" w:eastAsia="黑体"/>
          <w:b/>
          <w:bCs/>
          <w:sz w:val="28"/>
        </w:rPr>
        <w:t>安全教育</w:t>
      </w:r>
    </w:p>
    <w:p>
      <w:pPr>
        <w:spacing w:line="360" w:lineRule="auto"/>
        <w:rPr>
          <w:rFonts w:eastAsia="黑体"/>
          <w:bCs/>
        </w:rPr>
      </w:pPr>
      <w:r>
        <w:rPr>
          <w:rFonts w:hint="eastAsia" w:ascii="黑体" w:hAnsi="宋体" w:eastAsia="黑体"/>
          <w:bCs/>
        </w:rPr>
        <w:t>【</w:t>
      </w:r>
      <w:r>
        <w:rPr>
          <w:rFonts w:hint="eastAsia" w:eastAsia="黑体"/>
          <w:bCs/>
        </w:rPr>
        <w:t>本章教学目的和要求</w:t>
      </w:r>
      <w:r>
        <w:rPr>
          <w:rFonts w:hint="eastAsia" w:ascii="黑体" w:hAnsi="宋体" w:eastAsia="黑体"/>
          <w:bCs/>
        </w:rPr>
        <w:t>】</w:t>
      </w:r>
    </w:p>
    <w:p>
      <w:pPr>
        <w:spacing w:line="360" w:lineRule="auto"/>
        <w:rPr>
          <w:rFonts w:eastAsia="黑体"/>
          <w:bCs/>
        </w:rPr>
      </w:pPr>
      <w:r>
        <w:rPr>
          <w:rFonts w:asciiTheme="minorEastAsia" w:hAnsiTheme="minorEastAsia" w:eastAsiaTheme="minorEastAsia"/>
          <w:bCs/>
        </w:rPr>
        <w:t>掌握学前儿童</w:t>
      </w:r>
      <w:r>
        <w:rPr>
          <w:rFonts w:hint="eastAsia" w:asciiTheme="minorEastAsia" w:hAnsiTheme="minorEastAsia" w:eastAsiaTheme="minorEastAsia"/>
          <w:bCs/>
        </w:rPr>
        <w:t>安全</w:t>
      </w:r>
      <w:r>
        <w:rPr>
          <w:rFonts w:asciiTheme="minorEastAsia" w:hAnsiTheme="minorEastAsia" w:eastAsiaTheme="minorEastAsia"/>
          <w:bCs/>
        </w:rPr>
        <w:t>教育的目的和内容；掌握学前儿童</w:t>
      </w:r>
      <w:r>
        <w:rPr>
          <w:rFonts w:hint="eastAsia" w:asciiTheme="minorEastAsia" w:hAnsiTheme="minorEastAsia" w:eastAsiaTheme="minorEastAsia"/>
          <w:bCs/>
        </w:rPr>
        <w:t>安全</w:t>
      </w:r>
      <w:r>
        <w:rPr>
          <w:rFonts w:asciiTheme="minorEastAsia" w:hAnsiTheme="minorEastAsia" w:eastAsiaTheme="minorEastAsia"/>
          <w:bCs/>
        </w:rPr>
        <w:t>教育的实施方法、途径和原则等相关要求；初步达成创设</w:t>
      </w:r>
      <w:r>
        <w:rPr>
          <w:rFonts w:hint="eastAsia" w:asciiTheme="minorEastAsia" w:hAnsiTheme="minorEastAsia" w:eastAsiaTheme="minorEastAsia"/>
          <w:bCs/>
        </w:rPr>
        <w:t>安全</w:t>
      </w:r>
      <w:r>
        <w:rPr>
          <w:rFonts w:asciiTheme="minorEastAsia" w:hAnsiTheme="minorEastAsia" w:eastAsiaTheme="minorEastAsia"/>
          <w:bCs/>
        </w:rPr>
        <w:t>教学活动的能力。</w:t>
      </w:r>
    </w:p>
    <w:p>
      <w:pPr>
        <w:rPr>
          <w:rFonts w:eastAsia="黑体"/>
          <w:bCs/>
        </w:rPr>
      </w:pPr>
    </w:p>
    <w:p>
      <w:pPr>
        <w:rPr>
          <w:rFonts w:eastAsia="黑体"/>
          <w:bCs/>
        </w:rPr>
      </w:pPr>
      <w:r>
        <w:rPr>
          <w:rFonts w:hint="eastAsia" w:ascii="黑体" w:hAnsi="宋体" w:eastAsia="黑体"/>
          <w:bCs/>
        </w:rPr>
        <w:t>【</w:t>
      </w:r>
      <w:r>
        <w:rPr>
          <w:rFonts w:hint="eastAsia" w:eastAsia="黑体"/>
          <w:bCs/>
        </w:rPr>
        <w:t>教学内容</w:t>
      </w:r>
      <w:r>
        <w:rPr>
          <w:rFonts w:hint="eastAsia" w:ascii="黑体" w:hAnsi="宋体" w:eastAsia="黑体"/>
          <w:bCs/>
        </w:rPr>
        <w:t>】</w:t>
      </w:r>
    </w:p>
    <w:p>
      <w:pPr>
        <w:numPr>
          <w:ilvl w:val="0"/>
          <w:numId w:val="3"/>
        </w:numPr>
        <w:adjustRightInd w:val="0"/>
        <w:snapToGrid w:val="0"/>
        <w:spacing w:line="360" w:lineRule="auto"/>
        <w:rPr>
          <w:rFonts w:ascii="宋体" w:hAnsi="宋体"/>
        </w:rPr>
      </w:pPr>
      <w:r>
        <w:rPr>
          <w:rFonts w:hint="eastAsia" w:ascii="宋体" w:hAnsi="宋体"/>
          <w:lang w:val="en-US" w:eastAsia="zh-CN"/>
        </w:rPr>
        <w:t>安全的</w:t>
      </w:r>
      <w:r>
        <w:rPr>
          <w:rFonts w:ascii="宋体" w:hAnsi="宋体"/>
        </w:rPr>
        <w:t>概述</w:t>
      </w:r>
    </w:p>
    <w:p>
      <w:pPr>
        <w:pStyle w:val="14"/>
        <w:numPr>
          <w:ilvl w:val="0"/>
          <w:numId w:val="3"/>
        </w:numPr>
        <w:adjustRightInd w:val="0"/>
        <w:snapToGrid w:val="0"/>
        <w:spacing w:line="360" w:lineRule="auto"/>
        <w:ind w:firstLineChars="0"/>
        <w:rPr>
          <w:rFonts w:ascii="宋体" w:hAnsi="宋体"/>
        </w:rPr>
      </w:pPr>
      <w:r>
        <w:rPr>
          <w:rFonts w:hint="eastAsia" w:ascii="宋体" w:hAnsi="宋体"/>
        </w:rPr>
        <w:t>学前儿童安全教育</w:t>
      </w:r>
    </w:p>
    <w:p>
      <w:pPr>
        <w:pStyle w:val="14"/>
        <w:adjustRightInd w:val="0"/>
        <w:snapToGrid w:val="0"/>
        <w:spacing w:line="360" w:lineRule="auto"/>
        <w:ind w:left="900" w:firstLine="0" w:firstLineChars="0"/>
        <w:rPr>
          <w:rFonts w:ascii="宋体" w:hAnsi="宋体"/>
        </w:rPr>
      </w:pPr>
      <w:r>
        <w:rPr>
          <w:rFonts w:hint="eastAsia" w:ascii="宋体" w:hAnsi="宋体"/>
        </w:rPr>
        <w:t>（一）学前儿童安全教育的意义、任务和具体要求</w:t>
      </w:r>
    </w:p>
    <w:p>
      <w:pPr>
        <w:pStyle w:val="14"/>
        <w:adjustRightInd w:val="0"/>
        <w:snapToGrid w:val="0"/>
        <w:spacing w:line="360" w:lineRule="auto"/>
        <w:ind w:left="900" w:firstLine="0" w:firstLineChars="0"/>
        <w:rPr>
          <w:rFonts w:ascii="宋体" w:hAnsi="宋体"/>
        </w:rPr>
      </w:pPr>
      <w:r>
        <w:rPr>
          <w:rFonts w:hint="eastAsia" w:ascii="宋体" w:hAnsi="宋体"/>
        </w:rPr>
        <w:t>（二）学前儿童安全教育的途径和方法</w:t>
      </w:r>
    </w:p>
    <w:p>
      <w:pPr>
        <w:pStyle w:val="14"/>
        <w:adjustRightInd w:val="0"/>
        <w:snapToGrid w:val="0"/>
        <w:spacing w:line="360" w:lineRule="auto"/>
        <w:ind w:left="900" w:firstLine="0" w:firstLineChars="0"/>
        <w:rPr>
          <w:rFonts w:ascii="宋体" w:hAnsi="宋体"/>
        </w:rPr>
      </w:pPr>
      <w:r>
        <w:rPr>
          <w:rFonts w:hint="eastAsia" w:ascii="宋体" w:hAnsi="宋体"/>
        </w:rPr>
        <w:t>（三）儿童意外伤害事故的特征</w:t>
      </w:r>
    </w:p>
    <w:p>
      <w:pPr>
        <w:pStyle w:val="14"/>
        <w:adjustRightInd w:val="0"/>
        <w:snapToGrid w:val="0"/>
        <w:spacing w:line="360" w:lineRule="auto"/>
        <w:ind w:left="900" w:firstLine="0" w:firstLineChars="0"/>
        <w:rPr>
          <w:rFonts w:ascii="宋体" w:hAnsi="宋体"/>
        </w:rPr>
      </w:pPr>
      <w:r>
        <w:rPr>
          <w:rFonts w:hint="eastAsia" w:ascii="宋体" w:hAnsi="宋体"/>
        </w:rPr>
        <w:t>（四）意外伤害事故的预防和处理</w:t>
      </w:r>
    </w:p>
    <w:p>
      <w:pPr>
        <w:adjustRightInd w:val="0"/>
        <w:snapToGrid w:val="0"/>
        <w:spacing w:line="360" w:lineRule="auto"/>
        <w:ind w:left="900"/>
        <w:rPr>
          <w:rFonts w:ascii="宋体" w:hAnsi="宋体"/>
        </w:rPr>
      </w:pPr>
    </w:p>
    <w:p>
      <w:pPr>
        <w:adjustRightInd w:val="0"/>
        <w:snapToGrid w:val="0"/>
        <w:spacing w:line="360" w:lineRule="auto"/>
        <w:rPr>
          <w:rFonts w:ascii="黑体" w:hAnsi="宋体" w:eastAsia="黑体"/>
          <w:b/>
        </w:rPr>
      </w:pPr>
      <w:r>
        <w:rPr>
          <w:rFonts w:hint="eastAsia" w:ascii="黑体" w:hAnsi="宋体" w:eastAsia="黑体"/>
          <w:b/>
        </w:rPr>
        <w:t>【重点、难点】</w:t>
      </w:r>
    </w:p>
    <w:p>
      <w:pPr>
        <w:adjustRightInd w:val="0"/>
        <w:snapToGrid w:val="0"/>
        <w:spacing w:line="360" w:lineRule="auto"/>
        <w:rPr>
          <w:rFonts w:asciiTheme="minorEastAsia" w:hAnsiTheme="minorEastAsia" w:eastAsiaTheme="minorEastAsia"/>
          <w:b/>
          <w:sz w:val="28"/>
          <w:szCs w:val="28"/>
        </w:rPr>
      </w:pPr>
      <w:r>
        <w:rPr>
          <w:rFonts w:asciiTheme="minorEastAsia" w:hAnsiTheme="minorEastAsia" w:eastAsiaTheme="minorEastAsia"/>
          <w:szCs w:val="21"/>
        </w:rPr>
        <w:t>掌握学前儿童</w:t>
      </w:r>
      <w:r>
        <w:rPr>
          <w:rFonts w:hint="eastAsia" w:asciiTheme="minorEastAsia" w:hAnsiTheme="minorEastAsia" w:eastAsiaTheme="minorEastAsia"/>
          <w:szCs w:val="21"/>
        </w:rPr>
        <w:t>安全</w:t>
      </w:r>
      <w:r>
        <w:rPr>
          <w:rFonts w:asciiTheme="minorEastAsia" w:hAnsiTheme="minorEastAsia" w:eastAsiaTheme="minorEastAsia"/>
          <w:szCs w:val="21"/>
        </w:rPr>
        <w:t>教育的目的和内容；掌握学前儿童</w:t>
      </w:r>
      <w:r>
        <w:rPr>
          <w:rFonts w:hint="eastAsia" w:asciiTheme="minorEastAsia" w:hAnsiTheme="minorEastAsia" w:eastAsiaTheme="minorEastAsia"/>
          <w:szCs w:val="21"/>
        </w:rPr>
        <w:t>安全</w:t>
      </w:r>
      <w:r>
        <w:rPr>
          <w:rFonts w:asciiTheme="minorEastAsia" w:hAnsiTheme="minorEastAsia" w:eastAsiaTheme="minorEastAsia"/>
          <w:szCs w:val="21"/>
        </w:rPr>
        <w:t>教育的实施方法、途径和原则等相关要求；初步达成创设</w:t>
      </w:r>
      <w:r>
        <w:rPr>
          <w:rFonts w:hint="eastAsia" w:asciiTheme="minorEastAsia" w:hAnsiTheme="minorEastAsia" w:eastAsiaTheme="minorEastAsia"/>
          <w:szCs w:val="21"/>
        </w:rPr>
        <w:t>安全</w:t>
      </w:r>
      <w:r>
        <w:rPr>
          <w:rFonts w:asciiTheme="minorEastAsia" w:hAnsiTheme="minorEastAsia" w:eastAsiaTheme="minorEastAsia"/>
          <w:szCs w:val="21"/>
        </w:rPr>
        <w:t>教学活动的能力。</w:t>
      </w:r>
    </w:p>
    <w:p>
      <w:pPr>
        <w:widowControl/>
        <w:adjustRightInd w:val="0"/>
        <w:snapToGrid w:val="0"/>
        <w:spacing w:line="360" w:lineRule="auto"/>
        <w:ind w:firstLine="480" w:firstLineChars="200"/>
        <w:jc w:val="center"/>
        <w:outlineLvl w:val="0"/>
        <w:rPr>
          <w:rFonts w:ascii="楷体" w:hAnsi="楷体" w:eastAsia="楷体"/>
          <w:sz w:val="24"/>
        </w:rPr>
      </w:pPr>
    </w:p>
    <w:p>
      <w:pPr>
        <w:numPr>
          <w:ilvl w:val="0"/>
          <w:numId w:val="0"/>
        </w:numPr>
        <w:jc w:val="center"/>
        <w:rPr>
          <w:rFonts w:hint="default" w:eastAsia="黑体"/>
          <w:b/>
          <w:bCs/>
          <w:sz w:val="28"/>
          <w:lang w:val="en-US" w:eastAsia="zh-CN"/>
        </w:rPr>
      </w:pPr>
      <w:r>
        <w:rPr>
          <w:rFonts w:hint="eastAsia" w:eastAsia="黑体"/>
          <w:b/>
          <w:bCs/>
          <w:sz w:val="28"/>
          <w:lang w:val="en-US" w:eastAsia="zh-CN"/>
        </w:rPr>
        <w:t>第五章 学前儿童体育</w:t>
      </w:r>
    </w:p>
    <w:p>
      <w:pPr>
        <w:numPr>
          <w:ilvl w:val="0"/>
          <w:numId w:val="0"/>
        </w:numPr>
        <w:jc w:val="center"/>
        <w:rPr>
          <w:rFonts w:eastAsia="黑体"/>
          <w:b/>
          <w:bCs/>
          <w:sz w:val="28"/>
        </w:rPr>
      </w:pPr>
      <w:r>
        <w:rPr>
          <w:rFonts w:eastAsia="黑体"/>
          <w:b/>
          <w:bCs/>
          <w:sz w:val="28"/>
        </w:rPr>
        <w:t>学前儿童心理健康教育</w:t>
      </w:r>
    </w:p>
    <w:p>
      <w:pPr>
        <w:spacing w:line="360" w:lineRule="auto"/>
        <w:rPr>
          <w:rFonts w:ascii="黑体" w:hAnsi="宋体" w:eastAsia="黑体"/>
          <w:bCs/>
        </w:rPr>
      </w:pPr>
      <w:r>
        <w:rPr>
          <w:rFonts w:hint="eastAsia" w:ascii="黑体" w:hAnsi="宋体" w:eastAsia="黑体"/>
          <w:bCs/>
        </w:rPr>
        <w:t>【</w:t>
      </w:r>
      <w:r>
        <w:rPr>
          <w:rFonts w:hint="eastAsia" w:eastAsia="黑体"/>
          <w:bCs/>
        </w:rPr>
        <w:t>本章教学目的和要求</w:t>
      </w:r>
      <w:r>
        <w:rPr>
          <w:rFonts w:hint="eastAsia" w:ascii="黑体" w:hAnsi="宋体" w:eastAsia="黑体"/>
          <w:bCs/>
        </w:rPr>
        <w:t>】</w:t>
      </w:r>
    </w:p>
    <w:p>
      <w:pPr>
        <w:spacing w:line="360" w:lineRule="auto"/>
        <w:rPr>
          <w:rFonts w:asciiTheme="minorEastAsia" w:hAnsiTheme="minorEastAsia" w:eastAsiaTheme="minorEastAsia"/>
          <w:szCs w:val="21"/>
        </w:rPr>
      </w:pPr>
      <w:bookmarkStart w:id="2" w:name="_Hlk2257635"/>
      <w:r>
        <w:rPr>
          <w:rFonts w:hint="eastAsia" w:asciiTheme="minorEastAsia" w:hAnsiTheme="minorEastAsia" w:eastAsiaTheme="minorEastAsia"/>
          <w:szCs w:val="21"/>
        </w:rPr>
        <w:t>熟悉和掌握学前儿童身体练习的基本类型，并能围绕</w:t>
      </w:r>
      <w:bookmarkStart w:id="3" w:name="_Hlk2589885"/>
      <w:r>
        <w:rPr>
          <w:rFonts w:hint="eastAsia" w:asciiTheme="minorEastAsia" w:hAnsiTheme="minorEastAsia" w:eastAsiaTheme="minorEastAsia"/>
          <w:szCs w:val="21"/>
        </w:rPr>
        <w:t>不同的练习设计相关的体育活动</w:t>
      </w:r>
      <w:bookmarkEnd w:id="3"/>
      <w:r>
        <w:rPr>
          <w:rFonts w:hint="eastAsia" w:asciiTheme="minorEastAsia" w:hAnsiTheme="minorEastAsia" w:eastAsiaTheme="minorEastAsia"/>
          <w:szCs w:val="21"/>
        </w:rPr>
        <w:t>。</w:t>
      </w:r>
    </w:p>
    <w:bookmarkEnd w:id="2"/>
    <w:p>
      <w:pPr>
        <w:spacing w:line="360" w:lineRule="auto"/>
        <w:rPr>
          <w:rFonts w:eastAsia="黑体"/>
          <w:bCs/>
        </w:rPr>
      </w:pPr>
      <w:r>
        <w:rPr>
          <w:rFonts w:hint="eastAsia" w:asciiTheme="minorEastAsia" w:hAnsiTheme="minorEastAsia" w:eastAsiaTheme="minorEastAsia"/>
          <w:bCs/>
        </w:rPr>
        <w:t>掌握学前儿童心理健康教育</w:t>
      </w:r>
      <w:r>
        <w:rPr>
          <w:rFonts w:asciiTheme="minorEastAsia" w:hAnsiTheme="minorEastAsia" w:eastAsiaTheme="minorEastAsia"/>
          <w:bCs/>
        </w:rPr>
        <w:t>的</w:t>
      </w:r>
      <w:r>
        <w:rPr>
          <w:rFonts w:hint="eastAsia" w:asciiTheme="minorEastAsia" w:hAnsiTheme="minorEastAsia" w:eastAsiaTheme="minorEastAsia"/>
          <w:bCs/>
        </w:rPr>
        <w:t>内容；熟悉学前儿童心理健康教育的原则及在实践中的运用和实施。</w:t>
      </w:r>
    </w:p>
    <w:p>
      <w:pPr>
        <w:rPr>
          <w:rFonts w:eastAsia="黑体"/>
          <w:bCs/>
        </w:rPr>
      </w:pPr>
      <w:r>
        <w:rPr>
          <w:rFonts w:hint="eastAsia" w:ascii="黑体" w:hAnsi="宋体" w:eastAsia="黑体"/>
          <w:bCs/>
        </w:rPr>
        <w:t>【</w:t>
      </w:r>
      <w:r>
        <w:rPr>
          <w:rFonts w:hint="eastAsia" w:eastAsia="黑体"/>
          <w:bCs/>
        </w:rPr>
        <w:t>教学内容</w:t>
      </w:r>
      <w:r>
        <w:rPr>
          <w:rFonts w:hint="eastAsia" w:ascii="黑体" w:hAnsi="宋体" w:eastAsia="黑体"/>
          <w:bCs/>
        </w:rPr>
        <w:t>】</w:t>
      </w:r>
    </w:p>
    <w:p>
      <w:pPr>
        <w:adjustRightInd w:val="0"/>
        <w:snapToGrid w:val="0"/>
        <w:spacing w:line="360" w:lineRule="auto"/>
        <w:rPr>
          <w:rFonts w:ascii="宋体" w:hAnsi="宋体"/>
        </w:rPr>
      </w:pPr>
      <w:r>
        <w:rPr>
          <w:rFonts w:hint="eastAsia" w:ascii="宋体" w:hAnsi="宋体"/>
        </w:rPr>
        <w:t>学前儿童心理健康教育</w:t>
      </w:r>
    </w:p>
    <w:p>
      <w:pPr>
        <w:adjustRightInd w:val="0"/>
        <w:snapToGrid w:val="0"/>
        <w:spacing w:line="360" w:lineRule="auto"/>
        <w:rPr>
          <w:rFonts w:ascii="宋体" w:hAnsi="宋体"/>
        </w:rPr>
      </w:pPr>
      <w:r>
        <w:rPr>
          <w:rFonts w:hint="eastAsia" w:ascii="宋体" w:hAnsi="宋体"/>
        </w:rPr>
        <w:t>（一）学前儿童心理健康内容、途径和方法</w:t>
      </w:r>
    </w:p>
    <w:p>
      <w:pPr>
        <w:adjustRightInd w:val="0"/>
        <w:snapToGrid w:val="0"/>
        <w:spacing w:line="360" w:lineRule="auto"/>
        <w:rPr>
          <w:rFonts w:ascii="宋体" w:hAnsi="宋体"/>
        </w:rPr>
      </w:pPr>
      <w:r>
        <w:rPr>
          <w:rFonts w:hint="eastAsia" w:ascii="宋体" w:hAnsi="宋体"/>
        </w:rPr>
        <w:t>（二）学前儿童心理健康教育的原则、注意的问题</w:t>
      </w:r>
    </w:p>
    <w:p>
      <w:pPr>
        <w:adjustRightInd w:val="0"/>
        <w:snapToGrid w:val="0"/>
        <w:spacing w:line="360" w:lineRule="auto"/>
        <w:rPr>
          <w:rFonts w:ascii="宋体" w:hAnsi="宋体"/>
        </w:rPr>
      </w:pPr>
      <w:r>
        <w:rPr>
          <w:rFonts w:hint="eastAsia" w:ascii="宋体" w:hAnsi="宋体"/>
        </w:rPr>
        <w:t>（三）典型的行为表现及解决措施</w:t>
      </w:r>
    </w:p>
    <w:p>
      <w:pPr>
        <w:adjustRightInd w:val="0"/>
        <w:snapToGrid w:val="0"/>
        <w:spacing w:line="360" w:lineRule="auto"/>
        <w:rPr>
          <w:rFonts w:hint="eastAsia" w:ascii="宋体" w:hAnsi="宋体"/>
        </w:rPr>
      </w:pPr>
      <w:r>
        <w:rPr>
          <w:rFonts w:hint="eastAsia" w:ascii="宋体" w:hAnsi="宋体"/>
        </w:rPr>
        <w:t>（四）学前儿童心理健康教育的评价</w:t>
      </w:r>
    </w:p>
    <w:p>
      <w:pPr>
        <w:adjustRightInd w:val="0"/>
        <w:snapToGrid w:val="0"/>
        <w:spacing w:line="360" w:lineRule="auto"/>
        <w:rPr>
          <w:rFonts w:hint="eastAsia" w:ascii="宋体" w:hAnsi="宋体"/>
          <w:lang w:val="en-US" w:eastAsia="zh-CN"/>
        </w:rPr>
      </w:pPr>
      <w:r>
        <w:rPr>
          <w:rFonts w:hint="eastAsia" w:ascii="宋体" w:hAnsi="宋体"/>
          <w:lang w:val="en-US" w:eastAsia="zh-CN"/>
        </w:rPr>
        <w:t>学前儿童体育</w:t>
      </w:r>
    </w:p>
    <w:p>
      <w:pPr>
        <w:adjustRightInd w:val="0"/>
        <w:snapToGrid w:val="0"/>
        <w:spacing w:line="360" w:lineRule="auto"/>
        <w:rPr>
          <w:rFonts w:hint="eastAsia" w:ascii="宋体" w:hAnsi="宋体"/>
        </w:rPr>
      </w:pPr>
      <w:r>
        <w:rPr>
          <w:rFonts w:hint="eastAsia" w:ascii="宋体" w:hAnsi="宋体"/>
          <w:lang w:eastAsia="zh-CN"/>
        </w:rPr>
        <w:t>（</w:t>
      </w:r>
      <w:r>
        <w:rPr>
          <w:rFonts w:hint="eastAsia" w:ascii="宋体" w:hAnsi="宋体"/>
          <w:lang w:val="en-US" w:eastAsia="zh-CN"/>
        </w:rPr>
        <w:t>一）</w:t>
      </w:r>
      <w:r>
        <w:rPr>
          <w:rFonts w:hint="eastAsia" w:ascii="宋体" w:hAnsi="宋体"/>
        </w:rPr>
        <w:t>学前儿童基本动作练习</w:t>
      </w:r>
    </w:p>
    <w:p>
      <w:pPr>
        <w:adjustRightInd w:val="0"/>
        <w:snapToGrid w:val="0"/>
        <w:spacing w:line="360" w:lineRule="auto"/>
        <w:rPr>
          <w:rFonts w:hint="eastAsia" w:ascii="宋体" w:hAnsi="宋体"/>
        </w:rPr>
      </w:pPr>
      <w:r>
        <w:rPr>
          <w:rFonts w:hint="eastAsia" w:ascii="宋体" w:hAnsi="宋体"/>
        </w:rPr>
        <w:t>走步</w:t>
      </w:r>
    </w:p>
    <w:p>
      <w:pPr>
        <w:adjustRightInd w:val="0"/>
        <w:snapToGrid w:val="0"/>
        <w:spacing w:line="360" w:lineRule="auto"/>
        <w:rPr>
          <w:rFonts w:hint="eastAsia" w:ascii="宋体" w:hAnsi="宋体"/>
        </w:rPr>
      </w:pPr>
      <w:r>
        <w:rPr>
          <w:rFonts w:hint="eastAsia" w:ascii="宋体" w:hAnsi="宋体"/>
        </w:rPr>
        <w:t>跑步</w:t>
      </w:r>
    </w:p>
    <w:p>
      <w:pPr>
        <w:adjustRightInd w:val="0"/>
        <w:snapToGrid w:val="0"/>
        <w:spacing w:line="360" w:lineRule="auto"/>
        <w:rPr>
          <w:rFonts w:hint="eastAsia" w:ascii="宋体" w:hAnsi="宋体"/>
        </w:rPr>
      </w:pPr>
      <w:r>
        <w:rPr>
          <w:rFonts w:hint="eastAsia" w:ascii="宋体" w:hAnsi="宋体"/>
        </w:rPr>
        <w:t>跳跃</w:t>
      </w:r>
    </w:p>
    <w:p>
      <w:pPr>
        <w:adjustRightInd w:val="0"/>
        <w:snapToGrid w:val="0"/>
        <w:spacing w:line="360" w:lineRule="auto"/>
        <w:rPr>
          <w:rFonts w:hint="eastAsia" w:ascii="宋体" w:hAnsi="宋体"/>
        </w:rPr>
      </w:pPr>
      <w:r>
        <w:rPr>
          <w:rFonts w:hint="eastAsia" w:ascii="宋体" w:hAnsi="宋体"/>
        </w:rPr>
        <w:t>投掷</w:t>
      </w:r>
    </w:p>
    <w:p>
      <w:pPr>
        <w:adjustRightInd w:val="0"/>
        <w:snapToGrid w:val="0"/>
        <w:spacing w:line="360" w:lineRule="auto"/>
        <w:rPr>
          <w:rFonts w:hint="eastAsia" w:ascii="宋体" w:hAnsi="宋体"/>
        </w:rPr>
      </w:pPr>
      <w:r>
        <w:rPr>
          <w:rFonts w:hint="eastAsia" w:ascii="宋体" w:hAnsi="宋体"/>
        </w:rPr>
        <w:t>攀登</w:t>
      </w:r>
    </w:p>
    <w:p>
      <w:pPr>
        <w:adjustRightInd w:val="0"/>
        <w:snapToGrid w:val="0"/>
        <w:spacing w:line="360" w:lineRule="auto"/>
        <w:rPr>
          <w:rFonts w:hint="eastAsia" w:ascii="宋体" w:hAnsi="宋体"/>
        </w:rPr>
      </w:pPr>
      <w:r>
        <w:rPr>
          <w:rFonts w:hint="eastAsia" w:ascii="宋体" w:hAnsi="宋体"/>
        </w:rPr>
        <w:t>钻</w:t>
      </w:r>
    </w:p>
    <w:p>
      <w:pPr>
        <w:adjustRightInd w:val="0"/>
        <w:snapToGrid w:val="0"/>
        <w:spacing w:line="360" w:lineRule="auto"/>
        <w:rPr>
          <w:rFonts w:hint="eastAsia" w:ascii="宋体" w:hAnsi="宋体"/>
        </w:rPr>
      </w:pPr>
      <w:r>
        <w:rPr>
          <w:rFonts w:hint="eastAsia" w:ascii="宋体" w:hAnsi="宋体"/>
        </w:rPr>
        <w:t>爬</w:t>
      </w:r>
    </w:p>
    <w:p>
      <w:pPr>
        <w:adjustRightInd w:val="0"/>
        <w:snapToGrid w:val="0"/>
        <w:spacing w:line="360" w:lineRule="auto"/>
        <w:rPr>
          <w:rFonts w:hint="eastAsia" w:ascii="宋体" w:hAnsi="宋体"/>
          <w:lang w:eastAsia="zh-CN"/>
        </w:rPr>
      </w:pPr>
      <w:r>
        <w:rPr>
          <w:rFonts w:hint="eastAsia" w:ascii="宋体" w:hAnsi="宋体"/>
          <w:lang w:val="en-US" w:eastAsia="zh-CN"/>
        </w:rPr>
        <w:t>（二）</w:t>
      </w:r>
      <w:r>
        <w:rPr>
          <w:rFonts w:hint="eastAsia" w:ascii="宋体" w:hAnsi="宋体"/>
          <w:lang w:eastAsia="zh-CN"/>
        </w:rPr>
        <w:t>不同的练习设计相关的体育活动</w:t>
      </w:r>
    </w:p>
    <w:p>
      <w:pPr>
        <w:adjustRightInd w:val="0"/>
        <w:snapToGrid w:val="0"/>
        <w:spacing w:line="360" w:lineRule="auto"/>
        <w:rPr>
          <w:rFonts w:ascii="黑体" w:hAnsi="宋体" w:eastAsia="黑体"/>
          <w:b/>
        </w:rPr>
      </w:pPr>
      <w:r>
        <w:rPr>
          <w:rFonts w:hint="eastAsia" w:ascii="黑体" w:hAnsi="宋体" w:eastAsia="黑体"/>
          <w:b/>
        </w:rPr>
        <w:t>【重点、难点】</w:t>
      </w:r>
    </w:p>
    <w:p>
      <w:pPr>
        <w:adjustRightInd w:val="0"/>
        <w:snapToGrid w:val="0"/>
        <w:spacing w:line="360" w:lineRule="auto"/>
        <w:rPr>
          <w:rFonts w:eastAsia="黑体"/>
          <w:b/>
          <w:bCs/>
        </w:rPr>
      </w:pPr>
      <w:r>
        <w:rPr>
          <w:rFonts w:hint="eastAsia" w:asciiTheme="minorEastAsia" w:hAnsiTheme="minorEastAsia" w:eastAsiaTheme="minorEastAsia"/>
          <w:szCs w:val="21"/>
        </w:rPr>
        <w:t>掌握学前儿童心理健康教育</w:t>
      </w:r>
      <w:r>
        <w:rPr>
          <w:rFonts w:asciiTheme="minorEastAsia" w:hAnsiTheme="minorEastAsia" w:eastAsiaTheme="minorEastAsia"/>
          <w:szCs w:val="21"/>
        </w:rPr>
        <w:t>的</w:t>
      </w:r>
      <w:r>
        <w:rPr>
          <w:rFonts w:hint="eastAsia" w:asciiTheme="minorEastAsia" w:hAnsiTheme="minorEastAsia" w:eastAsiaTheme="minorEastAsia"/>
          <w:szCs w:val="21"/>
        </w:rPr>
        <w:t>内容；熟悉学前儿童心理健康的原则及在实践中的运用和实施。</w:t>
      </w:r>
    </w:p>
    <w:p>
      <w:pPr>
        <w:adjustRightInd w:val="0"/>
        <w:snapToGrid w:val="0"/>
        <w:spacing w:line="360" w:lineRule="auto"/>
        <w:rPr>
          <w:rFonts w:hint="eastAsia" w:asciiTheme="minorEastAsia" w:hAnsiTheme="minorEastAsia" w:eastAsiaTheme="minorEastAsia"/>
          <w:szCs w:val="21"/>
        </w:rPr>
      </w:pPr>
      <w:r>
        <w:rPr>
          <w:rFonts w:hint="eastAsia" w:asciiTheme="minorEastAsia" w:hAnsiTheme="minorEastAsia" w:eastAsiaTheme="minorEastAsia"/>
          <w:szCs w:val="21"/>
        </w:rPr>
        <w:t>熟悉和掌握学前儿童身体练习中的走、跑、跳、爬、攀登等，并能围绕不同的练习设计相关的体育活动。</w:t>
      </w:r>
    </w:p>
    <w:p>
      <w:pPr>
        <w:widowControl/>
        <w:adjustRightInd w:val="0"/>
        <w:snapToGrid w:val="0"/>
        <w:spacing w:line="360" w:lineRule="auto"/>
        <w:ind w:firstLine="480" w:firstLineChars="200"/>
        <w:jc w:val="center"/>
        <w:outlineLvl w:val="0"/>
        <w:rPr>
          <w:rFonts w:ascii="楷体" w:hAnsi="楷体" w:eastAsia="楷体"/>
          <w:sz w:val="24"/>
        </w:rPr>
      </w:pPr>
    </w:p>
    <w:p>
      <w:pPr>
        <w:jc w:val="center"/>
        <w:rPr>
          <w:rFonts w:eastAsia="黑体"/>
          <w:b/>
          <w:bCs/>
          <w:sz w:val="28"/>
        </w:rPr>
      </w:pPr>
      <w:bookmarkStart w:id="4" w:name="_Hlk525309677"/>
      <w:r>
        <w:rPr>
          <w:rFonts w:hint="eastAsia" w:eastAsia="黑体"/>
          <w:b/>
          <w:bCs/>
          <w:sz w:val="28"/>
        </w:rPr>
        <w:t>第</w:t>
      </w:r>
      <w:r>
        <w:rPr>
          <w:rFonts w:hint="eastAsia" w:eastAsia="黑体"/>
          <w:b/>
          <w:bCs/>
          <w:sz w:val="28"/>
          <w:lang w:val="en-US" w:eastAsia="zh-CN"/>
        </w:rPr>
        <w:t>六</w:t>
      </w:r>
      <w:r>
        <w:rPr>
          <w:rFonts w:hint="eastAsia" w:eastAsia="黑体"/>
          <w:b/>
          <w:bCs/>
          <w:sz w:val="28"/>
        </w:rPr>
        <w:t xml:space="preserve">章  </w:t>
      </w:r>
      <w:r>
        <w:rPr>
          <w:rFonts w:eastAsia="黑体"/>
          <w:b/>
          <w:bCs/>
          <w:sz w:val="28"/>
        </w:rPr>
        <w:t>学前儿童健康</w:t>
      </w:r>
      <w:r>
        <w:rPr>
          <w:rFonts w:hint="eastAsia" w:eastAsia="黑体"/>
          <w:b/>
          <w:bCs/>
          <w:sz w:val="28"/>
        </w:rPr>
        <w:t>教育活动的设计和实施</w:t>
      </w:r>
    </w:p>
    <w:p>
      <w:pPr>
        <w:spacing w:line="360" w:lineRule="auto"/>
        <w:rPr>
          <w:rFonts w:ascii="黑体" w:hAnsi="宋体" w:eastAsia="黑体"/>
          <w:bCs/>
        </w:rPr>
      </w:pPr>
      <w:r>
        <w:rPr>
          <w:rFonts w:hint="eastAsia" w:ascii="黑体" w:hAnsi="宋体" w:eastAsia="黑体"/>
          <w:bCs/>
        </w:rPr>
        <w:t>【</w:t>
      </w:r>
      <w:r>
        <w:rPr>
          <w:rFonts w:hint="eastAsia" w:eastAsia="黑体"/>
          <w:bCs/>
        </w:rPr>
        <w:t>本章教学目的和要求</w:t>
      </w:r>
      <w:r>
        <w:rPr>
          <w:rFonts w:hint="eastAsia" w:ascii="黑体" w:hAnsi="宋体" w:eastAsia="黑体"/>
          <w:bCs/>
        </w:rPr>
        <w:t>】</w:t>
      </w:r>
    </w:p>
    <w:p>
      <w:pPr>
        <w:spacing w:line="360" w:lineRule="auto"/>
        <w:rPr>
          <w:rFonts w:ascii="黑体" w:hAnsi="宋体" w:eastAsia="黑体"/>
          <w:bCs/>
        </w:rPr>
      </w:pPr>
      <w:r>
        <w:rPr>
          <w:rFonts w:asciiTheme="minorEastAsia" w:hAnsiTheme="minorEastAsia" w:eastAsiaTheme="minorEastAsia"/>
          <w:bCs/>
        </w:rPr>
        <w:t>掌握学前儿童健康教育活动的内涵和特点；</w:t>
      </w:r>
      <w:r>
        <w:rPr>
          <w:rFonts w:hint="eastAsia" w:asciiTheme="minorEastAsia" w:hAnsiTheme="minorEastAsia" w:eastAsiaTheme="minorEastAsia"/>
          <w:bCs/>
        </w:rPr>
        <w:t>熟悉幼儿健康领域课程中教育活动（尤其是区域活动）实施的要求。</w:t>
      </w:r>
    </w:p>
    <w:p>
      <w:pPr>
        <w:spacing w:line="360" w:lineRule="auto"/>
        <w:rPr>
          <w:rFonts w:eastAsia="黑体"/>
          <w:bCs/>
        </w:rPr>
      </w:pPr>
      <w:bookmarkStart w:id="5" w:name="_Hlk2257295"/>
      <w:r>
        <w:rPr>
          <w:rFonts w:hint="eastAsia" w:ascii="黑体" w:hAnsi="宋体" w:eastAsia="黑体"/>
          <w:bCs/>
        </w:rPr>
        <w:t>【</w:t>
      </w:r>
      <w:r>
        <w:rPr>
          <w:rFonts w:hint="eastAsia" w:eastAsia="黑体"/>
          <w:bCs/>
        </w:rPr>
        <w:t>教学内容</w:t>
      </w:r>
      <w:r>
        <w:rPr>
          <w:rFonts w:hint="eastAsia" w:ascii="黑体" w:hAnsi="宋体" w:eastAsia="黑体"/>
          <w:bCs/>
        </w:rPr>
        <w:t>】</w:t>
      </w:r>
    </w:p>
    <w:bookmarkEnd w:id="5"/>
    <w:p>
      <w:pPr>
        <w:adjustRightInd w:val="0"/>
        <w:snapToGrid w:val="0"/>
        <w:spacing w:line="360" w:lineRule="auto"/>
        <w:rPr>
          <w:rFonts w:ascii="宋体" w:hAnsi="宋体"/>
        </w:rPr>
      </w:pPr>
      <w:r>
        <w:rPr>
          <w:rFonts w:ascii="宋体" w:hAnsi="宋体"/>
        </w:rPr>
        <w:t>一、幼儿园健康领域课程的内涵和特点</w:t>
      </w:r>
    </w:p>
    <w:p>
      <w:pPr>
        <w:adjustRightInd w:val="0"/>
        <w:snapToGrid w:val="0"/>
        <w:spacing w:line="360" w:lineRule="auto"/>
        <w:rPr>
          <w:rFonts w:ascii="宋体" w:hAnsi="宋体"/>
        </w:rPr>
      </w:pPr>
      <w:r>
        <w:rPr>
          <w:rFonts w:hint="eastAsia" w:ascii="宋体" w:hAnsi="宋体"/>
        </w:rPr>
        <w:t>二、幼儿园健康领域课程中教育活动设计的原则</w:t>
      </w:r>
    </w:p>
    <w:p>
      <w:pPr>
        <w:adjustRightInd w:val="0"/>
        <w:snapToGrid w:val="0"/>
        <w:spacing w:line="360" w:lineRule="auto"/>
        <w:rPr>
          <w:rFonts w:ascii="宋体" w:hAnsi="宋体"/>
        </w:rPr>
      </w:pPr>
      <w:r>
        <w:rPr>
          <w:rFonts w:hint="eastAsia" w:ascii="宋体" w:hAnsi="宋体"/>
        </w:rPr>
        <w:t>三、幼儿园健康领域课程中的区域活动实施实例分析</w:t>
      </w:r>
    </w:p>
    <w:p>
      <w:pPr>
        <w:adjustRightInd w:val="0"/>
        <w:snapToGrid w:val="0"/>
        <w:spacing w:line="360" w:lineRule="auto"/>
        <w:rPr>
          <w:rFonts w:ascii="宋体" w:hAnsi="宋体"/>
        </w:rPr>
      </w:pPr>
      <w:r>
        <w:rPr>
          <w:rFonts w:hint="eastAsia" w:ascii="宋体" w:hAnsi="宋体"/>
        </w:rPr>
        <w:t>四、幼儿园健康教育活动设计的组织策略</w:t>
      </w:r>
    </w:p>
    <w:p>
      <w:pPr>
        <w:adjustRightInd w:val="0"/>
        <w:snapToGrid w:val="0"/>
        <w:spacing w:line="360" w:lineRule="auto"/>
        <w:rPr>
          <w:rFonts w:ascii="黑体" w:hAnsi="宋体" w:eastAsia="黑体"/>
          <w:b/>
        </w:rPr>
      </w:pPr>
      <w:bookmarkStart w:id="6" w:name="_Hlk2257619"/>
      <w:r>
        <w:rPr>
          <w:rFonts w:hint="eastAsia" w:ascii="黑体" w:hAnsi="宋体" w:eastAsia="黑体"/>
          <w:b/>
        </w:rPr>
        <w:t>【重点、难点】</w:t>
      </w:r>
    </w:p>
    <w:bookmarkEnd w:id="6"/>
    <w:p>
      <w:pPr>
        <w:adjustRightInd w:val="0"/>
        <w:snapToGrid w:val="0"/>
        <w:spacing w:line="360" w:lineRule="auto"/>
        <w:rPr>
          <w:rFonts w:eastAsia="黑体"/>
          <w:b/>
          <w:bCs/>
        </w:rPr>
      </w:pPr>
      <w:r>
        <w:rPr>
          <w:rFonts w:asciiTheme="minorEastAsia" w:hAnsiTheme="minorEastAsia" w:eastAsiaTheme="minorEastAsia"/>
          <w:szCs w:val="21"/>
        </w:rPr>
        <w:t>熟悉和掌握幼儿健康领域课程中教育活动实施的要求</w:t>
      </w:r>
      <w:r>
        <w:rPr>
          <w:rFonts w:hint="eastAsia" w:asciiTheme="minorEastAsia" w:hAnsiTheme="minorEastAsia" w:eastAsiaTheme="minorEastAsia"/>
          <w:szCs w:val="21"/>
        </w:rPr>
        <w:t>。</w:t>
      </w: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学会设计幼儿园健康领域相关内容的区域活动。</w:t>
      </w:r>
    </w:p>
    <w:bookmarkEnd w:id="4"/>
    <w:p>
      <w:pPr>
        <w:adjustRightInd w:val="0"/>
        <w:snapToGrid w:val="0"/>
        <w:spacing w:line="360" w:lineRule="auto"/>
        <w:jc w:val="center"/>
        <w:rPr>
          <w:rFonts w:asciiTheme="minorEastAsia" w:hAnsiTheme="minorEastAsia" w:eastAsiaTheme="minorEastAsia"/>
          <w:b/>
          <w:sz w:val="28"/>
          <w:szCs w:val="28"/>
        </w:rPr>
      </w:pPr>
    </w:p>
    <w:p>
      <w:pPr>
        <w:adjustRightInd w:val="0"/>
        <w:snapToGrid w:val="0"/>
        <w:spacing w:line="360" w:lineRule="auto"/>
        <w:ind w:firstLine="420" w:firstLineChars="200"/>
        <w:jc w:val="left"/>
        <w:rPr>
          <w:rFonts w:asciiTheme="minorEastAsia" w:hAnsiTheme="minorEastAsia" w:eastAsiaTheme="minorEastAsia"/>
          <w:szCs w:val="21"/>
        </w:rPr>
      </w:pPr>
    </w:p>
    <w:p>
      <w:pPr>
        <w:jc w:val="center"/>
        <w:rPr>
          <w:rFonts w:hint="eastAsia" w:eastAsia="黑体"/>
          <w:b/>
          <w:bCs/>
          <w:sz w:val="28"/>
          <w:lang w:val="en-US" w:eastAsia="zh-CN"/>
        </w:rPr>
      </w:pPr>
      <w:r>
        <w:rPr>
          <w:rFonts w:hint="eastAsia" w:eastAsia="黑体"/>
          <w:b/>
          <w:bCs/>
          <w:sz w:val="28"/>
        </w:rPr>
        <w:t>第</w:t>
      </w:r>
      <w:r>
        <w:rPr>
          <w:rFonts w:hint="eastAsia" w:eastAsia="黑体"/>
          <w:b/>
          <w:bCs/>
          <w:sz w:val="28"/>
          <w:lang w:val="en-US" w:eastAsia="zh-CN"/>
        </w:rPr>
        <w:t>七</w:t>
      </w:r>
      <w:r>
        <w:rPr>
          <w:rFonts w:hint="eastAsia" w:eastAsia="黑体"/>
          <w:b/>
          <w:bCs/>
          <w:sz w:val="28"/>
        </w:rPr>
        <w:t>章  学前儿童体育活动设计与指导</w:t>
      </w:r>
      <w:r>
        <w:rPr>
          <w:rFonts w:hint="eastAsia" w:eastAsia="黑体"/>
          <w:b/>
          <w:bCs/>
          <w:sz w:val="28"/>
          <w:lang w:val="en-US" w:eastAsia="zh-CN"/>
        </w:rPr>
        <w:t>教研</w:t>
      </w:r>
    </w:p>
    <w:p>
      <w:pPr>
        <w:spacing w:line="360" w:lineRule="auto"/>
        <w:rPr>
          <w:rFonts w:eastAsia="黑体"/>
          <w:bCs/>
        </w:rPr>
      </w:pPr>
      <w:bookmarkStart w:id="7" w:name="_Hlk2257112"/>
      <w:r>
        <w:rPr>
          <w:rFonts w:hint="eastAsia" w:ascii="黑体" w:hAnsi="宋体" w:eastAsia="黑体"/>
          <w:bCs/>
        </w:rPr>
        <w:t>【</w:t>
      </w:r>
      <w:r>
        <w:rPr>
          <w:rFonts w:hint="eastAsia" w:eastAsia="黑体"/>
          <w:bCs/>
        </w:rPr>
        <w:t>本章教学目的和要求</w:t>
      </w:r>
      <w:r>
        <w:rPr>
          <w:rFonts w:hint="eastAsia" w:ascii="黑体" w:hAnsi="宋体" w:eastAsia="黑体"/>
          <w:bCs/>
        </w:rPr>
        <w:t>】</w:t>
      </w:r>
    </w:p>
    <w:bookmarkEnd w:id="7"/>
    <w:p>
      <w:pPr>
        <w:spacing w:line="360" w:lineRule="auto"/>
        <w:rPr>
          <w:rFonts w:asciiTheme="minorEastAsia" w:hAnsiTheme="minorEastAsia" w:eastAsiaTheme="minorEastAsia"/>
          <w:bCs/>
        </w:rPr>
      </w:pPr>
      <w:r>
        <w:rPr>
          <w:rFonts w:asciiTheme="minorEastAsia" w:hAnsiTheme="minorEastAsia" w:eastAsiaTheme="minorEastAsia"/>
          <w:bCs/>
        </w:rPr>
        <w:t>了解幼儿体育活动的总目标，体育活动的基本组织形式，体育活动常用的基本方法，实施幼儿园体育活动的指导建议；了解</w:t>
      </w:r>
      <w:r>
        <w:rPr>
          <w:rFonts w:hint="eastAsia" w:asciiTheme="minorEastAsia" w:hAnsiTheme="minorEastAsia" w:eastAsiaTheme="minorEastAsia"/>
          <w:bCs/>
        </w:rPr>
        <w:t>走、跑、跳</w:t>
      </w:r>
      <w:r>
        <w:rPr>
          <w:rFonts w:asciiTheme="minorEastAsia" w:hAnsiTheme="minorEastAsia" w:eastAsiaTheme="minorEastAsia"/>
          <w:bCs/>
        </w:rPr>
        <w:t>等体育活动的总目标及相关的游戏</w:t>
      </w:r>
      <w:r>
        <w:rPr>
          <w:rFonts w:hint="eastAsia" w:asciiTheme="minorEastAsia" w:hAnsiTheme="minorEastAsia" w:eastAsiaTheme="minorEastAsia"/>
          <w:bCs/>
        </w:rPr>
        <w:t>。</w:t>
      </w:r>
    </w:p>
    <w:p>
      <w:pPr>
        <w:rPr>
          <w:rFonts w:eastAsia="黑体"/>
          <w:bCs/>
        </w:rPr>
      </w:pPr>
      <w:r>
        <w:rPr>
          <w:rFonts w:hint="eastAsia" w:ascii="黑体" w:hAnsi="宋体" w:eastAsia="黑体"/>
          <w:bCs/>
        </w:rPr>
        <w:t>【</w:t>
      </w:r>
      <w:r>
        <w:rPr>
          <w:rFonts w:hint="eastAsia" w:eastAsia="黑体"/>
          <w:bCs/>
        </w:rPr>
        <w:t>教学内容</w:t>
      </w:r>
      <w:r>
        <w:rPr>
          <w:rFonts w:hint="eastAsia" w:ascii="黑体" w:hAnsi="宋体" w:eastAsia="黑体"/>
          <w:bCs/>
        </w:rPr>
        <w:t>】</w:t>
      </w:r>
    </w:p>
    <w:p>
      <w:pPr>
        <w:pStyle w:val="14"/>
        <w:numPr>
          <w:ilvl w:val="0"/>
          <w:numId w:val="4"/>
        </w:numPr>
        <w:adjustRightInd w:val="0"/>
        <w:snapToGrid w:val="0"/>
        <w:spacing w:line="360" w:lineRule="auto"/>
        <w:ind w:firstLineChars="0"/>
        <w:rPr>
          <w:rFonts w:ascii="宋体" w:hAnsi="宋体"/>
        </w:rPr>
      </w:pPr>
      <w:r>
        <w:rPr>
          <w:rFonts w:ascii="宋体" w:hAnsi="宋体"/>
        </w:rPr>
        <w:t>学前儿童体育概述</w:t>
      </w:r>
    </w:p>
    <w:p>
      <w:pPr>
        <w:numPr>
          <w:ilvl w:val="0"/>
          <w:numId w:val="4"/>
        </w:numPr>
        <w:adjustRightInd w:val="0"/>
        <w:snapToGrid w:val="0"/>
        <w:spacing w:line="360" w:lineRule="auto"/>
        <w:rPr>
          <w:rFonts w:ascii="宋体" w:hAnsi="宋体"/>
        </w:rPr>
      </w:pPr>
      <w:r>
        <w:rPr>
          <w:rFonts w:ascii="宋体" w:hAnsi="宋体"/>
        </w:rPr>
        <w:t>幼儿身体素质的培养</w:t>
      </w:r>
    </w:p>
    <w:p>
      <w:pPr>
        <w:numPr>
          <w:ilvl w:val="0"/>
          <w:numId w:val="4"/>
        </w:numPr>
        <w:adjustRightInd w:val="0"/>
        <w:snapToGrid w:val="0"/>
        <w:spacing w:line="360" w:lineRule="auto"/>
        <w:rPr>
          <w:rFonts w:ascii="宋体" w:hAnsi="宋体"/>
        </w:rPr>
      </w:pPr>
      <w:r>
        <w:rPr>
          <w:rFonts w:ascii="宋体" w:hAnsi="宋体"/>
        </w:rPr>
        <w:t>学前儿童体育活动的内容与方法</w:t>
      </w:r>
    </w:p>
    <w:p>
      <w:pPr>
        <w:numPr>
          <w:ilvl w:val="0"/>
          <w:numId w:val="4"/>
        </w:numPr>
        <w:adjustRightInd w:val="0"/>
        <w:snapToGrid w:val="0"/>
        <w:spacing w:line="360" w:lineRule="auto"/>
        <w:rPr>
          <w:rFonts w:ascii="宋体" w:hAnsi="宋体"/>
          <w:bCs/>
        </w:rPr>
      </w:pPr>
      <w:r>
        <w:rPr>
          <w:rFonts w:ascii="宋体" w:hAnsi="宋体"/>
        </w:rPr>
        <w:t>学前儿童体育活动的组织</w:t>
      </w:r>
    </w:p>
    <w:p>
      <w:pPr>
        <w:adjustRightInd w:val="0"/>
        <w:snapToGrid w:val="0"/>
        <w:spacing w:line="360" w:lineRule="auto"/>
        <w:ind w:left="900"/>
        <w:rPr>
          <w:rFonts w:ascii="宋体" w:hAnsi="宋体"/>
        </w:rPr>
      </w:pPr>
      <w:r>
        <w:rPr>
          <w:rFonts w:hint="eastAsia" w:ascii="宋体" w:hAnsi="宋体"/>
        </w:rPr>
        <w:t>体育课的设计</w:t>
      </w:r>
    </w:p>
    <w:p>
      <w:pPr>
        <w:adjustRightInd w:val="0"/>
        <w:snapToGrid w:val="0"/>
        <w:spacing w:line="360" w:lineRule="auto"/>
        <w:ind w:left="900"/>
        <w:rPr>
          <w:rFonts w:ascii="宋体" w:hAnsi="宋体"/>
          <w:bCs/>
        </w:rPr>
      </w:pPr>
      <w:r>
        <w:rPr>
          <w:rFonts w:hint="eastAsia" w:ascii="宋体" w:hAnsi="宋体"/>
        </w:rPr>
        <w:t>户外晨锻</w:t>
      </w:r>
    </w:p>
    <w:p>
      <w:pPr>
        <w:adjustRightInd w:val="0"/>
        <w:snapToGrid w:val="0"/>
        <w:spacing w:line="360" w:lineRule="auto"/>
        <w:rPr>
          <w:rFonts w:ascii="黑体" w:hAnsi="宋体" w:eastAsia="黑体"/>
          <w:b/>
        </w:rPr>
      </w:pPr>
      <w:r>
        <w:rPr>
          <w:rFonts w:hint="eastAsia" w:ascii="黑体" w:hAnsi="宋体" w:eastAsia="黑体"/>
          <w:b/>
        </w:rPr>
        <w:t>【重点、难点】</w:t>
      </w:r>
    </w:p>
    <w:p>
      <w:pPr>
        <w:adjustRightInd w:val="0"/>
        <w:snapToGrid w:val="0"/>
        <w:spacing w:line="360" w:lineRule="auto"/>
        <w:jc w:val="left"/>
        <w:rPr>
          <w:rFonts w:asciiTheme="minorEastAsia" w:hAnsiTheme="minorEastAsia" w:eastAsiaTheme="minorEastAsia"/>
          <w:b/>
          <w:sz w:val="28"/>
          <w:szCs w:val="28"/>
        </w:rPr>
      </w:pPr>
      <w:r>
        <w:rPr>
          <w:rFonts w:hint="eastAsia" w:asciiTheme="minorEastAsia" w:hAnsiTheme="minorEastAsia" w:eastAsiaTheme="minorEastAsia"/>
          <w:szCs w:val="21"/>
        </w:rPr>
        <w:t>学会运用</w:t>
      </w:r>
      <w:r>
        <w:rPr>
          <w:rFonts w:asciiTheme="minorEastAsia" w:hAnsiTheme="minorEastAsia" w:eastAsiaTheme="minorEastAsia"/>
          <w:szCs w:val="21"/>
        </w:rPr>
        <w:t>体育活动的基本组织形式，体育活动常用的基本方法</w:t>
      </w:r>
      <w:r>
        <w:rPr>
          <w:rFonts w:hint="eastAsia" w:asciiTheme="minorEastAsia" w:hAnsiTheme="minorEastAsia" w:eastAsiaTheme="minorEastAsia"/>
          <w:szCs w:val="21"/>
        </w:rPr>
        <w:t>；</w:t>
      </w:r>
      <w:r>
        <w:rPr>
          <w:rFonts w:asciiTheme="minorEastAsia" w:hAnsiTheme="minorEastAsia" w:eastAsiaTheme="minorEastAsia"/>
          <w:szCs w:val="21"/>
        </w:rPr>
        <w:t>独立创编设计走步、跑步等体育活动</w:t>
      </w:r>
      <w:r>
        <w:rPr>
          <w:rFonts w:hint="eastAsia" w:asciiTheme="minorEastAsia" w:hAnsiTheme="minorEastAsia" w:eastAsiaTheme="minorEastAsia"/>
          <w:szCs w:val="21"/>
        </w:rPr>
        <w:t>。</w:t>
      </w:r>
    </w:p>
    <w:p>
      <w:pPr>
        <w:outlineLvl w:val="0"/>
        <w:rPr>
          <w:rFonts w:ascii="仿宋" w:hAnsi="仿宋" w:eastAsia="仿宋" w:cs="宋体"/>
          <w:color w:val="000000"/>
          <w:kern w:val="0"/>
          <w:szCs w:val="21"/>
        </w:rPr>
      </w:pPr>
    </w:p>
    <w:p>
      <w:pPr>
        <w:rPr>
          <w:rFonts w:hint="eastAsia" w:eastAsia="黑体"/>
          <w:b/>
          <w:bCs/>
          <w:sz w:val="28"/>
        </w:rPr>
      </w:pPr>
    </w:p>
    <w:p>
      <w:pPr>
        <w:jc w:val="center"/>
        <w:rPr>
          <w:rFonts w:hint="default" w:eastAsia="黑体"/>
          <w:b/>
          <w:bCs/>
          <w:sz w:val="28"/>
          <w:lang w:val="en-US"/>
        </w:rPr>
      </w:pPr>
      <w:r>
        <w:rPr>
          <w:rFonts w:hint="eastAsia" w:eastAsia="黑体"/>
          <w:b/>
          <w:bCs/>
          <w:sz w:val="28"/>
        </w:rPr>
        <w:t>第</w:t>
      </w:r>
      <w:r>
        <w:rPr>
          <w:rFonts w:hint="eastAsia" w:eastAsia="黑体"/>
          <w:b/>
          <w:bCs/>
          <w:sz w:val="28"/>
          <w:lang w:val="en-US" w:eastAsia="zh-CN"/>
        </w:rPr>
        <w:t>八</w:t>
      </w:r>
      <w:r>
        <w:rPr>
          <w:rFonts w:hint="eastAsia" w:eastAsia="黑体"/>
          <w:b/>
          <w:bCs/>
          <w:sz w:val="28"/>
        </w:rPr>
        <w:t xml:space="preserve">章  </w:t>
      </w:r>
      <w:r>
        <w:rPr>
          <w:rFonts w:eastAsia="黑体"/>
          <w:b/>
          <w:bCs/>
          <w:sz w:val="28"/>
        </w:rPr>
        <w:t>学前儿童</w:t>
      </w:r>
      <w:r>
        <w:rPr>
          <w:rFonts w:hint="eastAsia" w:eastAsia="黑体"/>
          <w:b/>
          <w:bCs/>
          <w:sz w:val="28"/>
          <w:lang w:val="en-US" w:eastAsia="zh-CN"/>
        </w:rPr>
        <w:t>日常健康行为养成设计与指导教研</w:t>
      </w:r>
    </w:p>
    <w:p>
      <w:pPr>
        <w:tabs>
          <w:tab w:val="left" w:pos="6072"/>
        </w:tabs>
        <w:spacing w:line="360" w:lineRule="auto"/>
        <w:rPr>
          <w:rFonts w:hint="eastAsia" w:eastAsia="黑体"/>
          <w:bCs/>
          <w:lang w:val="en-US" w:eastAsia="zh-CN"/>
        </w:rPr>
      </w:pPr>
      <w:r>
        <w:rPr>
          <w:rFonts w:hint="eastAsia" w:ascii="黑体" w:hAnsi="宋体" w:eastAsia="黑体"/>
          <w:bCs/>
        </w:rPr>
        <w:t>【</w:t>
      </w:r>
      <w:r>
        <w:rPr>
          <w:rFonts w:hint="eastAsia" w:eastAsia="黑体"/>
          <w:bCs/>
        </w:rPr>
        <w:t>本章教学目的和要求</w:t>
      </w:r>
      <w:r>
        <w:rPr>
          <w:rFonts w:hint="eastAsia" w:ascii="黑体" w:hAnsi="宋体" w:eastAsia="黑体"/>
          <w:bCs/>
        </w:rPr>
        <w:t>】</w:t>
      </w:r>
    </w:p>
    <w:p>
      <w:pPr>
        <w:spacing w:line="360" w:lineRule="auto"/>
        <w:rPr>
          <w:rFonts w:asciiTheme="minorEastAsia" w:hAnsiTheme="minorEastAsia" w:eastAsiaTheme="minorEastAsia"/>
          <w:bCs/>
        </w:rPr>
      </w:pPr>
      <w:r>
        <w:rPr>
          <w:rFonts w:asciiTheme="minorEastAsia" w:hAnsiTheme="minorEastAsia" w:eastAsiaTheme="minorEastAsia"/>
          <w:bCs/>
        </w:rPr>
        <w:t>掌握学前儿童</w:t>
      </w:r>
      <w:r>
        <w:rPr>
          <w:rFonts w:hint="eastAsia" w:asciiTheme="minorEastAsia" w:hAnsiTheme="minorEastAsia" w:eastAsiaTheme="minorEastAsia"/>
          <w:bCs/>
          <w:lang w:val="en-US" w:eastAsia="zh-CN"/>
        </w:rPr>
        <w:t>日常健康行为养成</w:t>
      </w:r>
      <w:r>
        <w:rPr>
          <w:rFonts w:asciiTheme="minorEastAsia" w:hAnsiTheme="minorEastAsia" w:eastAsiaTheme="minorEastAsia"/>
          <w:bCs/>
        </w:rPr>
        <w:t>的相关知识点，包括概念原则意义等；掌握如何实施儿童</w:t>
      </w:r>
      <w:r>
        <w:rPr>
          <w:rFonts w:hint="eastAsia" w:asciiTheme="minorEastAsia" w:hAnsiTheme="minorEastAsia" w:eastAsiaTheme="minorEastAsia"/>
          <w:bCs/>
          <w:lang w:val="en-US" w:eastAsia="zh-CN"/>
        </w:rPr>
        <w:t>日常健康行为养成</w:t>
      </w:r>
      <w:r>
        <w:rPr>
          <w:rFonts w:asciiTheme="minorEastAsia" w:hAnsiTheme="minorEastAsia" w:eastAsiaTheme="minorEastAsia"/>
          <w:bCs/>
        </w:rPr>
        <w:t>教育的方法和原则等；初步达成</w:t>
      </w:r>
      <w:r>
        <w:rPr>
          <w:rFonts w:hint="eastAsia" w:asciiTheme="minorEastAsia" w:hAnsiTheme="minorEastAsia" w:eastAsiaTheme="minorEastAsia"/>
          <w:bCs/>
        </w:rPr>
        <w:t>设计</w:t>
      </w:r>
      <w:r>
        <w:rPr>
          <w:rFonts w:hint="eastAsia" w:asciiTheme="minorEastAsia" w:hAnsiTheme="minorEastAsia" w:eastAsiaTheme="minorEastAsia"/>
          <w:bCs/>
          <w:lang w:eastAsia="zh-CN"/>
        </w:rPr>
        <w:t>、</w:t>
      </w:r>
      <w:r>
        <w:rPr>
          <w:rFonts w:hint="eastAsia" w:asciiTheme="minorEastAsia" w:hAnsiTheme="minorEastAsia" w:eastAsiaTheme="minorEastAsia"/>
          <w:bCs/>
          <w:lang w:val="en-US" w:eastAsia="zh-CN"/>
        </w:rPr>
        <w:t>评价日常健康行为养成</w:t>
      </w:r>
      <w:r>
        <w:rPr>
          <w:rFonts w:asciiTheme="minorEastAsia" w:hAnsiTheme="minorEastAsia" w:eastAsiaTheme="minorEastAsia"/>
          <w:bCs/>
        </w:rPr>
        <w:t>集体教学活动的能力。</w:t>
      </w:r>
    </w:p>
    <w:p>
      <w:pPr>
        <w:rPr>
          <w:rFonts w:eastAsia="黑体"/>
          <w:bCs/>
        </w:rPr>
      </w:pPr>
      <w:r>
        <w:rPr>
          <w:rFonts w:hint="eastAsia" w:ascii="黑体" w:hAnsi="宋体" w:eastAsia="黑体"/>
          <w:bCs/>
        </w:rPr>
        <w:t>【</w:t>
      </w:r>
      <w:r>
        <w:rPr>
          <w:rFonts w:hint="eastAsia" w:eastAsia="黑体"/>
          <w:bCs/>
        </w:rPr>
        <w:t>教学内容</w:t>
      </w:r>
      <w:r>
        <w:rPr>
          <w:rFonts w:hint="eastAsia" w:ascii="黑体" w:hAnsi="宋体" w:eastAsia="黑体"/>
          <w:bCs/>
        </w:rPr>
        <w:t>】</w:t>
      </w:r>
    </w:p>
    <w:p>
      <w:pPr>
        <w:spacing w:line="360" w:lineRule="auto"/>
        <w:rPr>
          <w:rFonts w:asciiTheme="minorEastAsia" w:hAnsiTheme="minorEastAsia" w:eastAsiaTheme="minorEastAsia"/>
          <w:bCs/>
        </w:rPr>
      </w:pPr>
      <w:r>
        <w:rPr>
          <w:rFonts w:hint="eastAsia" w:asciiTheme="minorEastAsia" w:hAnsiTheme="minorEastAsia" w:eastAsiaTheme="minorEastAsia"/>
          <w:bCs/>
          <w:lang w:val="en-US" w:eastAsia="zh-CN"/>
        </w:rPr>
        <w:t>一、</w:t>
      </w:r>
      <w:r>
        <w:rPr>
          <w:rFonts w:asciiTheme="minorEastAsia" w:hAnsiTheme="minorEastAsia" w:eastAsiaTheme="minorEastAsia"/>
          <w:bCs/>
        </w:rPr>
        <w:t>学前儿童</w:t>
      </w:r>
      <w:r>
        <w:rPr>
          <w:rFonts w:hint="eastAsia" w:asciiTheme="minorEastAsia" w:hAnsiTheme="minorEastAsia" w:eastAsiaTheme="minorEastAsia"/>
          <w:bCs/>
          <w:lang w:val="en-US" w:eastAsia="zh-CN"/>
        </w:rPr>
        <w:t>日常健康行为养成</w:t>
      </w:r>
      <w:r>
        <w:rPr>
          <w:rFonts w:asciiTheme="minorEastAsia" w:hAnsiTheme="minorEastAsia" w:eastAsiaTheme="minorEastAsia"/>
          <w:bCs/>
        </w:rPr>
        <w:t>教育概述</w:t>
      </w:r>
    </w:p>
    <w:p>
      <w:pPr>
        <w:spacing w:line="360" w:lineRule="auto"/>
        <w:rPr>
          <w:rFonts w:hint="eastAsia" w:asciiTheme="minorEastAsia" w:hAnsiTheme="minorEastAsia" w:eastAsiaTheme="minorEastAsia"/>
          <w:bCs/>
          <w:lang w:val="en-US" w:eastAsia="zh-CN"/>
        </w:rPr>
      </w:pPr>
      <w:r>
        <w:rPr>
          <w:rFonts w:hint="eastAsia" w:asciiTheme="minorEastAsia" w:hAnsiTheme="minorEastAsia" w:eastAsiaTheme="minorEastAsia"/>
          <w:bCs/>
          <w:lang w:val="en-US" w:eastAsia="zh-CN"/>
        </w:rPr>
        <w:t>学前儿童日常健康行为的表现</w:t>
      </w:r>
    </w:p>
    <w:p>
      <w:pPr>
        <w:spacing w:line="360" w:lineRule="auto"/>
        <w:rPr>
          <w:rFonts w:asciiTheme="minorEastAsia" w:hAnsiTheme="minorEastAsia" w:eastAsiaTheme="minorEastAsia"/>
          <w:bCs/>
        </w:rPr>
      </w:pPr>
      <w:r>
        <w:rPr>
          <w:rFonts w:hint="eastAsia" w:asciiTheme="minorEastAsia" w:hAnsiTheme="minorEastAsia" w:eastAsiaTheme="minorEastAsia"/>
          <w:bCs/>
          <w:lang w:val="en-US" w:eastAsia="zh-CN"/>
        </w:rPr>
        <w:t>学前儿童日常健康行为背后的成因分析</w:t>
      </w:r>
    </w:p>
    <w:p>
      <w:pPr>
        <w:numPr>
          <w:ilvl w:val="0"/>
          <w:numId w:val="0"/>
        </w:numPr>
        <w:spacing w:line="360" w:lineRule="auto"/>
        <w:rPr>
          <w:rFonts w:asciiTheme="minorEastAsia" w:hAnsiTheme="minorEastAsia" w:eastAsiaTheme="minorEastAsia"/>
          <w:bCs/>
        </w:rPr>
      </w:pPr>
      <w:r>
        <w:rPr>
          <w:rFonts w:hint="eastAsia" w:asciiTheme="minorEastAsia" w:hAnsiTheme="minorEastAsia" w:eastAsiaTheme="minorEastAsia"/>
          <w:bCs/>
          <w:lang w:val="en-US" w:eastAsia="zh-CN"/>
        </w:rPr>
        <w:t>二、</w:t>
      </w:r>
      <w:r>
        <w:rPr>
          <w:rFonts w:asciiTheme="minorEastAsia" w:hAnsiTheme="minorEastAsia" w:eastAsiaTheme="minorEastAsia"/>
          <w:bCs/>
        </w:rPr>
        <w:t>学前儿童</w:t>
      </w:r>
      <w:r>
        <w:rPr>
          <w:rFonts w:hint="eastAsia" w:asciiTheme="minorEastAsia" w:hAnsiTheme="minorEastAsia" w:eastAsiaTheme="minorEastAsia"/>
          <w:bCs/>
          <w:lang w:val="en-US" w:eastAsia="zh-CN"/>
        </w:rPr>
        <w:t>日常健康行为养成</w:t>
      </w:r>
      <w:r>
        <w:rPr>
          <w:rFonts w:asciiTheme="minorEastAsia" w:hAnsiTheme="minorEastAsia" w:eastAsiaTheme="minorEastAsia"/>
          <w:bCs/>
        </w:rPr>
        <w:t>教育的实施</w:t>
      </w:r>
    </w:p>
    <w:p>
      <w:pPr>
        <w:numPr>
          <w:ilvl w:val="0"/>
          <w:numId w:val="0"/>
        </w:numPr>
        <w:spacing w:line="360" w:lineRule="auto"/>
        <w:rPr>
          <w:rFonts w:hint="eastAsia" w:asciiTheme="minorEastAsia" w:hAnsiTheme="minorEastAsia" w:eastAsiaTheme="minorEastAsia"/>
          <w:bCs/>
          <w:lang w:val="en-US" w:eastAsia="zh-CN"/>
        </w:rPr>
      </w:pPr>
      <w:r>
        <w:rPr>
          <w:rFonts w:hint="eastAsia" w:asciiTheme="minorEastAsia" w:hAnsiTheme="minorEastAsia" w:eastAsiaTheme="minorEastAsia"/>
          <w:bCs/>
          <w:lang w:val="en-US" w:eastAsia="zh-CN"/>
        </w:rPr>
        <w:t>实施的案例解读</w:t>
      </w:r>
    </w:p>
    <w:p>
      <w:pPr>
        <w:numPr>
          <w:ilvl w:val="0"/>
          <w:numId w:val="0"/>
        </w:numPr>
        <w:spacing w:line="360" w:lineRule="auto"/>
        <w:rPr>
          <w:rFonts w:hint="eastAsia" w:asciiTheme="minorEastAsia" w:hAnsiTheme="minorEastAsia" w:eastAsiaTheme="minorEastAsia"/>
          <w:bCs/>
          <w:lang w:val="en-US" w:eastAsia="zh-CN"/>
        </w:rPr>
      </w:pPr>
      <w:r>
        <w:rPr>
          <w:rFonts w:hint="eastAsia" w:asciiTheme="minorEastAsia" w:hAnsiTheme="minorEastAsia" w:eastAsiaTheme="minorEastAsia"/>
          <w:bCs/>
          <w:lang w:val="en-US" w:eastAsia="zh-CN"/>
        </w:rPr>
        <w:t>如何分析和评价日常健康行为养成教育活动设计</w:t>
      </w:r>
    </w:p>
    <w:p>
      <w:pPr>
        <w:numPr>
          <w:ilvl w:val="0"/>
          <w:numId w:val="0"/>
        </w:numPr>
        <w:spacing w:line="360" w:lineRule="auto"/>
        <w:rPr>
          <w:rFonts w:hint="default" w:asciiTheme="minorEastAsia" w:hAnsiTheme="minorEastAsia" w:eastAsiaTheme="minorEastAsia"/>
          <w:bCs/>
          <w:lang w:val="en-US" w:eastAsia="zh-CN"/>
        </w:rPr>
      </w:pPr>
    </w:p>
    <w:p>
      <w:pPr>
        <w:adjustRightInd w:val="0"/>
        <w:snapToGrid w:val="0"/>
        <w:spacing w:line="360" w:lineRule="auto"/>
        <w:rPr>
          <w:rFonts w:ascii="黑体" w:hAnsi="宋体" w:eastAsia="黑体"/>
          <w:b/>
        </w:rPr>
      </w:pPr>
      <w:r>
        <w:rPr>
          <w:rFonts w:hint="eastAsia" w:ascii="黑体" w:hAnsi="宋体" w:eastAsia="黑体"/>
          <w:b/>
        </w:rPr>
        <w:t>【重点、难点】</w:t>
      </w:r>
    </w:p>
    <w:p>
      <w:pPr>
        <w:adjustRightInd w:val="0"/>
        <w:snapToGrid w:val="0"/>
        <w:spacing w:line="360" w:lineRule="auto"/>
        <w:jc w:val="left"/>
        <w:rPr>
          <w:rFonts w:asciiTheme="minorEastAsia" w:hAnsiTheme="minorEastAsia" w:eastAsiaTheme="minorEastAsia"/>
          <w:b/>
          <w:sz w:val="28"/>
          <w:szCs w:val="28"/>
        </w:rPr>
      </w:pPr>
      <w:r>
        <w:rPr>
          <w:rFonts w:asciiTheme="minorEastAsia" w:hAnsiTheme="minorEastAsia" w:eastAsiaTheme="minorEastAsia"/>
          <w:bCs/>
          <w:szCs w:val="21"/>
        </w:rPr>
        <w:t>掌握如何实施儿童</w:t>
      </w:r>
      <w:r>
        <w:rPr>
          <w:rFonts w:hint="eastAsia" w:asciiTheme="minorEastAsia" w:hAnsiTheme="minorEastAsia" w:eastAsiaTheme="minorEastAsia"/>
          <w:bCs/>
          <w:lang w:val="en-US" w:eastAsia="zh-CN"/>
        </w:rPr>
        <w:t>日常健康行为养成</w:t>
      </w:r>
      <w:r>
        <w:rPr>
          <w:rFonts w:asciiTheme="minorEastAsia" w:hAnsiTheme="minorEastAsia" w:eastAsiaTheme="minorEastAsia"/>
          <w:bCs/>
          <w:szCs w:val="21"/>
        </w:rPr>
        <w:t>能力教育的方法和原则</w:t>
      </w:r>
      <w:r>
        <w:rPr>
          <w:rFonts w:hint="eastAsia" w:asciiTheme="minorEastAsia" w:hAnsiTheme="minorEastAsia" w:eastAsiaTheme="minorEastAsia"/>
          <w:bCs/>
          <w:szCs w:val="21"/>
        </w:rPr>
        <w:t>；</w:t>
      </w:r>
    </w:p>
    <w:p>
      <w:pPr>
        <w:adjustRightInd w:val="0"/>
        <w:snapToGrid w:val="0"/>
        <w:spacing w:line="360" w:lineRule="auto"/>
        <w:jc w:val="left"/>
        <w:rPr>
          <w:rFonts w:asciiTheme="minorEastAsia" w:hAnsiTheme="minorEastAsia" w:eastAsiaTheme="minorEastAsia"/>
          <w:b/>
          <w:sz w:val="28"/>
          <w:szCs w:val="28"/>
        </w:rPr>
      </w:pPr>
      <w:r>
        <w:rPr>
          <w:rFonts w:asciiTheme="minorEastAsia" w:hAnsiTheme="minorEastAsia" w:eastAsiaTheme="minorEastAsia"/>
          <w:bCs/>
          <w:szCs w:val="21"/>
        </w:rPr>
        <w:t>达成</w:t>
      </w:r>
      <w:r>
        <w:rPr>
          <w:rFonts w:hint="eastAsia" w:asciiTheme="minorEastAsia" w:hAnsiTheme="minorEastAsia" w:eastAsiaTheme="minorEastAsia"/>
          <w:bCs/>
          <w:lang w:val="en-US" w:eastAsia="zh-CN"/>
        </w:rPr>
        <w:t>日常健康行为养成</w:t>
      </w:r>
      <w:r>
        <w:rPr>
          <w:rFonts w:asciiTheme="minorEastAsia" w:hAnsiTheme="minorEastAsia" w:eastAsiaTheme="minorEastAsia"/>
          <w:bCs/>
          <w:szCs w:val="21"/>
        </w:rPr>
        <w:t>集体教学活动的</w:t>
      </w:r>
      <w:r>
        <w:rPr>
          <w:rFonts w:hint="eastAsia" w:asciiTheme="minorEastAsia" w:hAnsiTheme="minorEastAsia" w:eastAsiaTheme="minorEastAsia"/>
          <w:bCs/>
          <w:szCs w:val="21"/>
          <w:lang w:val="en-US" w:eastAsia="zh-CN"/>
        </w:rPr>
        <w:t>设计和评析</w:t>
      </w:r>
      <w:r>
        <w:rPr>
          <w:rFonts w:asciiTheme="minorEastAsia" w:hAnsiTheme="minorEastAsia" w:eastAsiaTheme="minorEastAsia"/>
          <w:bCs/>
          <w:szCs w:val="21"/>
        </w:rPr>
        <w:t>能力。</w:t>
      </w:r>
    </w:p>
    <w:p>
      <w:pPr>
        <w:outlineLvl w:val="0"/>
        <w:rPr>
          <w:rFonts w:ascii="仿宋" w:hAnsi="仿宋" w:eastAsia="仿宋" w:cs="宋体"/>
          <w:color w:val="000000"/>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E3831"/>
    <w:multiLevelType w:val="multilevel"/>
    <w:tmpl w:val="03CE3831"/>
    <w:lvl w:ilvl="0" w:tentative="0">
      <w:start w:val="1"/>
      <w:numFmt w:val="japaneseCounting"/>
      <w:lvlText w:val="%1、"/>
      <w:lvlJc w:val="left"/>
      <w:pPr>
        <w:ind w:left="900" w:hanging="420"/>
      </w:pPr>
      <w:rPr>
        <w:rFonts w:ascii="宋体" w:hAnsi="宋体" w:eastAsia="宋体" w:cs="Times New Roman"/>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17B8352D"/>
    <w:multiLevelType w:val="multilevel"/>
    <w:tmpl w:val="17B8352D"/>
    <w:lvl w:ilvl="0" w:tentative="0">
      <w:start w:val="1"/>
      <w:numFmt w:val="japaneseCounting"/>
      <w:lvlText w:val="%1、"/>
      <w:lvlJc w:val="left"/>
      <w:pPr>
        <w:ind w:left="900" w:hanging="420"/>
      </w:pPr>
      <w:rPr>
        <w:rFonts w:ascii="宋体" w:hAnsi="宋体" w:eastAsia="宋体" w:cs="Times New Roman"/>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38D177D3"/>
    <w:multiLevelType w:val="multilevel"/>
    <w:tmpl w:val="38D177D3"/>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5E327E38"/>
    <w:multiLevelType w:val="multilevel"/>
    <w:tmpl w:val="5E327E38"/>
    <w:lvl w:ilvl="0" w:tentative="0">
      <w:start w:val="1"/>
      <w:numFmt w:val="japaneseCounting"/>
      <w:lvlText w:val="%1、"/>
      <w:lvlJc w:val="left"/>
      <w:pPr>
        <w:ind w:left="900" w:hanging="420"/>
      </w:pPr>
      <w:rPr>
        <w:rFonts w:ascii="宋体" w:hAnsi="宋体" w:eastAsia="宋体" w:cs="Times New Roman"/>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C3C"/>
    <w:rsid w:val="0001139B"/>
    <w:rsid w:val="000178D1"/>
    <w:rsid w:val="00032F06"/>
    <w:rsid w:val="00045DDA"/>
    <w:rsid w:val="00047552"/>
    <w:rsid w:val="00085073"/>
    <w:rsid w:val="000F0257"/>
    <w:rsid w:val="0010089A"/>
    <w:rsid w:val="00110D2D"/>
    <w:rsid w:val="00125BAB"/>
    <w:rsid w:val="00192080"/>
    <w:rsid w:val="001B4D28"/>
    <w:rsid w:val="001D5571"/>
    <w:rsid w:val="001D707D"/>
    <w:rsid w:val="00213BFD"/>
    <w:rsid w:val="00255676"/>
    <w:rsid w:val="00261908"/>
    <w:rsid w:val="002763D7"/>
    <w:rsid w:val="0029299F"/>
    <w:rsid w:val="002939EB"/>
    <w:rsid w:val="002B28A9"/>
    <w:rsid w:val="002D129B"/>
    <w:rsid w:val="002D1BA8"/>
    <w:rsid w:val="002D3BEC"/>
    <w:rsid w:val="003069B2"/>
    <w:rsid w:val="003102CD"/>
    <w:rsid w:val="00336DE5"/>
    <w:rsid w:val="00341C16"/>
    <w:rsid w:val="00363820"/>
    <w:rsid w:val="00367E2C"/>
    <w:rsid w:val="003860FF"/>
    <w:rsid w:val="003A1792"/>
    <w:rsid w:val="003A3430"/>
    <w:rsid w:val="003A5AB9"/>
    <w:rsid w:val="003B665A"/>
    <w:rsid w:val="003C57DC"/>
    <w:rsid w:val="00401E17"/>
    <w:rsid w:val="00412034"/>
    <w:rsid w:val="0041322B"/>
    <w:rsid w:val="00441600"/>
    <w:rsid w:val="00467B86"/>
    <w:rsid w:val="004833FD"/>
    <w:rsid w:val="004A17C8"/>
    <w:rsid w:val="004A3C57"/>
    <w:rsid w:val="004B7FC8"/>
    <w:rsid w:val="004C3646"/>
    <w:rsid w:val="004E4798"/>
    <w:rsid w:val="004E6170"/>
    <w:rsid w:val="004E6A0F"/>
    <w:rsid w:val="004F7005"/>
    <w:rsid w:val="00507C3C"/>
    <w:rsid w:val="005209E3"/>
    <w:rsid w:val="005460D9"/>
    <w:rsid w:val="00552399"/>
    <w:rsid w:val="00562A52"/>
    <w:rsid w:val="00564F36"/>
    <w:rsid w:val="00582A85"/>
    <w:rsid w:val="00622CE1"/>
    <w:rsid w:val="006334ED"/>
    <w:rsid w:val="0065559A"/>
    <w:rsid w:val="00663575"/>
    <w:rsid w:val="00670E05"/>
    <w:rsid w:val="006A4736"/>
    <w:rsid w:val="006C05FE"/>
    <w:rsid w:val="006C252F"/>
    <w:rsid w:val="007105FB"/>
    <w:rsid w:val="0074013C"/>
    <w:rsid w:val="007526D1"/>
    <w:rsid w:val="00756692"/>
    <w:rsid w:val="00791B58"/>
    <w:rsid w:val="007C6ED8"/>
    <w:rsid w:val="007F0254"/>
    <w:rsid w:val="007F5972"/>
    <w:rsid w:val="00805F3F"/>
    <w:rsid w:val="00840D72"/>
    <w:rsid w:val="00855423"/>
    <w:rsid w:val="0088313A"/>
    <w:rsid w:val="008A327B"/>
    <w:rsid w:val="008A4A32"/>
    <w:rsid w:val="008E03BA"/>
    <w:rsid w:val="008F72B3"/>
    <w:rsid w:val="00932F6A"/>
    <w:rsid w:val="009333CB"/>
    <w:rsid w:val="00945BDC"/>
    <w:rsid w:val="00986525"/>
    <w:rsid w:val="009B1CA2"/>
    <w:rsid w:val="009C4D16"/>
    <w:rsid w:val="009E2329"/>
    <w:rsid w:val="00A04067"/>
    <w:rsid w:val="00A601FF"/>
    <w:rsid w:val="00A922D2"/>
    <w:rsid w:val="00A95D58"/>
    <w:rsid w:val="00AC08DA"/>
    <w:rsid w:val="00B041C8"/>
    <w:rsid w:val="00B31C27"/>
    <w:rsid w:val="00B45723"/>
    <w:rsid w:val="00B513D8"/>
    <w:rsid w:val="00B6521B"/>
    <w:rsid w:val="00BA7A49"/>
    <w:rsid w:val="00BE0D39"/>
    <w:rsid w:val="00C51393"/>
    <w:rsid w:val="00C55414"/>
    <w:rsid w:val="00C7036F"/>
    <w:rsid w:val="00C711F8"/>
    <w:rsid w:val="00C975E3"/>
    <w:rsid w:val="00CD17DC"/>
    <w:rsid w:val="00CD545D"/>
    <w:rsid w:val="00CD6890"/>
    <w:rsid w:val="00CE05D4"/>
    <w:rsid w:val="00CE2126"/>
    <w:rsid w:val="00CE48D0"/>
    <w:rsid w:val="00DA3AF7"/>
    <w:rsid w:val="00E11395"/>
    <w:rsid w:val="00E5191B"/>
    <w:rsid w:val="00E53786"/>
    <w:rsid w:val="00E81D13"/>
    <w:rsid w:val="00E83616"/>
    <w:rsid w:val="00E86F4B"/>
    <w:rsid w:val="00EC2FCB"/>
    <w:rsid w:val="00EE79D9"/>
    <w:rsid w:val="00F03F30"/>
    <w:rsid w:val="00F21D2D"/>
    <w:rsid w:val="00F235C9"/>
    <w:rsid w:val="00F423B7"/>
    <w:rsid w:val="00F43718"/>
    <w:rsid w:val="00F72661"/>
    <w:rsid w:val="00FA10CA"/>
    <w:rsid w:val="00FB52B2"/>
    <w:rsid w:val="24D33D80"/>
    <w:rsid w:val="3AB3256A"/>
    <w:rsid w:val="3B6D5FC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5"/>
    <w:uiPriority w:val="99"/>
    <w:pPr>
      <w:ind w:left="363" w:hanging="363" w:hangingChars="173"/>
    </w:pPr>
  </w:style>
  <w:style w:type="paragraph" w:styleId="3">
    <w:name w:val="Plain Text"/>
    <w:basedOn w:val="1"/>
    <w:link w:val="17"/>
    <w:uiPriority w:val="0"/>
    <w:rPr>
      <w:rFonts w:hint="eastAsia" w:ascii="宋体" w:hAnsi="Courier New"/>
      <w:szCs w:val="20"/>
    </w:rPr>
  </w:style>
  <w:style w:type="paragraph" w:styleId="4">
    <w:name w:val="Date"/>
    <w:basedOn w:val="1"/>
    <w:next w:val="1"/>
    <w:link w:val="18"/>
    <w:semiHidden/>
    <w:unhideWhenUsed/>
    <w:uiPriority w:val="99"/>
    <w:pPr>
      <w:ind w:left="100" w:leftChars="2500"/>
    </w:pPr>
  </w:style>
  <w:style w:type="paragraph" w:styleId="5">
    <w:name w:val="Body Text Indent 2"/>
    <w:basedOn w:val="1"/>
    <w:link w:val="16"/>
    <w:uiPriority w:val="0"/>
    <w:pPr>
      <w:spacing w:after="120" w:line="480" w:lineRule="auto"/>
      <w:ind w:left="420" w:leftChars="200"/>
    </w:pPr>
  </w:style>
  <w:style w:type="paragraph" w:styleId="6">
    <w:name w:val="footer"/>
    <w:basedOn w:val="1"/>
    <w:link w:val="13"/>
    <w:uiPriority w:val="99"/>
    <w:pPr>
      <w:tabs>
        <w:tab w:val="center" w:pos="4153"/>
        <w:tab w:val="right" w:pos="8306"/>
      </w:tabs>
      <w:snapToGrid w:val="0"/>
      <w:jc w:val="left"/>
    </w:pPr>
    <w:rPr>
      <w:sz w:val="18"/>
      <w:szCs w:val="18"/>
    </w:rPr>
  </w:style>
  <w:style w:type="paragraph" w:styleId="7">
    <w:name w:val="header"/>
    <w:basedOn w:val="1"/>
    <w:link w:val="12"/>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0"/>
    <w:pPr>
      <w:widowControl/>
      <w:spacing w:before="100" w:beforeAutospacing="1" w:after="100" w:afterAutospacing="1"/>
      <w:jc w:val="left"/>
    </w:pPr>
    <w:rPr>
      <w:rFonts w:ascii="宋体" w:hAnsi="宋体"/>
      <w:color w:val="000000"/>
      <w:kern w:val="0"/>
      <w:sz w:val="24"/>
    </w:rPr>
  </w:style>
  <w:style w:type="character" w:styleId="11">
    <w:name w:val="Hyperlink"/>
    <w:basedOn w:val="10"/>
    <w:semiHidden/>
    <w:unhideWhenUsed/>
    <w:uiPriority w:val="99"/>
    <w:rPr>
      <w:color w:val="0000FF"/>
      <w:u w:val="single"/>
    </w:rPr>
  </w:style>
  <w:style w:type="character" w:customStyle="1" w:styleId="12">
    <w:name w:val="页眉 字符"/>
    <w:basedOn w:val="10"/>
    <w:link w:val="7"/>
    <w:locked/>
    <w:uiPriority w:val="99"/>
    <w:rPr>
      <w:rFonts w:cs="Times New Roman"/>
      <w:kern w:val="2"/>
      <w:sz w:val="18"/>
      <w:szCs w:val="18"/>
    </w:rPr>
  </w:style>
  <w:style w:type="character" w:customStyle="1" w:styleId="13">
    <w:name w:val="页脚 字符"/>
    <w:basedOn w:val="10"/>
    <w:link w:val="6"/>
    <w:locked/>
    <w:uiPriority w:val="99"/>
    <w:rPr>
      <w:rFonts w:cs="Times New Roman"/>
      <w:kern w:val="2"/>
      <w:sz w:val="18"/>
      <w:szCs w:val="18"/>
    </w:rPr>
  </w:style>
  <w:style w:type="paragraph" w:styleId="14">
    <w:name w:val="List Paragraph"/>
    <w:basedOn w:val="1"/>
    <w:qFormat/>
    <w:uiPriority w:val="34"/>
    <w:pPr>
      <w:ind w:firstLine="420" w:firstLineChars="200"/>
    </w:pPr>
  </w:style>
  <w:style w:type="character" w:customStyle="1" w:styleId="15">
    <w:name w:val="正文文本缩进 字符"/>
    <w:basedOn w:val="10"/>
    <w:link w:val="2"/>
    <w:locked/>
    <w:uiPriority w:val="99"/>
    <w:rPr>
      <w:rFonts w:cs="Times New Roman"/>
      <w:kern w:val="2"/>
      <w:sz w:val="24"/>
      <w:szCs w:val="24"/>
    </w:rPr>
  </w:style>
  <w:style w:type="character" w:customStyle="1" w:styleId="16">
    <w:name w:val="正文文本缩进 2 字符"/>
    <w:basedOn w:val="10"/>
    <w:link w:val="5"/>
    <w:uiPriority w:val="0"/>
    <w:rPr>
      <w:kern w:val="2"/>
      <w:sz w:val="21"/>
      <w:szCs w:val="24"/>
    </w:rPr>
  </w:style>
  <w:style w:type="character" w:customStyle="1" w:styleId="17">
    <w:name w:val="纯文本 字符"/>
    <w:basedOn w:val="10"/>
    <w:link w:val="3"/>
    <w:uiPriority w:val="0"/>
    <w:rPr>
      <w:rFonts w:ascii="宋体" w:hAnsi="Courier New"/>
      <w:kern w:val="2"/>
      <w:sz w:val="21"/>
    </w:rPr>
  </w:style>
  <w:style w:type="character" w:customStyle="1" w:styleId="18">
    <w:name w:val="日期 字符"/>
    <w:basedOn w:val="10"/>
    <w:link w:val="4"/>
    <w:semiHidden/>
    <w:qFormat/>
    <w:uiPriority w:val="99"/>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7A0A53-6FA6-48FB-B0B7-7D14FAFEE7E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574</Words>
  <Characters>3276</Characters>
  <Lines>27</Lines>
  <Paragraphs>7</Paragraphs>
  <TotalTime>1</TotalTime>
  <ScaleCrop>false</ScaleCrop>
  <LinksUpToDate>false</LinksUpToDate>
  <CharactersWithSpaces>3843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2019-03-25T10:26:00Z</dcterms:created>
  <dc:creator>Administraor</dc:creator>
  <cp:lastModifiedBy>tina</cp:lastModifiedBy>
  <cp:lastPrinted>2018-05-08T00:59:00Z</cp:lastPrinted>
  <dcterms:modified xsi:type="dcterms:W3CDTF">2021-03-21T12:23:32Z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