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8F5F5" w14:textId="77777777" w:rsidR="00F033E3" w:rsidRPr="008C1EC1" w:rsidRDefault="00F033E3" w:rsidP="00F033E3">
      <w:pPr>
        <w:tabs>
          <w:tab w:val="left" w:pos="2160"/>
          <w:tab w:val="left" w:pos="5040"/>
        </w:tabs>
        <w:snapToGrid w:val="0"/>
        <w:spacing w:line="360" w:lineRule="auto"/>
        <w:jc w:val="center"/>
        <w:rPr>
          <w:rFonts w:ascii="黑体" w:eastAsia="黑体"/>
          <w:b/>
          <w:sz w:val="52"/>
          <w:szCs w:val="52"/>
          <w:lang w:val="en-GB"/>
        </w:rPr>
      </w:pPr>
    </w:p>
    <w:p w14:paraId="7E408840" w14:textId="77777777" w:rsidR="00F033E3" w:rsidRDefault="00F033E3" w:rsidP="00F033E3">
      <w:pPr>
        <w:tabs>
          <w:tab w:val="left" w:pos="2160"/>
          <w:tab w:val="left" w:pos="5040"/>
        </w:tabs>
        <w:snapToGrid w:val="0"/>
        <w:spacing w:line="360" w:lineRule="auto"/>
        <w:jc w:val="center"/>
        <w:rPr>
          <w:rFonts w:ascii="黑体" w:eastAsia="黑体"/>
          <w:b/>
          <w:sz w:val="52"/>
          <w:szCs w:val="52"/>
        </w:rPr>
      </w:pPr>
    </w:p>
    <w:p w14:paraId="0CB7EDB3" w14:textId="77777777" w:rsidR="00F033E3" w:rsidRPr="0011399A" w:rsidRDefault="00F033E3" w:rsidP="00F033E3">
      <w:pPr>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14:paraId="0726959E" w14:textId="77777777" w:rsidR="00F033E3" w:rsidRDefault="00F033E3" w:rsidP="00F033E3">
      <w:pPr>
        <w:snapToGrid w:val="0"/>
        <w:jc w:val="center"/>
        <w:rPr>
          <w:rFonts w:ascii="黑体" w:eastAsia="黑体"/>
          <w:b/>
          <w:bCs/>
          <w:sz w:val="52"/>
        </w:rPr>
      </w:pPr>
    </w:p>
    <w:p w14:paraId="6E467A9B" w14:textId="77777777" w:rsidR="00F033E3" w:rsidRDefault="00F033E3" w:rsidP="00F033E3">
      <w:pPr>
        <w:snapToGrid w:val="0"/>
        <w:rPr>
          <w:rFonts w:ascii="黑体" w:eastAsia="黑体"/>
          <w:b/>
          <w:bCs/>
          <w:sz w:val="52"/>
        </w:rPr>
      </w:pPr>
    </w:p>
    <w:p w14:paraId="20DA6C98" w14:textId="77777777" w:rsidR="00F033E3" w:rsidRPr="00940664" w:rsidRDefault="00F033E3" w:rsidP="00F033E3">
      <w:pPr>
        <w:tabs>
          <w:tab w:val="left" w:pos="2160"/>
          <w:tab w:val="left" w:pos="5040"/>
        </w:tabs>
        <w:snapToGrid w:val="0"/>
        <w:spacing w:line="360" w:lineRule="auto"/>
        <w:jc w:val="center"/>
        <w:rPr>
          <w:rFonts w:ascii="黑体" w:eastAsia="黑体"/>
          <w:b/>
          <w:sz w:val="44"/>
          <w:szCs w:val="44"/>
        </w:rPr>
      </w:pPr>
      <w:r w:rsidRPr="00940664">
        <w:rPr>
          <w:rFonts w:ascii="黑体" w:eastAsia="黑体" w:hint="eastAsia"/>
          <w:b/>
          <w:sz w:val="44"/>
          <w:szCs w:val="44"/>
        </w:rPr>
        <w:t>《</w:t>
      </w:r>
      <w:r>
        <w:rPr>
          <w:rFonts w:ascii="黑体" w:eastAsia="黑体" w:hint="eastAsia"/>
          <w:b/>
          <w:sz w:val="44"/>
          <w:szCs w:val="44"/>
        </w:rPr>
        <w:t>国际保险</w:t>
      </w:r>
      <w:r w:rsidRPr="00940664">
        <w:rPr>
          <w:rFonts w:ascii="黑体" w:eastAsia="黑体" w:hint="eastAsia"/>
          <w:b/>
          <w:sz w:val="44"/>
          <w:szCs w:val="44"/>
        </w:rPr>
        <w:t>》教学大纲</w:t>
      </w:r>
    </w:p>
    <w:p w14:paraId="7684C66D" w14:textId="77777777" w:rsidR="00F033E3" w:rsidRPr="00940664" w:rsidRDefault="00F033E3" w:rsidP="00F033E3">
      <w:pPr>
        <w:tabs>
          <w:tab w:val="left" w:pos="2160"/>
          <w:tab w:val="left" w:pos="5040"/>
        </w:tabs>
        <w:snapToGrid w:val="0"/>
        <w:spacing w:line="360" w:lineRule="auto"/>
        <w:jc w:val="center"/>
        <w:rPr>
          <w:rFonts w:ascii="黑体" w:eastAsia="黑体"/>
          <w:b/>
          <w:sz w:val="44"/>
          <w:szCs w:val="44"/>
        </w:rPr>
      </w:pPr>
    </w:p>
    <w:p w14:paraId="5EBD412D" w14:textId="77777777" w:rsidR="00F033E3" w:rsidRPr="00940664" w:rsidRDefault="00F033E3" w:rsidP="00F033E3">
      <w:pPr>
        <w:tabs>
          <w:tab w:val="left" w:pos="2160"/>
          <w:tab w:val="left" w:pos="5040"/>
        </w:tabs>
        <w:snapToGrid w:val="0"/>
        <w:spacing w:line="360" w:lineRule="auto"/>
        <w:jc w:val="center"/>
        <w:rPr>
          <w:rFonts w:ascii="黑体" w:eastAsia="黑体"/>
          <w:b/>
          <w:sz w:val="44"/>
          <w:szCs w:val="44"/>
        </w:rPr>
      </w:pPr>
    </w:p>
    <w:p w14:paraId="1D7A45AC" w14:textId="77777777" w:rsidR="00F033E3" w:rsidRPr="007E5C2D" w:rsidRDefault="00F033E3" w:rsidP="00F033E3">
      <w:pPr>
        <w:tabs>
          <w:tab w:val="left" w:pos="2160"/>
          <w:tab w:val="left" w:pos="5040"/>
        </w:tabs>
        <w:snapToGrid w:val="0"/>
        <w:spacing w:line="360" w:lineRule="auto"/>
        <w:jc w:val="center"/>
        <w:rPr>
          <w:rFonts w:eastAsia="隶书"/>
          <w:b/>
          <w:bCs/>
          <w:sz w:val="44"/>
          <w:szCs w:val="44"/>
        </w:rPr>
      </w:pPr>
      <w:r w:rsidRPr="007E5C2D">
        <w:rPr>
          <w:rFonts w:eastAsia="隶书"/>
          <w:b/>
          <w:bCs/>
          <w:sz w:val="44"/>
          <w:szCs w:val="44"/>
        </w:rPr>
        <w:t>（</w:t>
      </w:r>
      <w:r>
        <w:rPr>
          <w:rFonts w:eastAsia="隶书"/>
          <w:b/>
          <w:bCs/>
          <w:sz w:val="44"/>
          <w:szCs w:val="44"/>
        </w:rPr>
        <w:t>International Insurance</w:t>
      </w:r>
      <w:r w:rsidRPr="007E5C2D">
        <w:rPr>
          <w:rFonts w:eastAsia="隶书"/>
          <w:b/>
          <w:bCs/>
          <w:sz w:val="44"/>
          <w:szCs w:val="44"/>
        </w:rPr>
        <w:t>）</w:t>
      </w:r>
    </w:p>
    <w:p w14:paraId="76CFA7A8" w14:textId="77777777" w:rsidR="00F033E3" w:rsidRDefault="00F033E3" w:rsidP="00F033E3">
      <w:pPr>
        <w:rPr>
          <w:rFonts w:ascii="黑体" w:eastAsia="黑体"/>
          <w:sz w:val="30"/>
          <w:szCs w:val="30"/>
        </w:rPr>
      </w:pPr>
    </w:p>
    <w:p w14:paraId="175FBF83" w14:textId="77777777" w:rsidR="00F033E3" w:rsidRPr="008078B5" w:rsidRDefault="00F033E3" w:rsidP="00F033E3">
      <w:pPr>
        <w:rPr>
          <w:rFonts w:ascii="黑体" w:eastAsia="黑体"/>
          <w:sz w:val="30"/>
          <w:szCs w:val="30"/>
        </w:rPr>
      </w:pPr>
    </w:p>
    <w:p w14:paraId="4F42B238" w14:textId="77777777" w:rsidR="00F033E3" w:rsidRDefault="00F033E3" w:rsidP="00F033E3">
      <w:pPr>
        <w:rPr>
          <w:rFonts w:ascii="黑体" w:eastAsia="黑体"/>
          <w:sz w:val="30"/>
          <w:szCs w:val="30"/>
        </w:rPr>
      </w:pPr>
    </w:p>
    <w:p w14:paraId="4CBBFFEF" w14:textId="77777777" w:rsidR="00F033E3" w:rsidRPr="00940664" w:rsidRDefault="00F033E3" w:rsidP="00F033E3">
      <w:pPr>
        <w:snapToGrid w:val="0"/>
        <w:spacing w:line="360" w:lineRule="auto"/>
        <w:ind w:firstLineChars="900" w:firstLine="2700"/>
        <w:textAlignment w:val="auto"/>
        <w:rPr>
          <w:rFonts w:eastAsia="黑体"/>
          <w:sz w:val="30"/>
          <w:szCs w:val="24"/>
        </w:rPr>
      </w:pPr>
      <w:r w:rsidRPr="00940664">
        <w:rPr>
          <w:rFonts w:eastAsia="黑体" w:hint="eastAsia"/>
          <w:sz w:val="30"/>
          <w:szCs w:val="24"/>
        </w:rPr>
        <w:t>制定单位：</w:t>
      </w:r>
      <w:r>
        <w:rPr>
          <w:rFonts w:ascii="宋体" w:hAnsi="宋体" w:hint="eastAsia"/>
          <w:sz w:val="30"/>
          <w:szCs w:val="24"/>
        </w:rPr>
        <w:t>金融与经济</w:t>
      </w:r>
      <w:r w:rsidRPr="00940664">
        <w:rPr>
          <w:rFonts w:ascii="宋体" w:hAnsi="宋体" w:hint="eastAsia"/>
          <w:sz w:val="30"/>
          <w:szCs w:val="24"/>
        </w:rPr>
        <w:t>学院</w:t>
      </w:r>
    </w:p>
    <w:p w14:paraId="63565BBF" w14:textId="77777777" w:rsidR="00F033E3" w:rsidRPr="00940664" w:rsidRDefault="00F033E3" w:rsidP="00F033E3">
      <w:pPr>
        <w:snapToGrid w:val="0"/>
        <w:spacing w:line="360" w:lineRule="auto"/>
        <w:ind w:firstLineChars="900" w:firstLine="2700"/>
        <w:textAlignment w:val="auto"/>
        <w:rPr>
          <w:rFonts w:eastAsia="黑体"/>
          <w:color w:val="000000"/>
          <w:sz w:val="30"/>
          <w:szCs w:val="24"/>
        </w:rPr>
      </w:pPr>
      <w:r w:rsidRPr="00940664">
        <w:rPr>
          <w:rFonts w:eastAsia="黑体" w:hint="eastAsia"/>
          <w:color w:val="000000"/>
          <w:sz w:val="30"/>
          <w:szCs w:val="24"/>
        </w:rPr>
        <w:t>制</w:t>
      </w:r>
      <w:r w:rsidRPr="00940664">
        <w:rPr>
          <w:rFonts w:eastAsia="黑体" w:hint="eastAsia"/>
          <w:color w:val="000000"/>
          <w:sz w:val="30"/>
          <w:szCs w:val="24"/>
        </w:rPr>
        <w:t xml:space="preserve"> </w:t>
      </w:r>
      <w:r w:rsidRPr="00940664">
        <w:rPr>
          <w:rFonts w:eastAsia="黑体" w:hint="eastAsia"/>
          <w:color w:val="000000"/>
          <w:sz w:val="30"/>
          <w:szCs w:val="24"/>
        </w:rPr>
        <w:t>定</w:t>
      </w:r>
      <w:r w:rsidRPr="00940664">
        <w:rPr>
          <w:rFonts w:eastAsia="黑体" w:hint="eastAsia"/>
          <w:color w:val="000000"/>
          <w:sz w:val="30"/>
          <w:szCs w:val="24"/>
        </w:rPr>
        <w:t xml:space="preserve"> </w:t>
      </w:r>
      <w:r w:rsidRPr="00940664">
        <w:rPr>
          <w:rFonts w:eastAsia="黑体" w:hint="eastAsia"/>
          <w:color w:val="000000"/>
          <w:sz w:val="30"/>
          <w:szCs w:val="24"/>
        </w:rPr>
        <w:t>人：</w:t>
      </w:r>
      <w:r>
        <w:rPr>
          <w:rFonts w:ascii="宋体" w:hAnsi="宋体" w:hint="eastAsia"/>
          <w:color w:val="000000"/>
          <w:sz w:val="30"/>
          <w:szCs w:val="24"/>
        </w:rPr>
        <w:t>施柯沁</w:t>
      </w:r>
    </w:p>
    <w:p w14:paraId="030AAC1F" w14:textId="77777777" w:rsidR="00F033E3" w:rsidRPr="00940664" w:rsidRDefault="00F033E3" w:rsidP="00F033E3">
      <w:pPr>
        <w:snapToGrid w:val="0"/>
        <w:spacing w:line="360" w:lineRule="auto"/>
        <w:ind w:firstLineChars="900" w:firstLine="2700"/>
        <w:textAlignment w:val="auto"/>
        <w:rPr>
          <w:rFonts w:eastAsia="黑体"/>
          <w:color w:val="000000"/>
          <w:sz w:val="30"/>
          <w:szCs w:val="24"/>
        </w:rPr>
      </w:pPr>
      <w:r w:rsidRPr="00940664">
        <w:rPr>
          <w:rFonts w:eastAsia="黑体" w:hint="eastAsia"/>
          <w:color w:val="000000"/>
          <w:sz w:val="30"/>
          <w:szCs w:val="24"/>
        </w:rPr>
        <w:t>审</w:t>
      </w:r>
      <w:r w:rsidRPr="00940664">
        <w:rPr>
          <w:rFonts w:eastAsia="黑体" w:hint="eastAsia"/>
          <w:color w:val="000000"/>
          <w:sz w:val="30"/>
          <w:szCs w:val="24"/>
        </w:rPr>
        <w:t xml:space="preserve"> </w:t>
      </w:r>
      <w:r w:rsidRPr="00940664">
        <w:rPr>
          <w:rFonts w:eastAsia="黑体" w:hint="eastAsia"/>
          <w:color w:val="000000"/>
          <w:sz w:val="30"/>
          <w:szCs w:val="24"/>
        </w:rPr>
        <w:t>核</w:t>
      </w:r>
      <w:r w:rsidRPr="00940664">
        <w:rPr>
          <w:rFonts w:eastAsia="黑体" w:hint="eastAsia"/>
          <w:color w:val="000000"/>
          <w:sz w:val="30"/>
          <w:szCs w:val="24"/>
        </w:rPr>
        <w:t xml:space="preserve"> </w:t>
      </w:r>
      <w:r w:rsidRPr="00940664">
        <w:rPr>
          <w:rFonts w:eastAsia="黑体" w:hint="eastAsia"/>
          <w:color w:val="000000"/>
          <w:sz w:val="30"/>
          <w:szCs w:val="24"/>
        </w:rPr>
        <w:t>人：</w:t>
      </w:r>
      <w:r>
        <w:rPr>
          <w:rFonts w:ascii="宋体" w:hAnsi="宋体" w:hint="eastAsia"/>
          <w:color w:val="000000"/>
          <w:sz w:val="30"/>
          <w:szCs w:val="24"/>
        </w:rPr>
        <w:t>宋志刚</w:t>
      </w:r>
    </w:p>
    <w:p w14:paraId="4B79CCCB" w14:textId="77777777" w:rsidR="00F033E3" w:rsidRPr="00940664" w:rsidRDefault="00F033E3" w:rsidP="00F033E3">
      <w:pPr>
        <w:snapToGrid w:val="0"/>
        <w:spacing w:line="360" w:lineRule="auto"/>
        <w:ind w:firstLineChars="900" w:firstLine="2700"/>
        <w:textAlignment w:val="auto"/>
        <w:rPr>
          <w:rFonts w:ascii="黑体" w:eastAsia="黑体"/>
          <w:b/>
          <w:bCs/>
          <w:szCs w:val="21"/>
        </w:rPr>
      </w:pPr>
      <w:r w:rsidRPr="00940664">
        <w:rPr>
          <w:rFonts w:eastAsia="黑体" w:hint="eastAsia"/>
          <w:sz w:val="30"/>
          <w:szCs w:val="24"/>
        </w:rPr>
        <w:t>编写时间：</w:t>
      </w:r>
      <w:r>
        <w:rPr>
          <w:rFonts w:ascii="宋体" w:hAnsi="宋体" w:hint="eastAsia"/>
          <w:sz w:val="30"/>
          <w:szCs w:val="24"/>
        </w:rPr>
        <w:t>2019</w:t>
      </w:r>
      <w:r w:rsidRPr="00940664">
        <w:rPr>
          <w:rFonts w:ascii="宋体" w:hAnsi="宋体" w:hint="eastAsia"/>
          <w:sz w:val="30"/>
          <w:szCs w:val="24"/>
        </w:rPr>
        <w:t>年</w:t>
      </w:r>
      <w:r>
        <w:rPr>
          <w:rFonts w:ascii="宋体" w:hAnsi="宋体"/>
          <w:sz w:val="30"/>
          <w:szCs w:val="24"/>
        </w:rPr>
        <w:t>12月</w:t>
      </w:r>
    </w:p>
    <w:p w14:paraId="1AB2760C" w14:textId="77777777" w:rsidR="00F033E3" w:rsidRDefault="00F033E3">
      <w:pPr>
        <w:widowControl/>
        <w:adjustRightInd/>
        <w:spacing w:line="240" w:lineRule="auto"/>
        <w:jc w:val="left"/>
        <w:textAlignment w:val="auto"/>
      </w:pPr>
      <w:r>
        <w:br w:type="page"/>
      </w:r>
    </w:p>
    <w:p w14:paraId="4B675CDC" w14:textId="77777777" w:rsidR="00282303" w:rsidRPr="008C2845" w:rsidRDefault="00F033E3" w:rsidP="008C2845">
      <w:pPr>
        <w:spacing w:line="360" w:lineRule="auto"/>
        <w:jc w:val="center"/>
        <w:rPr>
          <w:rFonts w:eastAsia="黑体"/>
          <w:b/>
          <w:sz w:val="32"/>
          <w:szCs w:val="32"/>
          <w:lang w:val="en-GB"/>
        </w:rPr>
      </w:pPr>
      <w:r w:rsidRPr="008C2845">
        <w:rPr>
          <w:rFonts w:eastAsia="黑体"/>
          <w:b/>
          <w:sz w:val="32"/>
          <w:szCs w:val="32"/>
          <w:lang w:val="en-GB"/>
        </w:rPr>
        <w:lastRenderedPageBreak/>
        <w:t>Course Description</w:t>
      </w:r>
    </w:p>
    <w:p w14:paraId="57624E18" w14:textId="77777777" w:rsidR="00F033E3" w:rsidRDefault="00F033E3" w:rsidP="008C2845">
      <w:pPr>
        <w:spacing w:line="360" w:lineRule="auto"/>
        <w:rPr>
          <w:lang w:val="en-GB"/>
        </w:rPr>
      </w:pPr>
    </w:p>
    <w:p w14:paraId="715AD751" w14:textId="77777777" w:rsidR="00F033E3" w:rsidRPr="008C2845" w:rsidRDefault="00F033E3" w:rsidP="008C2845">
      <w:pPr>
        <w:spacing w:line="360" w:lineRule="auto"/>
        <w:rPr>
          <w:rFonts w:eastAsia="黑体"/>
          <w:b/>
          <w:sz w:val="28"/>
          <w:szCs w:val="28"/>
          <w:lang w:val="en-GB"/>
        </w:rPr>
      </w:pPr>
      <w:r w:rsidRPr="008C2845">
        <w:rPr>
          <w:rFonts w:eastAsia="黑体"/>
          <w:b/>
          <w:sz w:val="28"/>
          <w:szCs w:val="28"/>
          <w:lang w:val="en-GB"/>
        </w:rPr>
        <w:t>Part 1 Brief Introduction to the Course</w:t>
      </w:r>
    </w:p>
    <w:p w14:paraId="62555C4C" w14:textId="02048851" w:rsidR="00406541" w:rsidRPr="00406541" w:rsidRDefault="00406541" w:rsidP="00737687">
      <w:pPr>
        <w:snapToGrid w:val="0"/>
        <w:spacing w:line="360" w:lineRule="auto"/>
        <w:rPr>
          <w:rFonts w:eastAsia="黑体"/>
          <w:b/>
          <w:sz w:val="24"/>
          <w:szCs w:val="24"/>
          <w:lang w:val="en-GB"/>
        </w:rPr>
      </w:pPr>
      <w:r w:rsidRPr="00406541">
        <w:rPr>
          <w:rFonts w:eastAsia="黑体" w:hint="eastAsia"/>
          <w:b/>
          <w:sz w:val="24"/>
          <w:szCs w:val="24"/>
          <w:lang w:val="en-GB"/>
        </w:rPr>
        <w:t>I.</w:t>
      </w:r>
      <w:r w:rsidRPr="00406541">
        <w:rPr>
          <w:rFonts w:eastAsia="黑体"/>
          <w:b/>
          <w:sz w:val="24"/>
          <w:szCs w:val="24"/>
          <w:lang w:val="en-GB"/>
        </w:rPr>
        <w:t xml:space="preserve"> </w:t>
      </w:r>
      <w:r w:rsidRPr="00406541">
        <w:rPr>
          <w:rFonts w:eastAsia="黑体" w:hint="eastAsia"/>
          <w:b/>
          <w:sz w:val="24"/>
          <w:szCs w:val="24"/>
          <w:lang w:val="en-GB"/>
        </w:rPr>
        <w:t>Cou</w:t>
      </w:r>
      <w:r w:rsidRPr="00406541">
        <w:rPr>
          <w:rFonts w:eastAsia="黑体"/>
          <w:b/>
          <w:sz w:val="24"/>
          <w:szCs w:val="24"/>
          <w:lang w:val="en-GB"/>
        </w:rPr>
        <w:t>rse Designation and Course Code</w:t>
      </w:r>
    </w:p>
    <w:p w14:paraId="2AD9D671" w14:textId="67D1530E" w:rsidR="00406541" w:rsidRPr="00406541" w:rsidRDefault="00406541" w:rsidP="00737687">
      <w:pPr>
        <w:snapToGrid w:val="0"/>
        <w:spacing w:line="360" w:lineRule="auto"/>
        <w:ind w:firstLineChars="200" w:firstLine="422"/>
        <w:rPr>
          <w:rFonts w:eastAsia="黑体"/>
          <w:szCs w:val="21"/>
          <w:lang w:val="en-GB"/>
        </w:rPr>
      </w:pPr>
      <w:r w:rsidRPr="00406541">
        <w:rPr>
          <w:rFonts w:eastAsia="黑体" w:hint="eastAsia"/>
          <w:b/>
          <w:szCs w:val="21"/>
          <w:lang w:val="en-GB"/>
        </w:rPr>
        <w:t>Cou</w:t>
      </w:r>
      <w:r w:rsidRPr="00406541">
        <w:rPr>
          <w:rFonts w:eastAsia="黑体"/>
          <w:b/>
          <w:szCs w:val="21"/>
          <w:lang w:val="en-GB"/>
        </w:rPr>
        <w:t>rse Designation:</w:t>
      </w:r>
      <w:r w:rsidRPr="00406541">
        <w:rPr>
          <w:rFonts w:eastAsia="黑体"/>
          <w:szCs w:val="21"/>
          <w:lang w:val="en-GB"/>
        </w:rPr>
        <w:t xml:space="preserve"> International Insurance</w:t>
      </w:r>
    </w:p>
    <w:p w14:paraId="1CC5B584" w14:textId="0BD89C97" w:rsidR="00406541" w:rsidRPr="00406541" w:rsidRDefault="00406541" w:rsidP="00737687">
      <w:pPr>
        <w:snapToGrid w:val="0"/>
        <w:spacing w:line="360" w:lineRule="auto"/>
        <w:ind w:firstLineChars="200" w:firstLine="422"/>
        <w:rPr>
          <w:rFonts w:eastAsia="黑体"/>
          <w:szCs w:val="21"/>
          <w:lang w:val="en-GB"/>
        </w:rPr>
      </w:pPr>
      <w:r w:rsidRPr="00406541">
        <w:rPr>
          <w:rFonts w:eastAsia="黑体"/>
          <w:b/>
          <w:szCs w:val="21"/>
          <w:lang w:val="en-GB"/>
        </w:rPr>
        <w:t>Course Code:</w:t>
      </w:r>
      <w:r w:rsidRPr="00406541">
        <w:rPr>
          <w:rFonts w:eastAsia="黑体"/>
          <w:szCs w:val="21"/>
          <w:lang w:val="en-GB"/>
        </w:rPr>
        <w:t xml:space="preserve"> 02400400</w:t>
      </w:r>
    </w:p>
    <w:p w14:paraId="30818D3C" w14:textId="02EE480C" w:rsidR="00406541" w:rsidRPr="00406541" w:rsidRDefault="00406541" w:rsidP="00737687">
      <w:pPr>
        <w:snapToGrid w:val="0"/>
        <w:spacing w:line="360" w:lineRule="auto"/>
        <w:rPr>
          <w:rFonts w:eastAsia="黑体"/>
          <w:b/>
          <w:sz w:val="24"/>
          <w:szCs w:val="24"/>
          <w:lang w:val="en-GB"/>
        </w:rPr>
      </w:pPr>
      <w:r w:rsidRPr="00406541">
        <w:rPr>
          <w:rFonts w:eastAsia="黑体"/>
          <w:b/>
          <w:sz w:val="24"/>
          <w:szCs w:val="24"/>
          <w:lang w:val="en-GB"/>
        </w:rPr>
        <w:t>I</w:t>
      </w:r>
      <w:r w:rsidR="008C2845" w:rsidRPr="00406541">
        <w:rPr>
          <w:rFonts w:eastAsia="黑体"/>
          <w:b/>
          <w:sz w:val="24"/>
          <w:szCs w:val="24"/>
          <w:lang w:val="en-GB"/>
        </w:rPr>
        <w:t>I. Course</w:t>
      </w:r>
      <w:r w:rsidR="00F033E3" w:rsidRPr="00406541">
        <w:rPr>
          <w:rFonts w:eastAsia="黑体"/>
          <w:b/>
          <w:sz w:val="24"/>
          <w:szCs w:val="24"/>
          <w:lang w:val="en-GB"/>
        </w:rPr>
        <w:t xml:space="preserve"> Attribute and Course Introduction</w:t>
      </w:r>
    </w:p>
    <w:p w14:paraId="118F987B" w14:textId="77777777" w:rsidR="00406541" w:rsidRPr="00406541" w:rsidRDefault="00406541" w:rsidP="00737687">
      <w:pPr>
        <w:snapToGrid w:val="0"/>
        <w:spacing w:line="360" w:lineRule="auto"/>
        <w:ind w:firstLineChars="200" w:firstLine="422"/>
        <w:rPr>
          <w:szCs w:val="21"/>
          <w:lang w:val="en-GB"/>
        </w:rPr>
      </w:pPr>
      <w:r w:rsidRPr="00406541">
        <w:rPr>
          <w:rFonts w:eastAsia="黑体"/>
          <w:b/>
          <w:szCs w:val="21"/>
          <w:lang w:val="en-GB"/>
        </w:rPr>
        <w:t>Course Attribute</w:t>
      </w:r>
      <w:r w:rsidRPr="00406541">
        <w:rPr>
          <w:b/>
          <w:szCs w:val="21"/>
          <w:lang w:val="en-GB"/>
        </w:rPr>
        <w:t>:</w:t>
      </w:r>
      <w:r w:rsidRPr="00406541">
        <w:rPr>
          <w:szCs w:val="21"/>
          <w:lang w:val="en-GB"/>
        </w:rPr>
        <w:t xml:space="preserve"> professional elective course </w:t>
      </w:r>
    </w:p>
    <w:p w14:paraId="232D6332" w14:textId="367D388B" w:rsidR="00B352E4" w:rsidRPr="00681D03" w:rsidRDefault="00406541" w:rsidP="00681D03">
      <w:pPr>
        <w:snapToGrid w:val="0"/>
        <w:spacing w:line="360" w:lineRule="auto"/>
        <w:ind w:firstLineChars="200" w:firstLine="422"/>
        <w:rPr>
          <w:rFonts w:hint="eastAsia"/>
          <w:szCs w:val="21"/>
        </w:rPr>
      </w:pPr>
      <w:r w:rsidRPr="00406541">
        <w:rPr>
          <w:rFonts w:eastAsia="黑体"/>
          <w:b/>
          <w:szCs w:val="21"/>
          <w:lang w:val="en-GB"/>
        </w:rPr>
        <w:t>Course Introduction</w:t>
      </w:r>
      <w:r w:rsidRPr="00406541">
        <w:rPr>
          <w:b/>
          <w:szCs w:val="21"/>
          <w:lang w:val="en-GB"/>
        </w:rPr>
        <w:t>:</w:t>
      </w:r>
      <w:r w:rsidRPr="00406541">
        <w:rPr>
          <w:szCs w:val="21"/>
          <w:lang w:val="en-GB"/>
        </w:rPr>
        <w:t xml:space="preserve"> </w:t>
      </w:r>
      <w:r w:rsidR="00F033E3" w:rsidRPr="00406541">
        <w:rPr>
          <w:szCs w:val="21"/>
          <w:lang w:val="en-GB"/>
        </w:rPr>
        <w:t>This</w:t>
      </w:r>
      <w:r w:rsidR="00F033E3" w:rsidRPr="008C2845">
        <w:rPr>
          <w:lang w:val="en-GB"/>
        </w:rPr>
        <w:t xml:space="preserve"> course is a professional elective course for students major in international trade and insurance. It mainly takes the basic theories and concepts of risk and insurance as the teaching content, and systematically teaches the principles of insurance based on the new achievements of current insurance theory research and relevant insurance laws at home and abroad. It mainly expounds the principles of risk, </w:t>
      </w:r>
      <w:r w:rsidR="001268FB">
        <w:rPr>
          <w:rFonts w:hint="eastAsia"/>
          <w:lang w:val="en-GB"/>
        </w:rPr>
        <w:t>risk</w:t>
      </w:r>
      <w:r w:rsidR="001268FB">
        <w:rPr>
          <w:lang w:val="en-GB"/>
        </w:rPr>
        <w:t xml:space="preserve"> management and </w:t>
      </w:r>
      <w:r w:rsidR="00F033E3" w:rsidRPr="008C2845">
        <w:rPr>
          <w:lang w:val="en-GB"/>
        </w:rPr>
        <w:t>insurance, the type and the description of the main danger is planted in our country, the basic principle of insurance, insurance contract, the insurance market and the recent market at home and abroad development situation and prospects, the basic concept of reinsurance and insurance business and management,</w:t>
      </w:r>
      <w:r w:rsidR="00EF2EEE">
        <w:rPr>
          <w:lang w:val="en-GB"/>
        </w:rPr>
        <w:t xml:space="preserve"> </w:t>
      </w:r>
      <w:r w:rsidR="00F033E3" w:rsidRPr="008C2845">
        <w:rPr>
          <w:lang w:val="en-GB"/>
        </w:rPr>
        <w:t>insurance regulation of Marine insurance in the insurance of international trade, international transport of goods insurance, the basic content of export credit insurance.</w:t>
      </w:r>
      <w:r w:rsidR="00F238C5" w:rsidRPr="00E24D40">
        <w:t xml:space="preserve"> </w:t>
      </w:r>
      <w:r w:rsidR="00F238C5" w:rsidRPr="00E24D40">
        <w:rPr>
          <w:szCs w:val="21"/>
        </w:rPr>
        <w:t xml:space="preserve">Ideological and political theory course is the main channel to train qualified builders and reliable successors to the cause of socialism with Chinese characteristics, to carry out the fundamental task </w:t>
      </w:r>
      <w:r w:rsidR="00F238C5">
        <w:rPr>
          <w:szCs w:val="21"/>
        </w:rPr>
        <w:t>and the</w:t>
      </w:r>
      <w:r w:rsidR="00F238C5" w:rsidRPr="00E24D40">
        <w:rPr>
          <w:szCs w:val="21"/>
        </w:rPr>
        <w:t xml:space="preserve"> education of socialist core values and help college students </w:t>
      </w:r>
      <w:r w:rsidR="00F238C5">
        <w:rPr>
          <w:szCs w:val="21"/>
        </w:rPr>
        <w:t xml:space="preserve">to </w:t>
      </w:r>
      <w:r w:rsidR="00F238C5" w:rsidRPr="00E24D40">
        <w:rPr>
          <w:szCs w:val="21"/>
        </w:rPr>
        <w:t xml:space="preserve">establish the values of a correct world outlook. In the teaching practice of </w:t>
      </w:r>
      <w:r w:rsidR="00F238C5">
        <w:rPr>
          <w:szCs w:val="21"/>
        </w:rPr>
        <w:t xml:space="preserve">International Insurance </w:t>
      </w:r>
      <w:r w:rsidR="00F238C5" w:rsidRPr="00E24D40">
        <w:rPr>
          <w:szCs w:val="21"/>
        </w:rPr>
        <w:t xml:space="preserve">curriculum, we should give full consideration to the knowledge structure, theoretical level and application ability requirements of our students, and combine the theoretical knowledge of </w:t>
      </w:r>
      <w:r w:rsidR="00F238C5">
        <w:rPr>
          <w:szCs w:val="21"/>
        </w:rPr>
        <w:t>international insurance</w:t>
      </w:r>
      <w:r w:rsidR="00F238C5" w:rsidRPr="00E24D40">
        <w:rPr>
          <w:szCs w:val="21"/>
        </w:rPr>
        <w:t xml:space="preserve"> with ideological and political education from the aspects of honesty quality, professional ethics, sense of responsibility, professionalism and social responsibility, </w:t>
      </w:r>
      <w:r w:rsidR="00F238C5">
        <w:rPr>
          <w:szCs w:val="21"/>
        </w:rPr>
        <w:t xml:space="preserve">as well as </w:t>
      </w:r>
      <w:r w:rsidR="00F238C5" w:rsidRPr="00E24D40">
        <w:rPr>
          <w:szCs w:val="21"/>
        </w:rPr>
        <w:t>in accordance with the</w:t>
      </w:r>
      <w:r w:rsidR="00F238C5" w:rsidRPr="00D5502A">
        <w:rPr>
          <w:i/>
          <w:iCs/>
          <w:szCs w:val="21"/>
        </w:rPr>
        <w:t xml:space="preserve"> Standards for the Construction of Ideological and Political Theory </w:t>
      </w:r>
      <w:r w:rsidR="00F238C5">
        <w:rPr>
          <w:i/>
          <w:iCs/>
          <w:szCs w:val="21"/>
        </w:rPr>
        <w:t>C</w:t>
      </w:r>
      <w:r w:rsidR="00F238C5" w:rsidRPr="00D5502A">
        <w:rPr>
          <w:i/>
          <w:iCs/>
          <w:szCs w:val="21"/>
        </w:rPr>
        <w:t xml:space="preserve">ourses in </w:t>
      </w:r>
      <w:r w:rsidR="00F238C5">
        <w:rPr>
          <w:i/>
          <w:iCs/>
          <w:szCs w:val="21"/>
        </w:rPr>
        <w:t>H</w:t>
      </w:r>
      <w:r w:rsidR="00F238C5" w:rsidRPr="00D5502A">
        <w:rPr>
          <w:i/>
          <w:iCs/>
          <w:szCs w:val="21"/>
        </w:rPr>
        <w:t xml:space="preserve">igher </w:t>
      </w:r>
      <w:r w:rsidR="00F238C5">
        <w:rPr>
          <w:i/>
          <w:iCs/>
          <w:szCs w:val="21"/>
        </w:rPr>
        <w:t>E</w:t>
      </w:r>
      <w:r w:rsidR="00F238C5" w:rsidRPr="00D5502A">
        <w:rPr>
          <w:i/>
          <w:iCs/>
          <w:szCs w:val="21"/>
        </w:rPr>
        <w:t>ducation</w:t>
      </w:r>
      <w:r w:rsidR="00F238C5" w:rsidRPr="00E24D40">
        <w:rPr>
          <w:szCs w:val="21"/>
        </w:rPr>
        <w:t xml:space="preserve"> issued by the Ministry of Education. In the mode of teaching, </w:t>
      </w:r>
      <w:r w:rsidR="00F238C5">
        <w:rPr>
          <w:szCs w:val="21"/>
        </w:rPr>
        <w:t xml:space="preserve">it will be </w:t>
      </w:r>
      <w:r w:rsidR="00F238C5" w:rsidRPr="00E24D40">
        <w:rPr>
          <w:szCs w:val="21"/>
        </w:rPr>
        <w:t>fully combined with the introduction of the new regulation, the school multimedia teaching resources and many insurance institutions outside the schoo</w:t>
      </w:r>
      <w:r w:rsidR="00F238C5">
        <w:rPr>
          <w:szCs w:val="21"/>
        </w:rPr>
        <w:t xml:space="preserve">l to </w:t>
      </w:r>
      <w:r w:rsidR="00F238C5" w:rsidRPr="00E24D40">
        <w:rPr>
          <w:szCs w:val="21"/>
        </w:rPr>
        <w:t>open up</w:t>
      </w:r>
      <w:r w:rsidR="00F238C5">
        <w:rPr>
          <w:szCs w:val="21"/>
        </w:rPr>
        <w:t xml:space="preserve"> the</w:t>
      </w:r>
      <w:r w:rsidR="00F238C5" w:rsidRPr="00E24D40">
        <w:rPr>
          <w:szCs w:val="21"/>
        </w:rPr>
        <w:t xml:space="preserve"> horizons</w:t>
      </w:r>
      <w:r w:rsidR="00F238C5">
        <w:rPr>
          <w:szCs w:val="21"/>
        </w:rPr>
        <w:t xml:space="preserve"> of students, </w:t>
      </w:r>
      <w:r w:rsidR="00F238C5" w:rsidRPr="00E24D40">
        <w:rPr>
          <w:szCs w:val="21"/>
        </w:rPr>
        <w:t xml:space="preserve">stimulate </w:t>
      </w:r>
      <w:r w:rsidR="00F238C5">
        <w:rPr>
          <w:szCs w:val="21"/>
        </w:rPr>
        <w:t>their</w:t>
      </w:r>
      <w:r w:rsidR="00F238C5" w:rsidRPr="00E24D40">
        <w:rPr>
          <w:szCs w:val="21"/>
        </w:rPr>
        <w:t xml:space="preserve"> interest in learning, cultivate various abilities, and correctly handle the conflict between the temptation of interests and professional ethics.</w:t>
      </w:r>
    </w:p>
    <w:p w14:paraId="1B5F4F8C" w14:textId="20A0E883" w:rsidR="00737687" w:rsidRPr="00737687" w:rsidRDefault="00737687" w:rsidP="00737687">
      <w:pPr>
        <w:snapToGrid w:val="0"/>
        <w:spacing w:line="360" w:lineRule="auto"/>
        <w:rPr>
          <w:b/>
          <w:sz w:val="24"/>
          <w:szCs w:val="24"/>
        </w:rPr>
      </w:pPr>
      <w:r w:rsidRPr="00737687">
        <w:rPr>
          <w:b/>
          <w:sz w:val="24"/>
          <w:szCs w:val="24"/>
        </w:rPr>
        <w:t>III. Credit and Credit Hour</w:t>
      </w:r>
    </w:p>
    <w:p w14:paraId="4E18988B" w14:textId="27267B5D" w:rsidR="00737687" w:rsidRDefault="00737687" w:rsidP="00737687">
      <w:pPr>
        <w:snapToGrid w:val="0"/>
        <w:spacing w:line="360" w:lineRule="auto"/>
        <w:ind w:firstLineChars="200" w:firstLine="420"/>
        <w:rPr>
          <w:szCs w:val="21"/>
        </w:rPr>
      </w:pPr>
      <w:r>
        <w:rPr>
          <w:rFonts w:hint="eastAsia"/>
          <w:szCs w:val="21"/>
        </w:rPr>
        <w:t>2 credit</w:t>
      </w:r>
      <w:r>
        <w:rPr>
          <w:szCs w:val="21"/>
        </w:rPr>
        <w:t>;</w:t>
      </w:r>
      <w:r>
        <w:rPr>
          <w:rFonts w:hint="eastAsia"/>
          <w:szCs w:val="21"/>
        </w:rPr>
        <w:t xml:space="preserve"> </w:t>
      </w:r>
      <w:r>
        <w:rPr>
          <w:szCs w:val="21"/>
        </w:rPr>
        <w:t>32 credit hours (2 credit hours per week)</w:t>
      </w:r>
    </w:p>
    <w:p w14:paraId="053C7636" w14:textId="3A4F93AF" w:rsidR="00F033E3" w:rsidRPr="00737687" w:rsidRDefault="00737687" w:rsidP="00737687">
      <w:pPr>
        <w:snapToGrid w:val="0"/>
        <w:spacing w:line="360" w:lineRule="auto"/>
        <w:rPr>
          <w:rFonts w:eastAsia="黑体"/>
          <w:b/>
          <w:sz w:val="24"/>
          <w:szCs w:val="24"/>
          <w:lang w:val="en-GB"/>
        </w:rPr>
      </w:pPr>
      <w:r>
        <w:rPr>
          <w:rFonts w:eastAsia="黑体"/>
          <w:b/>
          <w:sz w:val="24"/>
          <w:szCs w:val="24"/>
          <w:lang w:val="en-GB"/>
        </w:rPr>
        <w:t>IV</w:t>
      </w:r>
      <w:r w:rsidR="00F033E3" w:rsidRPr="00737687">
        <w:rPr>
          <w:rFonts w:eastAsia="黑体"/>
          <w:b/>
          <w:sz w:val="24"/>
          <w:szCs w:val="24"/>
          <w:lang w:val="en-GB"/>
        </w:rPr>
        <w:t>. Course Objectives</w:t>
      </w:r>
    </w:p>
    <w:p w14:paraId="7B8FBA06" w14:textId="77777777" w:rsidR="00F033E3" w:rsidRPr="008C2845" w:rsidRDefault="00F033E3" w:rsidP="00737687">
      <w:pPr>
        <w:snapToGrid w:val="0"/>
        <w:spacing w:line="360" w:lineRule="auto"/>
        <w:ind w:firstLineChars="200" w:firstLine="420"/>
        <w:rPr>
          <w:lang w:val="en-GB"/>
        </w:rPr>
      </w:pPr>
      <w:r w:rsidRPr="008C2845">
        <w:rPr>
          <w:lang w:val="en-GB"/>
        </w:rPr>
        <w:t xml:space="preserve">Through the study of this course, students will master the basic principles, theories, methods and regulations of international insurance. It asks the students to use what they have learned in this </w:t>
      </w:r>
      <w:r w:rsidRPr="008C2845">
        <w:rPr>
          <w:lang w:val="en-GB"/>
        </w:rPr>
        <w:lastRenderedPageBreak/>
        <w:t>course to analyse and solve practical problems in the financial life, so that in the future for the students to engage in commercial banks, insurance companies and multinational corporations. It can also help to capable students of providing the necessary knowledge to adapt to the social and economic development the need for and cultivate specialized talents.</w:t>
      </w:r>
    </w:p>
    <w:p w14:paraId="53E07229" w14:textId="39A99FFB" w:rsidR="00F033E3" w:rsidRPr="00737687" w:rsidRDefault="00737687" w:rsidP="00737687">
      <w:pPr>
        <w:snapToGrid w:val="0"/>
        <w:spacing w:line="360" w:lineRule="auto"/>
        <w:rPr>
          <w:rFonts w:eastAsia="黑体"/>
          <w:b/>
          <w:sz w:val="24"/>
          <w:szCs w:val="24"/>
          <w:lang w:val="en-GB"/>
        </w:rPr>
      </w:pPr>
      <w:r w:rsidRPr="00737687">
        <w:rPr>
          <w:rFonts w:eastAsia="黑体"/>
          <w:b/>
          <w:sz w:val="24"/>
          <w:szCs w:val="24"/>
          <w:lang w:val="en-GB"/>
        </w:rPr>
        <w:t>V</w:t>
      </w:r>
      <w:r w:rsidR="00F033E3" w:rsidRPr="00737687">
        <w:rPr>
          <w:rFonts w:eastAsia="黑体"/>
          <w:b/>
          <w:sz w:val="24"/>
          <w:szCs w:val="24"/>
          <w:lang w:val="en-GB"/>
        </w:rPr>
        <w:t>. Applicable Targets</w:t>
      </w:r>
    </w:p>
    <w:p w14:paraId="64888401" w14:textId="77777777" w:rsidR="00F033E3" w:rsidRPr="008C2845" w:rsidRDefault="00F033E3" w:rsidP="00241AA7">
      <w:pPr>
        <w:snapToGrid w:val="0"/>
        <w:spacing w:line="360" w:lineRule="auto"/>
        <w:ind w:firstLineChars="150" w:firstLine="315"/>
        <w:rPr>
          <w:lang w:val="en-GB"/>
        </w:rPr>
      </w:pPr>
      <w:r w:rsidRPr="008C2845">
        <w:rPr>
          <w:lang w:val="en-GB"/>
        </w:rPr>
        <w:t>Undergraduate students who are major in international trade and insurance.</w:t>
      </w:r>
    </w:p>
    <w:p w14:paraId="643D16E4" w14:textId="713C5644" w:rsidR="00F033E3" w:rsidRPr="00737687" w:rsidRDefault="00737687" w:rsidP="00737687">
      <w:pPr>
        <w:snapToGrid w:val="0"/>
        <w:spacing w:line="360" w:lineRule="auto"/>
        <w:rPr>
          <w:rFonts w:eastAsia="黑体"/>
          <w:b/>
          <w:sz w:val="24"/>
          <w:szCs w:val="24"/>
          <w:lang w:val="en-GB"/>
        </w:rPr>
      </w:pPr>
      <w:r w:rsidRPr="00737687">
        <w:rPr>
          <w:rFonts w:eastAsia="黑体"/>
          <w:b/>
          <w:sz w:val="24"/>
          <w:szCs w:val="24"/>
          <w:lang w:val="en-GB"/>
        </w:rPr>
        <w:t>VI.</w:t>
      </w:r>
      <w:r w:rsidR="00AE205C" w:rsidRPr="00737687">
        <w:rPr>
          <w:rFonts w:eastAsia="黑体"/>
          <w:b/>
          <w:sz w:val="24"/>
          <w:szCs w:val="24"/>
          <w:lang w:val="en-GB"/>
        </w:rPr>
        <w:t xml:space="preserve"> Advanced and follow-up courses</w:t>
      </w:r>
    </w:p>
    <w:p w14:paraId="16A424B0" w14:textId="77777777" w:rsidR="00AE205C" w:rsidRPr="008C2845" w:rsidRDefault="00AE205C" w:rsidP="00737687">
      <w:pPr>
        <w:snapToGrid w:val="0"/>
        <w:spacing w:line="360" w:lineRule="auto"/>
        <w:ind w:firstLineChars="200" w:firstLine="420"/>
        <w:rPr>
          <w:lang w:val="en-GB"/>
        </w:rPr>
      </w:pPr>
      <w:r w:rsidRPr="008C2845">
        <w:rPr>
          <w:lang w:val="en-GB"/>
        </w:rPr>
        <w:t>Advanced courses include Macroeconomics, Microeconomics, Accounting, Statistics and Finance.</w:t>
      </w:r>
    </w:p>
    <w:p w14:paraId="32203115" w14:textId="38993AD4" w:rsidR="00AE205C" w:rsidRDefault="00AE205C" w:rsidP="00737687">
      <w:pPr>
        <w:snapToGrid w:val="0"/>
        <w:spacing w:line="360" w:lineRule="auto"/>
        <w:ind w:firstLineChars="200" w:firstLine="420"/>
        <w:rPr>
          <w:lang w:val="en-GB"/>
        </w:rPr>
      </w:pPr>
      <w:r w:rsidRPr="008C2845">
        <w:rPr>
          <w:lang w:val="en-GB"/>
        </w:rPr>
        <w:t>Follow-up courses include Personal Insurance, Property Insurance and Actuarial Studies</w:t>
      </w:r>
      <w:r w:rsidR="00737687">
        <w:rPr>
          <w:lang w:val="en-GB"/>
        </w:rPr>
        <w:t>.</w:t>
      </w:r>
    </w:p>
    <w:p w14:paraId="233E32B9" w14:textId="04628914" w:rsidR="00241AA7" w:rsidRDefault="00737687" w:rsidP="00737687">
      <w:pPr>
        <w:snapToGrid w:val="0"/>
        <w:spacing w:line="360" w:lineRule="auto"/>
        <w:rPr>
          <w:b/>
          <w:sz w:val="24"/>
          <w:szCs w:val="24"/>
          <w:lang w:val="en-GB"/>
        </w:rPr>
      </w:pPr>
      <w:r w:rsidRPr="00241AA7">
        <w:rPr>
          <w:b/>
          <w:sz w:val="24"/>
          <w:szCs w:val="24"/>
          <w:lang w:val="en-GB"/>
        </w:rPr>
        <w:t>VII.</w:t>
      </w:r>
      <w:r w:rsidR="00241AA7">
        <w:rPr>
          <w:b/>
          <w:sz w:val="24"/>
          <w:szCs w:val="24"/>
          <w:lang w:val="en-GB"/>
        </w:rPr>
        <w:t xml:space="preserve"> </w:t>
      </w:r>
      <w:r w:rsidR="00241AA7" w:rsidRPr="00241AA7">
        <w:rPr>
          <w:rFonts w:hint="eastAsia"/>
          <w:b/>
          <w:sz w:val="24"/>
          <w:szCs w:val="24"/>
          <w:lang w:val="en-GB"/>
        </w:rPr>
        <w:t>L</w:t>
      </w:r>
      <w:r w:rsidR="00241AA7" w:rsidRPr="00241AA7">
        <w:rPr>
          <w:b/>
          <w:sz w:val="24"/>
          <w:szCs w:val="24"/>
          <w:lang w:val="en-GB"/>
        </w:rPr>
        <w:t>ecture</w:t>
      </w:r>
      <w:r w:rsidR="00241AA7">
        <w:rPr>
          <w:b/>
          <w:sz w:val="24"/>
          <w:szCs w:val="24"/>
          <w:lang w:val="en-GB"/>
        </w:rPr>
        <w:t>r</w:t>
      </w:r>
    </w:p>
    <w:p w14:paraId="533189F3" w14:textId="082B0118" w:rsidR="00241AA7" w:rsidRPr="00241AA7" w:rsidRDefault="00241AA7" w:rsidP="00737687">
      <w:pPr>
        <w:snapToGrid w:val="0"/>
        <w:spacing w:line="360" w:lineRule="auto"/>
        <w:rPr>
          <w:szCs w:val="21"/>
          <w:lang w:val="en-GB"/>
        </w:rPr>
      </w:pPr>
      <w:r w:rsidRPr="00241AA7">
        <w:rPr>
          <w:rFonts w:hint="eastAsia"/>
          <w:szCs w:val="21"/>
          <w:lang w:val="en-GB"/>
        </w:rPr>
        <w:t>S</w:t>
      </w:r>
      <w:r w:rsidRPr="00241AA7">
        <w:rPr>
          <w:szCs w:val="21"/>
          <w:lang w:val="en-GB"/>
        </w:rPr>
        <w:t xml:space="preserve">hi Keqin    Master    Lecturer    </w:t>
      </w:r>
      <w:hyperlink r:id="rId7" w:history="1">
        <w:r w:rsidRPr="00241AA7">
          <w:rPr>
            <w:rStyle w:val="a6"/>
            <w:szCs w:val="21"/>
            <w:lang w:val="en-GB"/>
          </w:rPr>
          <w:t>483208994@qq.com</w:t>
        </w:r>
      </w:hyperlink>
      <w:r w:rsidRPr="00241AA7">
        <w:rPr>
          <w:szCs w:val="21"/>
          <w:lang w:val="en-GB"/>
        </w:rPr>
        <w:t xml:space="preserve">   15996300916</w:t>
      </w:r>
    </w:p>
    <w:p w14:paraId="1807AE80" w14:textId="77777777" w:rsidR="00AE205C" w:rsidRPr="008C2845" w:rsidRDefault="00AE205C" w:rsidP="008C2845">
      <w:pPr>
        <w:spacing w:line="360" w:lineRule="auto"/>
        <w:rPr>
          <w:lang w:val="en-GB"/>
        </w:rPr>
      </w:pPr>
    </w:p>
    <w:p w14:paraId="79BE1CFE" w14:textId="77777777" w:rsidR="00AE205C" w:rsidRPr="008C2845" w:rsidRDefault="00AE205C" w:rsidP="008C2845">
      <w:pPr>
        <w:spacing w:line="360" w:lineRule="auto"/>
        <w:rPr>
          <w:rFonts w:eastAsia="黑体"/>
          <w:b/>
          <w:sz w:val="28"/>
          <w:szCs w:val="28"/>
          <w:lang w:val="en-GB"/>
        </w:rPr>
      </w:pPr>
      <w:r w:rsidRPr="008C2845">
        <w:rPr>
          <w:rFonts w:eastAsia="黑体"/>
          <w:b/>
          <w:sz w:val="28"/>
          <w:szCs w:val="28"/>
          <w:lang w:val="en-GB"/>
        </w:rPr>
        <w:t>Part 2 Matters Should Pay Attention to in the Teaching Process</w:t>
      </w:r>
    </w:p>
    <w:p w14:paraId="0D6B3AD5" w14:textId="77777777" w:rsidR="00AE205C" w:rsidRPr="008C2845" w:rsidRDefault="00AE205C" w:rsidP="00241AA7">
      <w:pPr>
        <w:snapToGrid w:val="0"/>
        <w:spacing w:line="360" w:lineRule="auto"/>
        <w:ind w:firstLineChars="200" w:firstLine="420"/>
        <w:rPr>
          <w:lang w:val="en-GB"/>
        </w:rPr>
      </w:pPr>
      <w:r w:rsidRPr="008C2845">
        <w:rPr>
          <w:lang w:val="en-GB"/>
        </w:rPr>
        <w:t>In the process of teaching international insurance, teachers should not only complete the basic contents and analytical methods of international insurance, but also pay attention to the following problems:</w:t>
      </w:r>
    </w:p>
    <w:p w14:paraId="65BCA8E9" w14:textId="77777777" w:rsidR="00AE205C" w:rsidRPr="008C2845" w:rsidRDefault="00AE205C" w:rsidP="00241AA7">
      <w:pPr>
        <w:snapToGrid w:val="0"/>
        <w:spacing w:line="360" w:lineRule="auto"/>
        <w:ind w:firstLineChars="200" w:firstLine="420"/>
        <w:rPr>
          <w:lang w:val="en-GB"/>
        </w:rPr>
      </w:pPr>
      <w:r w:rsidRPr="008C2845">
        <w:rPr>
          <w:lang w:val="en-GB"/>
        </w:rPr>
        <w:t>1. Pay attention to the teaching of basic concepts, basic knowledge and basic theoretical knowledge;</w:t>
      </w:r>
    </w:p>
    <w:p w14:paraId="11A8E0F1" w14:textId="77777777" w:rsidR="00AE205C" w:rsidRPr="008C2845" w:rsidRDefault="00AE205C" w:rsidP="00241AA7">
      <w:pPr>
        <w:snapToGrid w:val="0"/>
        <w:spacing w:line="360" w:lineRule="auto"/>
        <w:ind w:firstLineChars="200" w:firstLine="420"/>
        <w:rPr>
          <w:lang w:val="en-GB"/>
        </w:rPr>
      </w:pPr>
      <w:r w:rsidRPr="008C2845">
        <w:rPr>
          <w:lang w:val="en-GB"/>
        </w:rPr>
        <w:t>2. Pay attention to the application of theory to practice and insurance cases in teaching;</w:t>
      </w:r>
    </w:p>
    <w:p w14:paraId="16CA3F6A" w14:textId="77777777" w:rsidR="00AE205C" w:rsidRPr="008C2845" w:rsidRDefault="00AE205C" w:rsidP="00241AA7">
      <w:pPr>
        <w:snapToGrid w:val="0"/>
        <w:spacing w:line="360" w:lineRule="auto"/>
        <w:ind w:firstLineChars="200" w:firstLine="420"/>
        <w:rPr>
          <w:lang w:val="en-GB"/>
        </w:rPr>
      </w:pPr>
      <w:r w:rsidRPr="008C2845">
        <w:rPr>
          <w:lang w:val="en-GB"/>
        </w:rPr>
        <w:t>3. Pay attention to the application of law, mathematics, economics and other knowledge in insurance;</w:t>
      </w:r>
    </w:p>
    <w:p w14:paraId="67EF9262" w14:textId="77777777" w:rsidR="00AE205C" w:rsidRPr="008C2845" w:rsidRDefault="00AE205C" w:rsidP="00241AA7">
      <w:pPr>
        <w:snapToGrid w:val="0"/>
        <w:spacing w:line="360" w:lineRule="auto"/>
        <w:ind w:firstLineChars="200" w:firstLine="420"/>
        <w:rPr>
          <w:lang w:val="en-GB"/>
        </w:rPr>
      </w:pPr>
      <w:r w:rsidRPr="008C2845">
        <w:rPr>
          <w:lang w:val="en-GB"/>
        </w:rPr>
        <w:t>4. Pay attention to the combination of qualitative analysis and quantitative analysis.</w:t>
      </w:r>
    </w:p>
    <w:p w14:paraId="746ECFAA" w14:textId="77777777" w:rsidR="00507D8A" w:rsidRPr="008C2845" w:rsidRDefault="00507D8A" w:rsidP="008C2845">
      <w:pPr>
        <w:spacing w:line="360" w:lineRule="auto"/>
        <w:rPr>
          <w:lang w:val="en-GB"/>
        </w:rPr>
      </w:pPr>
    </w:p>
    <w:p w14:paraId="5A21AD42" w14:textId="77777777" w:rsidR="00507D8A" w:rsidRPr="008C2845" w:rsidRDefault="00507D8A" w:rsidP="00241AA7">
      <w:pPr>
        <w:snapToGrid w:val="0"/>
        <w:spacing w:line="360" w:lineRule="auto"/>
        <w:rPr>
          <w:b/>
          <w:sz w:val="28"/>
          <w:szCs w:val="28"/>
          <w:lang w:val="en-GB"/>
        </w:rPr>
      </w:pPr>
      <w:r w:rsidRPr="008C2845">
        <w:rPr>
          <w:b/>
          <w:sz w:val="28"/>
          <w:szCs w:val="28"/>
          <w:lang w:val="en-GB"/>
        </w:rPr>
        <w:t>Part 3 Credit Hour requirement and Allocation</w:t>
      </w:r>
    </w:p>
    <w:p w14:paraId="5900AA98" w14:textId="77777777" w:rsidR="00507D8A" w:rsidRPr="00241AA7" w:rsidRDefault="00507D8A" w:rsidP="00241AA7">
      <w:pPr>
        <w:snapToGrid w:val="0"/>
        <w:spacing w:line="360" w:lineRule="auto"/>
        <w:rPr>
          <w:b/>
          <w:sz w:val="24"/>
          <w:szCs w:val="24"/>
          <w:lang w:val="en-GB"/>
        </w:rPr>
      </w:pPr>
      <w:r w:rsidRPr="00241AA7">
        <w:rPr>
          <w:b/>
          <w:sz w:val="24"/>
          <w:szCs w:val="24"/>
          <w:lang w:val="en-GB"/>
        </w:rPr>
        <w:t>I. Total credit hour requirement</w:t>
      </w:r>
    </w:p>
    <w:p w14:paraId="099D7F76" w14:textId="77777777" w:rsidR="00507D8A" w:rsidRPr="008C2845" w:rsidRDefault="00507D8A" w:rsidP="00241AA7">
      <w:pPr>
        <w:snapToGrid w:val="0"/>
        <w:spacing w:line="360" w:lineRule="auto"/>
        <w:rPr>
          <w:lang w:val="en-GB"/>
        </w:rPr>
      </w:pPr>
      <w:r w:rsidRPr="008C2845">
        <w:rPr>
          <w:lang w:val="en-GB"/>
        </w:rPr>
        <w:t>32 credit hours</w:t>
      </w:r>
    </w:p>
    <w:p w14:paraId="7A2F771A" w14:textId="77777777" w:rsidR="00507D8A" w:rsidRPr="00241AA7" w:rsidRDefault="00507D8A" w:rsidP="00241AA7">
      <w:pPr>
        <w:snapToGrid w:val="0"/>
        <w:spacing w:line="360" w:lineRule="auto"/>
        <w:rPr>
          <w:b/>
          <w:sz w:val="24"/>
          <w:szCs w:val="24"/>
          <w:lang w:val="en-GB"/>
        </w:rPr>
      </w:pPr>
      <w:r w:rsidRPr="00241AA7">
        <w:rPr>
          <w:b/>
          <w:sz w:val="24"/>
          <w:szCs w:val="24"/>
          <w:lang w:val="en-GB"/>
        </w:rPr>
        <w:t>II. Credit Hour Allocation</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992"/>
        <w:gridCol w:w="1134"/>
        <w:gridCol w:w="2835"/>
        <w:gridCol w:w="961"/>
        <w:gridCol w:w="1754"/>
      </w:tblGrid>
      <w:tr w:rsidR="00507D8A" w:rsidRPr="00507D8A" w14:paraId="06A05821" w14:textId="77777777" w:rsidTr="008C2845">
        <w:trPr>
          <w:jc w:val="center"/>
        </w:trPr>
        <w:tc>
          <w:tcPr>
            <w:tcW w:w="846" w:type="dxa"/>
            <w:vAlign w:val="center"/>
          </w:tcPr>
          <w:p w14:paraId="09F92B37" w14:textId="77777777" w:rsidR="00507D8A" w:rsidRPr="00507D8A" w:rsidRDefault="00507D8A" w:rsidP="00507D8A">
            <w:pPr>
              <w:adjustRightInd/>
              <w:spacing w:line="240" w:lineRule="auto"/>
              <w:jc w:val="center"/>
              <w:textAlignment w:val="auto"/>
              <w:rPr>
                <w:b/>
                <w:szCs w:val="21"/>
              </w:rPr>
            </w:pPr>
            <w:bookmarkStart w:id="0" w:name="_Hlk38558606"/>
            <w:r w:rsidRPr="008C2845">
              <w:rPr>
                <w:b/>
                <w:szCs w:val="21"/>
              </w:rPr>
              <w:t>Week</w:t>
            </w:r>
          </w:p>
        </w:tc>
        <w:tc>
          <w:tcPr>
            <w:tcW w:w="992" w:type="dxa"/>
            <w:vAlign w:val="center"/>
          </w:tcPr>
          <w:p w14:paraId="36FB9FBE" w14:textId="77777777" w:rsidR="00507D8A" w:rsidRPr="00507D8A" w:rsidRDefault="00507D8A" w:rsidP="00507D8A">
            <w:pPr>
              <w:adjustRightInd/>
              <w:spacing w:line="240" w:lineRule="auto"/>
              <w:jc w:val="center"/>
              <w:textAlignment w:val="auto"/>
              <w:rPr>
                <w:b/>
                <w:szCs w:val="21"/>
              </w:rPr>
            </w:pPr>
            <w:r w:rsidRPr="008C2845">
              <w:rPr>
                <w:b/>
                <w:szCs w:val="21"/>
              </w:rPr>
              <w:t>Number of Times</w:t>
            </w:r>
          </w:p>
        </w:tc>
        <w:tc>
          <w:tcPr>
            <w:tcW w:w="1134" w:type="dxa"/>
            <w:vAlign w:val="center"/>
          </w:tcPr>
          <w:p w14:paraId="6E2C0FCA" w14:textId="77777777" w:rsidR="00507D8A" w:rsidRPr="00507D8A" w:rsidRDefault="00507D8A" w:rsidP="00507D8A">
            <w:pPr>
              <w:adjustRightInd/>
              <w:spacing w:line="240" w:lineRule="auto"/>
              <w:jc w:val="center"/>
              <w:textAlignment w:val="auto"/>
              <w:rPr>
                <w:b/>
                <w:szCs w:val="21"/>
              </w:rPr>
            </w:pPr>
            <w:r w:rsidRPr="008C2845">
              <w:rPr>
                <w:b/>
                <w:szCs w:val="21"/>
              </w:rPr>
              <w:t>Chapter</w:t>
            </w:r>
          </w:p>
        </w:tc>
        <w:tc>
          <w:tcPr>
            <w:tcW w:w="2835" w:type="dxa"/>
            <w:vAlign w:val="center"/>
          </w:tcPr>
          <w:p w14:paraId="2B66BB6F" w14:textId="77777777" w:rsidR="00507D8A" w:rsidRPr="00507D8A" w:rsidRDefault="00507D8A" w:rsidP="00507D8A">
            <w:pPr>
              <w:adjustRightInd/>
              <w:spacing w:line="240" w:lineRule="auto"/>
              <w:jc w:val="center"/>
              <w:textAlignment w:val="auto"/>
              <w:rPr>
                <w:b/>
                <w:szCs w:val="21"/>
              </w:rPr>
            </w:pPr>
            <w:r w:rsidRPr="008C2845">
              <w:rPr>
                <w:b/>
                <w:szCs w:val="21"/>
              </w:rPr>
              <w:t>Main content</w:t>
            </w:r>
          </w:p>
        </w:tc>
        <w:tc>
          <w:tcPr>
            <w:tcW w:w="961" w:type="dxa"/>
            <w:vAlign w:val="center"/>
          </w:tcPr>
          <w:p w14:paraId="1F315F54" w14:textId="77777777" w:rsidR="00507D8A" w:rsidRPr="00507D8A" w:rsidRDefault="00507D8A" w:rsidP="00507D8A">
            <w:pPr>
              <w:adjustRightInd/>
              <w:spacing w:line="240" w:lineRule="auto"/>
              <w:jc w:val="center"/>
              <w:textAlignment w:val="auto"/>
              <w:rPr>
                <w:b/>
                <w:szCs w:val="21"/>
              </w:rPr>
            </w:pPr>
            <w:r w:rsidRPr="008C2845">
              <w:rPr>
                <w:b/>
                <w:szCs w:val="21"/>
              </w:rPr>
              <w:t>Credit Hour</w:t>
            </w:r>
          </w:p>
        </w:tc>
        <w:tc>
          <w:tcPr>
            <w:tcW w:w="1754" w:type="dxa"/>
            <w:vAlign w:val="center"/>
          </w:tcPr>
          <w:p w14:paraId="4422D05D" w14:textId="77777777" w:rsidR="00507D8A" w:rsidRPr="00507D8A" w:rsidRDefault="00507D8A" w:rsidP="00507D8A">
            <w:pPr>
              <w:adjustRightInd/>
              <w:spacing w:line="240" w:lineRule="auto"/>
              <w:jc w:val="center"/>
              <w:textAlignment w:val="auto"/>
              <w:rPr>
                <w:b/>
                <w:szCs w:val="21"/>
              </w:rPr>
            </w:pPr>
            <w:r w:rsidRPr="008C2845">
              <w:rPr>
                <w:b/>
                <w:szCs w:val="21"/>
              </w:rPr>
              <w:t xml:space="preserve">Homework and assignments </w:t>
            </w:r>
          </w:p>
        </w:tc>
      </w:tr>
      <w:tr w:rsidR="002F588F" w:rsidRPr="00507D8A" w14:paraId="73866511" w14:textId="77777777" w:rsidTr="002F588F">
        <w:trPr>
          <w:trHeight w:val="155"/>
          <w:jc w:val="center"/>
        </w:trPr>
        <w:tc>
          <w:tcPr>
            <w:tcW w:w="846" w:type="dxa"/>
            <w:vAlign w:val="center"/>
          </w:tcPr>
          <w:p w14:paraId="5061A362" w14:textId="77777777" w:rsidR="002F588F" w:rsidRPr="00507D8A" w:rsidRDefault="002F588F" w:rsidP="00507D8A">
            <w:pPr>
              <w:adjustRightInd/>
              <w:spacing w:line="240" w:lineRule="auto"/>
              <w:jc w:val="center"/>
              <w:textAlignment w:val="auto"/>
              <w:rPr>
                <w:szCs w:val="21"/>
              </w:rPr>
            </w:pPr>
            <w:r w:rsidRPr="00507D8A">
              <w:rPr>
                <w:szCs w:val="21"/>
              </w:rPr>
              <w:t>1</w:t>
            </w:r>
          </w:p>
        </w:tc>
        <w:tc>
          <w:tcPr>
            <w:tcW w:w="992" w:type="dxa"/>
            <w:vAlign w:val="center"/>
          </w:tcPr>
          <w:p w14:paraId="4CC5C5AF" w14:textId="77777777" w:rsidR="002F588F" w:rsidRPr="00507D8A" w:rsidRDefault="002F588F" w:rsidP="00507D8A">
            <w:pPr>
              <w:adjustRightInd/>
              <w:spacing w:line="240" w:lineRule="auto"/>
              <w:jc w:val="center"/>
              <w:textAlignment w:val="auto"/>
              <w:rPr>
                <w:szCs w:val="21"/>
              </w:rPr>
            </w:pPr>
            <w:r w:rsidRPr="00507D8A">
              <w:rPr>
                <w:szCs w:val="21"/>
              </w:rPr>
              <w:t>1</w:t>
            </w:r>
          </w:p>
        </w:tc>
        <w:tc>
          <w:tcPr>
            <w:tcW w:w="1134" w:type="dxa"/>
            <w:vMerge w:val="restart"/>
            <w:vAlign w:val="center"/>
          </w:tcPr>
          <w:p w14:paraId="5A3DB7AB" w14:textId="77777777" w:rsidR="002F588F" w:rsidRPr="00507D8A" w:rsidRDefault="002F588F" w:rsidP="00507D8A">
            <w:pPr>
              <w:adjustRightInd/>
              <w:spacing w:line="240" w:lineRule="auto"/>
              <w:jc w:val="center"/>
              <w:textAlignment w:val="auto"/>
              <w:rPr>
                <w:bCs/>
                <w:szCs w:val="21"/>
              </w:rPr>
            </w:pPr>
            <w:r w:rsidRPr="008C2845">
              <w:rPr>
                <w:bCs/>
                <w:szCs w:val="21"/>
              </w:rPr>
              <w:t>Ch 01</w:t>
            </w:r>
          </w:p>
        </w:tc>
        <w:tc>
          <w:tcPr>
            <w:tcW w:w="2835" w:type="dxa"/>
            <w:vMerge w:val="restart"/>
            <w:vAlign w:val="center"/>
          </w:tcPr>
          <w:p w14:paraId="0CBC06F2" w14:textId="77777777" w:rsidR="002F588F" w:rsidRPr="00507D8A" w:rsidRDefault="002F588F" w:rsidP="00507D8A">
            <w:pPr>
              <w:adjustRightInd/>
              <w:spacing w:line="240" w:lineRule="auto"/>
              <w:jc w:val="center"/>
              <w:textAlignment w:val="auto"/>
              <w:rPr>
                <w:szCs w:val="21"/>
              </w:rPr>
            </w:pPr>
            <w:r w:rsidRPr="008C2845">
              <w:rPr>
                <w:kern w:val="0"/>
                <w:szCs w:val="21"/>
                <w:lang w:bidi="ar"/>
              </w:rPr>
              <w:t>Risk and Insurance</w:t>
            </w:r>
          </w:p>
        </w:tc>
        <w:tc>
          <w:tcPr>
            <w:tcW w:w="961" w:type="dxa"/>
            <w:vAlign w:val="center"/>
          </w:tcPr>
          <w:p w14:paraId="24633401" w14:textId="77777777" w:rsidR="002F588F" w:rsidRPr="00507D8A" w:rsidRDefault="002F588F" w:rsidP="00507D8A">
            <w:pPr>
              <w:adjustRightInd/>
              <w:spacing w:line="240" w:lineRule="auto"/>
              <w:jc w:val="center"/>
              <w:textAlignment w:val="auto"/>
              <w:rPr>
                <w:bCs/>
                <w:szCs w:val="21"/>
              </w:rPr>
            </w:pPr>
            <w:r w:rsidRPr="00507D8A">
              <w:rPr>
                <w:bCs/>
                <w:szCs w:val="21"/>
              </w:rPr>
              <w:t>2</w:t>
            </w:r>
          </w:p>
        </w:tc>
        <w:tc>
          <w:tcPr>
            <w:tcW w:w="1754" w:type="dxa"/>
            <w:vMerge w:val="restart"/>
            <w:vAlign w:val="center"/>
          </w:tcPr>
          <w:p w14:paraId="0CCEC5C9" w14:textId="77777777" w:rsidR="002F588F" w:rsidRPr="00507D8A" w:rsidRDefault="002F588F" w:rsidP="00507D8A">
            <w:pPr>
              <w:adjustRightInd/>
              <w:spacing w:line="240" w:lineRule="auto"/>
              <w:jc w:val="center"/>
              <w:textAlignment w:val="auto"/>
              <w:rPr>
                <w:kern w:val="0"/>
                <w:szCs w:val="21"/>
                <w:lang w:bidi="ar"/>
              </w:rPr>
            </w:pPr>
            <w:r w:rsidRPr="002F588F">
              <w:rPr>
                <w:kern w:val="0"/>
                <w:szCs w:val="21"/>
                <w:lang w:bidi="ar"/>
              </w:rPr>
              <w:t>Homework 1</w:t>
            </w:r>
          </w:p>
        </w:tc>
      </w:tr>
      <w:tr w:rsidR="002F588F" w:rsidRPr="00507D8A" w14:paraId="53D9FA1D" w14:textId="77777777" w:rsidTr="008C2845">
        <w:trPr>
          <w:trHeight w:val="155"/>
          <w:jc w:val="center"/>
        </w:trPr>
        <w:tc>
          <w:tcPr>
            <w:tcW w:w="846" w:type="dxa"/>
            <w:vAlign w:val="center"/>
          </w:tcPr>
          <w:p w14:paraId="05E02E19" w14:textId="77777777" w:rsidR="002F588F" w:rsidRPr="00507D8A" w:rsidRDefault="002F588F" w:rsidP="00507D8A">
            <w:pPr>
              <w:adjustRightInd/>
              <w:spacing w:line="240" w:lineRule="auto"/>
              <w:jc w:val="center"/>
              <w:textAlignment w:val="auto"/>
              <w:rPr>
                <w:szCs w:val="21"/>
              </w:rPr>
            </w:pPr>
            <w:r>
              <w:rPr>
                <w:rFonts w:hint="eastAsia"/>
                <w:szCs w:val="21"/>
              </w:rPr>
              <w:t>2</w:t>
            </w:r>
          </w:p>
        </w:tc>
        <w:tc>
          <w:tcPr>
            <w:tcW w:w="992" w:type="dxa"/>
            <w:vAlign w:val="center"/>
          </w:tcPr>
          <w:p w14:paraId="04551E5F" w14:textId="77777777" w:rsidR="002F588F" w:rsidRPr="00507D8A" w:rsidRDefault="002F588F" w:rsidP="00507D8A">
            <w:pPr>
              <w:adjustRightInd/>
              <w:spacing w:line="240" w:lineRule="auto"/>
              <w:jc w:val="center"/>
              <w:textAlignment w:val="auto"/>
              <w:rPr>
                <w:szCs w:val="21"/>
              </w:rPr>
            </w:pPr>
            <w:r>
              <w:rPr>
                <w:rFonts w:hint="eastAsia"/>
                <w:szCs w:val="21"/>
              </w:rPr>
              <w:t>1</w:t>
            </w:r>
          </w:p>
        </w:tc>
        <w:tc>
          <w:tcPr>
            <w:tcW w:w="1134" w:type="dxa"/>
            <w:vMerge/>
            <w:vAlign w:val="center"/>
          </w:tcPr>
          <w:p w14:paraId="507AD935" w14:textId="77777777" w:rsidR="002F588F" w:rsidRPr="008C2845" w:rsidRDefault="002F588F" w:rsidP="00507D8A">
            <w:pPr>
              <w:adjustRightInd/>
              <w:spacing w:line="240" w:lineRule="auto"/>
              <w:jc w:val="center"/>
              <w:textAlignment w:val="auto"/>
              <w:rPr>
                <w:bCs/>
                <w:szCs w:val="21"/>
              </w:rPr>
            </w:pPr>
          </w:p>
        </w:tc>
        <w:tc>
          <w:tcPr>
            <w:tcW w:w="2835" w:type="dxa"/>
            <w:vMerge/>
            <w:vAlign w:val="center"/>
          </w:tcPr>
          <w:p w14:paraId="13EBB706" w14:textId="77777777" w:rsidR="002F588F" w:rsidRPr="008C2845" w:rsidRDefault="002F588F" w:rsidP="00507D8A">
            <w:pPr>
              <w:adjustRightInd/>
              <w:spacing w:line="240" w:lineRule="auto"/>
              <w:jc w:val="center"/>
              <w:textAlignment w:val="auto"/>
              <w:rPr>
                <w:kern w:val="0"/>
                <w:szCs w:val="21"/>
                <w:lang w:bidi="ar"/>
              </w:rPr>
            </w:pPr>
          </w:p>
        </w:tc>
        <w:tc>
          <w:tcPr>
            <w:tcW w:w="961" w:type="dxa"/>
            <w:vAlign w:val="center"/>
          </w:tcPr>
          <w:p w14:paraId="54D922D1" w14:textId="77777777" w:rsidR="002F588F" w:rsidRPr="00507D8A" w:rsidRDefault="002F588F" w:rsidP="00507D8A">
            <w:pPr>
              <w:adjustRightInd/>
              <w:spacing w:line="240" w:lineRule="auto"/>
              <w:jc w:val="center"/>
              <w:textAlignment w:val="auto"/>
              <w:rPr>
                <w:bCs/>
                <w:szCs w:val="21"/>
              </w:rPr>
            </w:pPr>
            <w:r>
              <w:rPr>
                <w:rFonts w:hint="eastAsia"/>
                <w:bCs/>
                <w:szCs w:val="21"/>
              </w:rPr>
              <w:t>2</w:t>
            </w:r>
          </w:p>
        </w:tc>
        <w:tc>
          <w:tcPr>
            <w:tcW w:w="1754" w:type="dxa"/>
            <w:vMerge/>
            <w:vAlign w:val="center"/>
          </w:tcPr>
          <w:p w14:paraId="29198A43" w14:textId="77777777" w:rsidR="002F588F" w:rsidRPr="00507D8A" w:rsidRDefault="002F588F" w:rsidP="00507D8A">
            <w:pPr>
              <w:adjustRightInd/>
              <w:spacing w:line="240" w:lineRule="auto"/>
              <w:jc w:val="center"/>
              <w:textAlignment w:val="auto"/>
              <w:rPr>
                <w:kern w:val="0"/>
                <w:szCs w:val="21"/>
                <w:lang w:bidi="ar"/>
              </w:rPr>
            </w:pPr>
          </w:p>
        </w:tc>
      </w:tr>
      <w:tr w:rsidR="00507D8A" w:rsidRPr="00507D8A" w14:paraId="1F6BF47E" w14:textId="77777777" w:rsidTr="008C2845">
        <w:trPr>
          <w:jc w:val="center"/>
        </w:trPr>
        <w:tc>
          <w:tcPr>
            <w:tcW w:w="846" w:type="dxa"/>
            <w:vAlign w:val="center"/>
          </w:tcPr>
          <w:p w14:paraId="6C5D1934" w14:textId="77777777" w:rsidR="00507D8A" w:rsidRPr="00507D8A" w:rsidRDefault="002F588F" w:rsidP="00507D8A">
            <w:pPr>
              <w:adjustRightInd/>
              <w:spacing w:line="240" w:lineRule="auto"/>
              <w:jc w:val="center"/>
              <w:textAlignment w:val="auto"/>
              <w:rPr>
                <w:szCs w:val="21"/>
              </w:rPr>
            </w:pPr>
            <w:r>
              <w:rPr>
                <w:szCs w:val="21"/>
              </w:rPr>
              <w:t>3</w:t>
            </w:r>
          </w:p>
        </w:tc>
        <w:tc>
          <w:tcPr>
            <w:tcW w:w="992" w:type="dxa"/>
            <w:vAlign w:val="center"/>
          </w:tcPr>
          <w:p w14:paraId="4A9CC498"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Align w:val="center"/>
          </w:tcPr>
          <w:p w14:paraId="7B2ED9DA" w14:textId="77777777" w:rsidR="00507D8A" w:rsidRPr="00507D8A" w:rsidRDefault="00507D8A" w:rsidP="00507D8A">
            <w:pPr>
              <w:adjustRightInd/>
              <w:spacing w:line="240" w:lineRule="auto"/>
              <w:jc w:val="center"/>
              <w:textAlignment w:val="auto"/>
              <w:rPr>
                <w:bCs/>
                <w:szCs w:val="21"/>
              </w:rPr>
            </w:pPr>
            <w:r w:rsidRPr="008C2845">
              <w:rPr>
                <w:bCs/>
                <w:szCs w:val="21"/>
              </w:rPr>
              <w:t xml:space="preserve">Ch </w:t>
            </w:r>
            <w:r w:rsidR="00E84F77" w:rsidRPr="008C2845">
              <w:rPr>
                <w:bCs/>
                <w:szCs w:val="21"/>
              </w:rPr>
              <w:t>0</w:t>
            </w:r>
            <w:r w:rsidRPr="008C2845">
              <w:rPr>
                <w:bCs/>
                <w:szCs w:val="21"/>
              </w:rPr>
              <w:t>2</w:t>
            </w:r>
          </w:p>
        </w:tc>
        <w:tc>
          <w:tcPr>
            <w:tcW w:w="2835" w:type="dxa"/>
            <w:vAlign w:val="center"/>
          </w:tcPr>
          <w:p w14:paraId="4F6869D8" w14:textId="77777777" w:rsidR="00507D8A" w:rsidRPr="00507D8A" w:rsidRDefault="00507D8A" w:rsidP="00507D8A">
            <w:pPr>
              <w:widowControl/>
              <w:adjustRightInd/>
              <w:spacing w:line="284" w:lineRule="atLeast"/>
              <w:jc w:val="center"/>
              <w:textAlignment w:val="auto"/>
              <w:rPr>
                <w:szCs w:val="21"/>
              </w:rPr>
            </w:pPr>
            <w:r w:rsidRPr="008C2845">
              <w:rPr>
                <w:kern w:val="0"/>
                <w:szCs w:val="21"/>
                <w:lang w:bidi="ar"/>
              </w:rPr>
              <w:t>Basic Principles of Insurance</w:t>
            </w:r>
          </w:p>
        </w:tc>
        <w:tc>
          <w:tcPr>
            <w:tcW w:w="961" w:type="dxa"/>
            <w:vAlign w:val="center"/>
          </w:tcPr>
          <w:p w14:paraId="73B161CD"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7701E99C" w14:textId="77777777" w:rsidR="00507D8A" w:rsidRPr="00507D8A" w:rsidRDefault="00016023" w:rsidP="00507D8A">
            <w:pPr>
              <w:adjustRightInd/>
              <w:spacing w:line="240" w:lineRule="auto"/>
              <w:jc w:val="center"/>
              <w:textAlignment w:val="auto"/>
              <w:rPr>
                <w:kern w:val="0"/>
                <w:szCs w:val="21"/>
                <w:lang w:bidi="ar"/>
              </w:rPr>
            </w:pPr>
            <w:r w:rsidRPr="00016023">
              <w:rPr>
                <w:kern w:val="0"/>
                <w:szCs w:val="21"/>
                <w:lang w:bidi="ar"/>
              </w:rPr>
              <w:t>Homework 2</w:t>
            </w:r>
          </w:p>
        </w:tc>
      </w:tr>
      <w:tr w:rsidR="00016023" w:rsidRPr="00507D8A" w14:paraId="087FB2A6" w14:textId="77777777" w:rsidTr="008C2845">
        <w:trPr>
          <w:jc w:val="center"/>
        </w:trPr>
        <w:tc>
          <w:tcPr>
            <w:tcW w:w="846" w:type="dxa"/>
            <w:vAlign w:val="center"/>
          </w:tcPr>
          <w:p w14:paraId="0B8F5221" w14:textId="77777777" w:rsidR="00016023" w:rsidRPr="00507D8A" w:rsidRDefault="00016023" w:rsidP="00507D8A">
            <w:pPr>
              <w:adjustRightInd/>
              <w:spacing w:line="240" w:lineRule="auto"/>
              <w:jc w:val="center"/>
              <w:textAlignment w:val="auto"/>
              <w:rPr>
                <w:szCs w:val="21"/>
              </w:rPr>
            </w:pPr>
            <w:r>
              <w:rPr>
                <w:szCs w:val="21"/>
              </w:rPr>
              <w:t>4</w:t>
            </w:r>
          </w:p>
        </w:tc>
        <w:tc>
          <w:tcPr>
            <w:tcW w:w="992" w:type="dxa"/>
            <w:vAlign w:val="center"/>
          </w:tcPr>
          <w:p w14:paraId="144E72FD" w14:textId="77777777" w:rsidR="00016023" w:rsidRPr="00507D8A" w:rsidRDefault="00016023" w:rsidP="00507D8A">
            <w:pPr>
              <w:adjustRightInd/>
              <w:spacing w:line="240" w:lineRule="auto"/>
              <w:jc w:val="center"/>
              <w:textAlignment w:val="auto"/>
              <w:rPr>
                <w:szCs w:val="21"/>
              </w:rPr>
            </w:pPr>
            <w:r w:rsidRPr="00507D8A">
              <w:rPr>
                <w:szCs w:val="21"/>
              </w:rPr>
              <w:t>1</w:t>
            </w:r>
          </w:p>
        </w:tc>
        <w:tc>
          <w:tcPr>
            <w:tcW w:w="1134" w:type="dxa"/>
            <w:vMerge w:val="restart"/>
            <w:vAlign w:val="center"/>
          </w:tcPr>
          <w:p w14:paraId="209E13D4" w14:textId="77777777" w:rsidR="00016023" w:rsidRPr="00507D8A" w:rsidRDefault="00016023" w:rsidP="00507D8A">
            <w:pPr>
              <w:adjustRightInd/>
              <w:spacing w:line="240" w:lineRule="auto"/>
              <w:jc w:val="center"/>
              <w:textAlignment w:val="auto"/>
              <w:rPr>
                <w:bCs/>
                <w:szCs w:val="21"/>
              </w:rPr>
            </w:pPr>
            <w:r w:rsidRPr="008C2845">
              <w:rPr>
                <w:bCs/>
                <w:szCs w:val="21"/>
              </w:rPr>
              <w:t>Ch 03</w:t>
            </w:r>
          </w:p>
        </w:tc>
        <w:tc>
          <w:tcPr>
            <w:tcW w:w="2835" w:type="dxa"/>
            <w:vMerge w:val="restart"/>
            <w:vAlign w:val="center"/>
          </w:tcPr>
          <w:p w14:paraId="6B6B5D2B" w14:textId="77777777" w:rsidR="00016023" w:rsidRPr="00507D8A" w:rsidRDefault="00016023" w:rsidP="00507D8A">
            <w:pPr>
              <w:widowControl/>
              <w:adjustRightInd/>
              <w:spacing w:line="284" w:lineRule="atLeast"/>
              <w:jc w:val="center"/>
              <w:textAlignment w:val="auto"/>
              <w:rPr>
                <w:szCs w:val="21"/>
              </w:rPr>
            </w:pPr>
            <w:r w:rsidRPr="008C2845">
              <w:rPr>
                <w:kern w:val="0"/>
                <w:szCs w:val="21"/>
                <w:lang w:bidi="ar"/>
              </w:rPr>
              <w:t>Insurance Contracts</w:t>
            </w:r>
          </w:p>
        </w:tc>
        <w:tc>
          <w:tcPr>
            <w:tcW w:w="961" w:type="dxa"/>
            <w:vAlign w:val="center"/>
          </w:tcPr>
          <w:p w14:paraId="10E21A75" w14:textId="77777777" w:rsidR="00016023" w:rsidRPr="00507D8A" w:rsidRDefault="00016023" w:rsidP="00507D8A">
            <w:pPr>
              <w:adjustRightInd/>
              <w:spacing w:line="240" w:lineRule="auto"/>
              <w:jc w:val="center"/>
              <w:textAlignment w:val="auto"/>
              <w:rPr>
                <w:bCs/>
                <w:szCs w:val="21"/>
              </w:rPr>
            </w:pPr>
            <w:r w:rsidRPr="00507D8A">
              <w:rPr>
                <w:bCs/>
                <w:szCs w:val="21"/>
              </w:rPr>
              <w:t>2</w:t>
            </w:r>
          </w:p>
        </w:tc>
        <w:tc>
          <w:tcPr>
            <w:tcW w:w="1754" w:type="dxa"/>
            <w:vMerge w:val="restart"/>
            <w:vAlign w:val="center"/>
          </w:tcPr>
          <w:p w14:paraId="4D1DBA44" w14:textId="77777777" w:rsidR="00016023" w:rsidRPr="00507D8A" w:rsidRDefault="00016023" w:rsidP="00507D8A">
            <w:pPr>
              <w:adjustRightInd/>
              <w:spacing w:line="240" w:lineRule="auto"/>
              <w:jc w:val="center"/>
              <w:textAlignment w:val="auto"/>
              <w:rPr>
                <w:kern w:val="0"/>
                <w:szCs w:val="21"/>
                <w:lang w:bidi="ar"/>
              </w:rPr>
            </w:pPr>
            <w:r w:rsidRPr="00016023">
              <w:rPr>
                <w:kern w:val="0"/>
                <w:szCs w:val="21"/>
                <w:lang w:bidi="ar"/>
              </w:rPr>
              <w:t>Homework 3</w:t>
            </w:r>
          </w:p>
        </w:tc>
      </w:tr>
      <w:tr w:rsidR="00016023" w:rsidRPr="00507D8A" w14:paraId="75472E1F" w14:textId="77777777" w:rsidTr="008C2845">
        <w:trPr>
          <w:trHeight w:val="239"/>
          <w:jc w:val="center"/>
        </w:trPr>
        <w:tc>
          <w:tcPr>
            <w:tcW w:w="846" w:type="dxa"/>
            <w:vAlign w:val="center"/>
          </w:tcPr>
          <w:p w14:paraId="25F54C05" w14:textId="77777777" w:rsidR="00016023" w:rsidRPr="00507D8A" w:rsidRDefault="00016023" w:rsidP="00507D8A">
            <w:pPr>
              <w:adjustRightInd/>
              <w:spacing w:line="240" w:lineRule="auto"/>
              <w:jc w:val="center"/>
              <w:textAlignment w:val="auto"/>
              <w:rPr>
                <w:szCs w:val="21"/>
              </w:rPr>
            </w:pPr>
            <w:r>
              <w:rPr>
                <w:szCs w:val="21"/>
              </w:rPr>
              <w:t>5</w:t>
            </w:r>
          </w:p>
        </w:tc>
        <w:tc>
          <w:tcPr>
            <w:tcW w:w="992" w:type="dxa"/>
            <w:vAlign w:val="center"/>
          </w:tcPr>
          <w:p w14:paraId="4E721AC1" w14:textId="77777777" w:rsidR="00016023" w:rsidRPr="00507D8A" w:rsidRDefault="00016023" w:rsidP="00507D8A">
            <w:pPr>
              <w:adjustRightInd/>
              <w:spacing w:line="240" w:lineRule="auto"/>
              <w:jc w:val="center"/>
              <w:textAlignment w:val="auto"/>
              <w:rPr>
                <w:szCs w:val="21"/>
              </w:rPr>
            </w:pPr>
            <w:r w:rsidRPr="00507D8A">
              <w:rPr>
                <w:szCs w:val="21"/>
              </w:rPr>
              <w:t>1</w:t>
            </w:r>
          </w:p>
        </w:tc>
        <w:tc>
          <w:tcPr>
            <w:tcW w:w="1134" w:type="dxa"/>
            <w:vMerge/>
            <w:vAlign w:val="center"/>
          </w:tcPr>
          <w:p w14:paraId="0A794E22" w14:textId="77777777" w:rsidR="00016023" w:rsidRPr="00507D8A" w:rsidRDefault="00016023" w:rsidP="00507D8A">
            <w:pPr>
              <w:adjustRightInd/>
              <w:spacing w:line="240" w:lineRule="auto"/>
              <w:jc w:val="center"/>
              <w:textAlignment w:val="auto"/>
              <w:rPr>
                <w:szCs w:val="21"/>
              </w:rPr>
            </w:pPr>
          </w:p>
        </w:tc>
        <w:tc>
          <w:tcPr>
            <w:tcW w:w="2835" w:type="dxa"/>
            <w:vMerge/>
            <w:vAlign w:val="center"/>
          </w:tcPr>
          <w:p w14:paraId="6AB73708" w14:textId="77777777" w:rsidR="00016023" w:rsidRPr="00507D8A" w:rsidRDefault="00016023" w:rsidP="00507D8A">
            <w:pPr>
              <w:widowControl/>
              <w:adjustRightInd/>
              <w:spacing w:line="284" w:lineRule="atLeast"/>
              <w:jc w:val="center"/>
              <w:textAlignment w:val="auto"/>
              <w:rPr>
                <w:szCs w:val="21"/>
              </w:rPr>
            </w:pPr>
          </w:p>
        </w:tc>
        <w:tc>
          <w:tcPr>
            <w:tcW w:w="961" w:type="dxa"/>
            <w:vAlign w:val="center"/>
          </w:tcPr>
          <w:p w14:paraId="11C70F17" w14:textId="77777777" w:rsidR="00016023" w:rsidRPr="00507D8A" w:rsidRDefault="00016023" w:rsidP="00507D8A">
            <w:pPr>
              <w:adjustRightInd/>
              <w:spacing w:line="240" w:lineRule="auto"/>
              <w:jc w:val="center"/>
              <w:textAlignment w:val="auto"/>
              <w:rPr>
                <w:bCs/>
                <w:szCs w:val="21"/>
              </w:rPr>
            </w:pPr>
            <w:r w:rsidRPr="00507D8A">
              <w:rPr>
                <w:bCs/>
                <w:szCs w:val="21"/>
              </w:rPr>
              <w:t>2</w:t>
            </w:r>
          </w:p>
        </w:tc>
        <w:tc>
          <w:tcPr>
            <w:tcW w:w="1754" w:type="dxa"/>
            <w:vMerge/>
            <w:vAlign w:val="center"/>
          </w:tcPr>
          <w:p w14:paraId="1C9AAF63" w14:textId="77777777" w:rsidR="00016023" w:rsidRPr="00507D8A" w:rsidRDefault="00016023" w:rsidP="00507D8A">
            <w:pPr>
              <w:adjustRightInd/>
              <w:spacing w:line="240" w:lineRule="auto"/>
              <w:jc w:val="center"/>
              <w:textAlignment w:val="auto"/>
              <w:rPr>
                <w:kern w:val="0"/>
                <w:szCs w:val="21"/>
                <w:lang w:bidi="ar"/>
              </w:rPr>
            </w:pPr>
          </w:p>
        </w:tc>
      </w:tr>
      <w:tr w:rsidR="00507D8A" w:rsidRPr="00507D8A" w14:paraId="43EE6E8B" w14:textId="77777777" w:rsidTr="008C2845">
        <w:trPr>
          <w:trHeight w:val="257"/>
          <w:jc w:val="center"/>
        </w:trPr>
        <w:tc>
          <w:tcPr>
            <w:tcW w:w="846" w:type="dxa"/>
            <w:vAlign w:val="center"/>
          </w:tcPr>
          <w:p w14:paraId="46C14E34" w14:textId="77777777" w:rsidR="00507D8A" w:rsidRPr="00507D8A" w:rsidRDefault="002F588F" w:rsidP="00507D8A">
            <w:pPr>
              <w:adjustRightInd/>
              <w:spacing w:line="240" w:lineRule="auto"/>
              <w:jc w:val="center"/>
              <w:textAlignment w:val="auto"/>
              <w:rPr>
                <w:szCs w:val="21"/>
              </w:rPr>
            </w:pPr>
            <w:r>
              <w:rPr>
                <w:szCs w:val="21"/>
              </w:rPr>
              <w:t>6</w:t>
            </w:r>
          </w:p>
        </w:tc>
        <w:tc>
          <w:tcPr>
            <w:tcW w:w="992" w:type="dxa"/>
            <w:vAlign w:val="center"/>
          </w:tcPr>
          <w:p w14:paraId="00E1ECF2"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Align w:val="center"/>
          </w:tcPr>
          <w:p w14:paraId="764BC166" w14:textId="77777777" w:rsidR="00507D8A" w:rsidRPr="00507D8A" w:rsidRDefault="00507D8A" w:rsidP="00507D8A">
            <w:pPr>
              <w:adjustRightInd/>
              <w:spacing w:line="240" w:lineRule="auto"/>
              <w:jc w:val="center"/>
              <w:textAlignment w:val="auto"/>
              <w:rPr>
                <w:szCs w:val="21"/>
              </w:rPr>
            </w:pPr>
            <w:r w:rsidRPr="008C2845">
              <w:rPr>
                <w:bCs/>
                <w:szCs w:val="21"/>
              </w:rPr>
              <w:t xml:space="preserve">Ch </w:t>
            </w:r>
            <w:r w:rsidR="00E84F77" w:rsidRPr="008C2845">
              <w:rPr>
                <w:bCs/>
                <w:szCs w:val="21"/>
              </w:rPr>
              <w:t>0</w:t>
            </w:r>
            <w:r w:rsidRPr="008C2845">
              <w:rPr>
                <w:bCs/>
                <w:szCs w:val="21"/>
              </w:rPr>
              <w:t>4</w:t>
            </w:r>
          </w:p>
        </w:tc>
        <w:tc>
          <w:tcPr>
            <w:tcW w:w="2835" w:type="dxa"/>
            <w:vAlign w:val="center"/>
          </w:tcPr>
          <w:p w14:paraId="53475CD1" w14:textId="77777777" w:rsidR="00507D8A" w:rsidRPr="00507D8A" w:rsidRDefault="00E84F77" w:rsidP="00507D8A">
            <w:pPr>
              <w:adjustRightInd/>
              <w:spacing w:line="284" w:lineRule="atLeast"/>
              <w:jc w:val="center"/>
              <w:textAlignment w:val="auto"/>
              <w:rPr>
                <w:szCs w:val="21"/>
              </w:rPr>
            </w:pPr>
            <w:r w:rsidRPr="008C2845">
              <w:rPr>
                <w:szCs w:val="21"/>
              </w:rPr>
              <w:t>Types of Insurance</w:t>
            </w:r>
          </w:p>
        </w:tc>
        <w:tc>
          <w:tcPr>
            <w:tcW w:w="961" w:type="dxa"/>
            <w:vAlign w:val="center"/>
          </w:tcPr>
          <w:p w14:paraId="73C09F8E"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3FB5FE6D" w14:textId="77777777" w:rsidR="00507D8A" w:rsidRPr="00507D8A" w:rsidRDefault="00507D8A" w:rsidP="00507D8A">
            <w:pPr>
              <w:adjustRightInd/>
              <w:spacing w:line="240" w:lineRule="auto"/>
              <w:jc w:val="center"/>
              <w:textAlignment w:val="auto"/>
              <w:rPr>
                <w:kern w:val="0"/>
                <w:szCs w:val="21"/>
                <w:lang w:bidi="ar"/>
              </w:rPr>
            </w:pPr>
          </w:p>
        </w:tc>
      </w:tr>
      <w:tr w:rsidR="00507D8A" w:rsidRPr="00507D8A" w14:paraId="311B3AAB" w14:textId="77777777" w:rsidTr="008C2845">
        <w:trPr>
          <w:trHeight w:val="215"/>
          <w:jc w:val="center"/>
        </w:trPr>
        <w:tc>
          <w:tcPr>
            <w:tcW w:w="846" w:type="dxa"/>
            <w:vAlign w:val="center"/>
          </w:tcPr>
          <w:p w14:paraId="2D13A742" w14:textId="77777777" w:rsidR="00507D8A" w:rsidRPr="00507D8A" w:rsidRDefault="002F588F" w:rsidP="00507D8A">
            <w:pPr>
              <w:adjustRightInd/>
              <w:spacing w:line="240" w:lineRule="auto"/>
              <w:jc w:val="center"/>
              <w:textAlignment w:val="auto"/>
              <w:rPr>
                <w:szCs w:val="21"/>
              </w:rPr>
            </w:pPr>
            <w:r>
              <w:rPr>
                <w:szCs w:val="21"/>
              </w:rPr>
              <w:t>7</w:t>
            </w:r>
          </w:p>
        </w:tc>
        <w:tc>
          <w:tcPr>
            <w:tcW w:w="992" w:type="dxa"/>
            <w:vAlign w:val="center"/>
          </w:tcPr>
          <w:p w14:paraId="660463DE"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Align w:val="center"/>
          </w:tcPr>
          <w:p w14:paraId="51783422" w14:textId="77777777" w:rsidR="00507D8A" w:rsidRPr="00507D8A" w:rsidRDefault="00507D8A" w:rsidP="00507D8A">
            <w:pPr>
              <w:adjustRightInd/>
              <w:spacing w:line="240" w:lineRule="auto"/>
              <w:jc w:val="center"/>
              <w:textAlignment w:val="auto"/>
              <w:rPr>
                <w:szCs w:val="21"/>
              </w:rPr>
            </w:pPr>
            <w:r w:rsidRPr="008C2845">
              <w:rPr>
                <w:bCs/>
                <w:szCs w:val="21"/>
              </w:rPr>
              <w:t xml:space="preserve">Ch </w:t>
            </w:r>
            <w:r w:rsidR="00E84F77" w:rsidRPr="008C2845">
              <w:rPr>
                <w:bCs/>
                <w:szCs w:val="21"/>
              </w:rPr>
              <w:t>0</w:t>
            </w:r>
            <w:r w:rsidRPr="008C2845">
              <w:rPr>
                <w:bCs/>
                <w:szCs w:val="21"/>
              </w:rPr>
              <w:t>5</w:t>
            </w:r>
          </w:p>
        </w:tc>
        <w:tc>
          <w:tcPr>
            <w:tcW w:w="2835" w:type="dxa"/>
            <w:vAlign w:val="center"/>
          </w:tcPr>
          <w:p w14:paraId="0B74D931" w14:textId="77777777" w:rsidR="00507D8A" w:rsidRPr="00507D8A" w:rsidRDefault="00E84F77" w:rsidP="00507D8A">
            <w:pPr>
              <w:widowControl/>
              <w:adjustRightInd/>
              <w:spacing w:line="284" w:lineRule="atLeast"/>
              <w:jc w:val="center"/>
              <w:textAlignment w:val="auto"/>
              <w:rPr>
                <w:szCs w:val="21"/>
              </w:rPr>
            </w:pPr>
            <w:r w:rsidRPr="008C2845">
              <w:rPr>
                <w:szCs w:val="21"/>
              </w:rPr>
              <w:t>Reinsurance</w:t>
            </w:r>
          </w:p>
        </w:tc>
        <w:tc>
          <w:tcPr>
            <w:tcW w:w="961" w:type="dxa"/>
            <w:vAlign w:val="center"/>
          </w:tcPr>
          <w:p w14:paraId="1CBCE24D"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154271FA"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Homework 4</w:t>
            </w:r>
          </w:p>
        </w:tc>
      </w:tr>
      <w:tr w:rsidR="00507D8A" w:rsidRPr="00507D8A" w14:paraId="0D5D95F1" w14:textId="77777777" w:rsidTr="008C2845">
        <w:trPr>
          <w:trHeight w:val="215"/>
          <w:jc w:val="center"/>
        </w:trPr>
        <w:tc>
          <w:tcPr>
            <w:tcW w:w="846" w:type="dxa"/>
            <w:vAlign w:val="center"/>
          </w:tcPr>
          <w:p w14:paraId="7CA68A75" w14:textId="77777777" w:rsidR="00507D8A" w:rsidRPr="00507D8A" w:rsidRDefault="002F588F" w:rsidP="00507D8A">
            <w:pPr>
              <w:adjustRightInd/>
              <w:spacing w:line="240" w:lineRule="auto"/>
              <w:jc w:val="center"/>
              <w:textAlignment w:val="auto"/>
              <w:rPr>
                <w:szCs w:val="21"/>
              </w:rPr>
            </w:pPr>
            <w:r>
              <w:rPr>
                <w:szCs w:val="21"/>
              </w:rPr>
              <w:lastRenderedPageBreak/>
              <w:t>8</w:t>
            </w:r>
          </w:p>
        </w:tc>
        <w:tc>
          <w:tcPr>
            <w:tcW w:w="992" w:type="dxa"/>
            <w:vAlign w:val="center"/>
          </w:tcPr>
          <w:p w14:paraId="1C1AB0A1"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restart"/>
            <w:vAlign w:val="center"/>
          </w:tcPr>
          <w:p w14:paraId="46F6C95C" w14:textId="77777777" w:rsidR="00507D8A" w:rsidRPr="00507D8A" w:rsidRDefault="00507D8A" w:rsidP="00507D8A">
            <w:pPr>
              <w:adjustRightInd/>
              <w:spacing w:line="240" w:lineRule="auto"/>
              <w:jc w:val="center"/>
              <w:textAlignment w:val="auto"/>
              <w:rPr>
                <w:szCs w:val="21"/>
              </w:rPr>
            </w:pPr>
            <w:r w:rsidRPr="008C2845">
              <w:rPr>
                <w:bCs/>
                <w:szCs w:val="21"/>
              </w:rPr>
              <w:t xml:space="preserve">Ch </w:t>
            </w:r>
            <w:r w:rsidR="00E84F77" w:rsidRPr="008C2845">
              <w:rPr>
                <w:bCs/>
                <w:szCs w:val="21"/>
              </w:rPr>
              <w:t>0</w:t>
            </w:r>
            <w:r w:rsidRPr="008C2845">
              <w:rPr>
                <w:bCs/>
                <w:szCs w:val="21"/>
              </w:rPr>
              <w:t>6</w:t>
            </w:r>
          </w:p>
        </w:tc>
        <w:tc>
          <w:tcPr>
            <w:tcW w:w="2835" w:type="dxa"/>
            <w:vMerge w:val="restart"/>
            <w:vAlign w:val="center"/>
          </w:tcPr>
          <w:p w14:paraId="0497A318" w14:textId="77777777" w:rsidR="00E84F77" w:rsidRPr="008C2845" w:rsidRDefault="00E84F77" w:rsidP="00E84F77">
            <w:pPr>
              <w:widowControl/>
              <w:adjustRightInd/>
              <w:spacing w:line="284" w:lineRule="atLeast"/>
              <w:jc w:val="center"/>
              <w:textAlignment w:val="auto"/>
              <w:rPr>
                <w:kern w:val="0"/>
                <w:szCs w:val="21"/>
                <w:lang w:bidi="ar"/>
              </w:rPr>
            </w:pPr>
            <w:r w:rsidRPr="008C2845">
              <w:rPr>
                <w:kern w:val="0"/>
                <w:szCs w:val="21"/>
                <w:lang w:bidi="ar"/>
              </w:rPr>
              <w:t xml:space="preserve">International Trade Insurance:  </w:t>
            </w:r>
          </w:p>
          <w:p w14:paraId="48588CEF" w14:textId="77777777" w:rsidR="00507D8A" w:rsidRPr="00507D8A" w:rsidRDefault="00E84F77" w:rsidP="00E84F77">
            <w:pPr>
              <w:widowControl/>
              <w:adjustRightInd/>
              <w:spacing w:line="284" w:lineRule="atLeast"/>
              <w:jc w:val="center"/>
              <w:textAlignment w:val="auto"/>
              <w:rPr>
                <w:kern w:val="0"/>
                <w:szCs w:val="21"/>
                <w:lang w:bidi="ar"/>
              </w:rPr>
            </w:pPr>
            <w:r w:rsidRPr="008C2845">
              <w:rPr>
                <w:kern w:val="0"/>
                <w:szCs w:val="21"/>
                <w:lang w:bidi="ar"/>
              </w:rPr>
              <w:t>Marine Insurance</w:t>
            </w:r>
          </w:p>
        </w:tc>
        <w:tc>
          <w:tcPr>
            <w:tcW w:w="961" w:type="dxa"/>
            <w:vAlign w:val="center"/>
          </w:tcPr>
          <w:p w14:paraId="08239607"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583F3EEB" w14:textId="77777777" w:rsidR="00507D8A" w:rsidRPr="00507D8A" w:rsidRDefault="00507D8A" w:rsidP="00E84F77">
            <w:pPr>
              <w:adjustRightInd/>
              <w:spacing w:line="240" w:lineRule="auto"/>
              <w:textAlignment w:val="auto"/>
              <w:rPr>
                <w:kern w:val="0"/>
                <w:szCs w:val="21"/>
                <w:lang w:bidi="ar"/>
              </w:rPr>
            </w:pPr>
          </w:p>
        </w:tc>
      </w:tr>
      <w:tr w:rsidR="00507D8A" w:rsidRPr="00507D8A" w14:paraId="1C891359" w14:textId="77777777" w:rsidTr="008C2845">
        <w:trPr>
          <w:trHeight w:val="215"/>
          <w:jc w:val="center"/>
        </w:trPr>
        <w:tc>
          <w:tcPr>
            <w:tcW w:w="846" w:type="dxa"/>
            <w:vAlign w:val="center"/>
          </w:tcPr>
          <w:p w14:paraId="5A4DE67C" w14:textId="77777777" w:rsidR="00507D8A" w:rsidRPr="00507D8A" w:rsidRDefault="002F588F" w:rsidP="00507D8A">
            <w:pPr>
              <w:adjustRightInd/>
              <w:spacing w:line="240" w:lineRule="auto"/>
              <w:jc w:val="center"/>
              <w:textAlignment w:val="auto"/>
              <w:rPr>
                <w:szCs w:val="21"/>
              </w:rPr>
            </w:pPr>
            <w:r>
              <w:rPr>
                <w:szCs w:val="21"/>
              </w:rPr>
              <w:t>9</w:t>
            </w:r>
          </w:p>
        </w:tc>
        <w:tc>
          <w:tcPr>
            <w:tcW w:w="992" w:type="dxa"/>
            <w:vAlign w:val="center"/>
          </w:tcPr>
          <w:p w14:paraId="79901C21"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ign w:val="center"/>
          </w:tcPr>
          <w:p w14:paraId="28940C36" w14:textId="77777777" w:rsidR="00507D8A" w:rsidRPr="00507D8A" w:rsidRDefault="00507D8A" w:rsidP="00507D8A">
            <w:pPr>
              <w:adjustRightInd/>
              <w:spacing w:line="240" w:lineRule="auto"/>
              <w:jc w:val="center"/>
              <w:textAlignment w:val="auto"/>
              <w:rPr>
                <w:szCs w:val="21"/>
              </w:rPr>
            </w:pPr>
          </w:p>
        </w:tc>
        <w:tc>
          <w:tcPr>
            <w:tcW w:w="2835" w:type="dxa"/>
            <w:vMerge/>
            <w:vAlign w:val="center"/>
          </w:tcPr>
          <w:p w14:paraId="52A52E96" w14:textId="77777777" w:rsidR="00507D8A" w:rsidRPr="00507D8A" w:rsidRDefault="00507D8A" w:rsidP="00507D8A">
            <w:pPr>
              <w:widowControl/>
              <w:adjustRightInd/>
              <w:spacing w:line="284" w:lineRule="atLeast"/>
              <w:jc w:val="center"/>
              <w:textAlignment w:val="auto"/>
              <w:rPr>
                <w:kern w:val="0"/>
                <w:szCs w:val="21"/>
                <w:lang w:bidi="ar"/>
              </w:rPr>
            </w:pPr>
          </w:p>
        </w:tc>
        <w:tc>
          <w:tcPr>
            <w:tcW w:w="961" w:type="dxa"/>
            <w:vAlign w:val="center"/>
          </w:tcPr>
          <w:p w14:paraId="25F90876"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5DC653C8"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Homework 5</w:t>
            </w:r>
          </w:p>
        </w:tc>
      </w:tr>
      <w:tr w:rsidR="00507D8A" w:rsidRPr="00507D8A" w14:paraId="660B859F" w14:textId="77777777" w:rsidTr="008C2845">
        <w:trPr>
          <w:jc w:val="center"/>
        </w:trPr>
        <w:tc>
          <w:tcPr>
            <w:tcW w:w="846" w:type="dxa"/>
            <w:vAlign w:val="center"/>
          </w:tcPr>
          <w:p w14:paraId="51B80231" w14:textId="77777777" w:rsidR="00507D8A" w:rsidRPr="00507D8A" w:rsidRDefault="002F588F" w:rsidP="00507D8A">
            <w:pPr>
              <w:adjustRightInd/>
              <w:spacing w:line="240" w:lineRule="auto"/>
              <w:jc w:val="center"/>
              <w:textAlignment w:val="auto"/>
              <w:rPr>
                <w:szCs w:val="21"/>
              </w:rPr>
            </w:pPr>
            <w:r>
              <w:rPr>
                <w:szCs w:val="21"/>
              </w:rPr>
              <w:t>10</w:t>
            </w:r>
          </w:p>
        </w:tc>
        <w:tc>
          <w:tcPr>
            <w:tcW w:w="992" w:type="dxa"/>
            <w:vAlign w:val="center"/>
          </w:tcPr>
          <w:p w14:paraId="1B38E8DF"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ign w:val="center"/>
          </w:tcPr>
          <w:p w14:paraId="714A6908" w14:textId="77777777" w:rsidR="00507D8A" w:rsidRPr="00507D8A" w:rsidRDefault="00507D8A" w:rsidP="00507D8A">
            <w:pPr>
              <w:widowControl/>
              <w:adjustRightInd/>
              <w:spacing w:line="284" w:lineRule="atLeast"/>
              <w:jc w:val="center"/>
              <w:textAlignment w:val="auto"/>
              <w:rPr>
                <w:szCs w:val="21"/>
              </w:rPr>
            </w:pPr>
          </w:p>
        </w:tc>
        <w:tc>
          <w:tcPr>
            <w:tcW w:w="2835" w:type="dxa"/>
            <w:vAlign w:val="center"/>
          </w:tcPr>
          <w:p w14:paraId="4EAC56AF" w14:textId="77777777" w:rsidR="00E84F77" w:rsidRPr="008C2845" w:rsidRDefault="00E84F77" w:rsidP="00E84F77">
            <w:pPr>
              <w:widowControl/>
              <w:adjustRightInd/>
              <w:spacing w:line="284" w:lineRule="atLeast"/>
              <w:jc w:val="center"/>
              <w:textAlignment w:val="auto"/>
              <w:rPr>
                <w:kern w:val="0"/>
                <w:szCs w:val="21"/>
                <w:lang w:bidi="ar"/>
              </w:rPr>
            </w:pPr>
            <w:r w:rsidRPr="008C2845">
              <w:rPr>
                <w:kern w:val="0"/>
                <w:szCs w:val="21"/>
                <w:lang w:bidi="ar"/>
              </w:rPr>
              <w:t xml:space="preserve">International Trade Insurance:  </w:t>
            </w:r>
          </w:p>
          <w:p w14:paraId="44865E4D" w14:textId="77777777" w:rsidR="00507D8A" w:rsidRPr="00507D8A" w:rsidRDefault="007D43DF" w:rsidP="00E84F77">
            <w:pPr>
              <w:widowControl/>
              <w:adjustRightInd/>
              <w:spacing w:line="284" w:lineRule="atLeast"/>
              <w:jc w:val="center"/>
              <w:textAlignment w:val="auto"/>
              <w:rPr>
                <w:szCs w:val="21"/>
              </w:rPr>
            </w:pPr>
            <w:r>
              <w:rPr>
                <w:kern w:val="0"/>
                <w:szCs w:val="21"/>
                <w:lang w:bidi="ar"/>
              </w:rPr>
              <w:t>I</w:t>
            </w:r>
            <w:r w:rsidR="00E84F77" w:rsidRPr="008C2845">
              <w:rPr>
                <w:kern w:val="0"/>
                <w:szCs w:val="21"/>
                <w:lang w:bidi="ar"/>
              </w:rPr>
              <w:t>nternational Cargo Transportation Insurance</w:t>
            </w:r>
          </w:p>
        </w:tc>
        <w:tc>
          <w:tcPr>
            <w:tcW w:w="961" w:type="dxa"/>
            <w:vAlign w:val="center"/>
          </w:tcPr>
          <w:p w14:paraId="71DC8AEF"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34CAE04C" w14:textId="77777777" w:rsidR="00507D8A" w:rsidRPr="00507D8A" w:rsidRDefault="00507D8A" w:rsidP="00507D8A">
            <w:pPr>
              <w:adjustRightInd/>
              <w:spacing w:line="240" w:lineRule="auto"/>
              <w:jc w:val="center"/>
              <w:textAlignment w:val="auto"/>
              <w:rPr>
                <w:kern w:val="0"/>
                <w:szCs w:val="21"/>
                <w:lang w:bidi="ar"/>
              </w:rPr>
            </w:pPr>
          </w:p>
        </w:tc>
      </w:tr>
      <w:tr w:rsidR="00507D8A" w:rsidRPr="00507D8A" w14:paraId="23C8312F" w14:textId="77777777" w:rsidTr="008C2845">
        <w:trPr>
          <w:jc w:val="center"/>
        </w:trPr>
        <w:tc>
          <w:tcPr>
            <w:tcW w:w="846" w:type="dxa"/>
            <w:vAlign w:val="center"/>
          </w:tcPr>
          <w:p w14:paraId="6311FF93" w14:textId="77777777" w:rsidR="00507D8A" w:rsidRPr="00507D8A" w:rsidRDefault="002F588F" w:rsidP="00507D8A">
            <w:pPr>
              <w:adjustRightInd/>
              <w:spacing w:line="240" w:lineRule="auto"/>
              <w:jc w:val="center"/>
              <w:textAlignment w:val="auto"/>
              <w:rPr>
                <w:szCs w:val="21"/>
              </w:rPr>
            </w:pPr>
            <w:r>
              <w:rPr>
                <w:szCs w:val="21"/>
              </w:rPr>
              <w:t>11</w:t>
            </w:r>
          </w:p>
        </w:tc>
        <w:tc>
          <w:tcPr>
            <w:tcW w:w="992" w:type="dxa"/>
            <w:vAlign w:val="center"/>
          </w:tcPr>
          <w:p w14:paraId="448689F0"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ign w:val="center"/>
          </w:tcPr>
          <w:p w14:paraId="7866865D" w14:textId="77777777" w:rsidR="00507D8A" w:rsidRPr="00507D8A" w:rsidRDefault="00507D8A" w:rsidP="00507D8A">
            <w:pPr>
              <w:widowControl/>
              <w:adjustRightInd/>
              <w:spacing w:line="284" w:lineRule="atLeast"/>
              <w:jc w:val="center"/>
              <w:textAlignment w:val="auto"/>
              <w:rPr>
                <w:szCs w:val="21"/>
              </w:rPr>
            </w:pPr>
          </w:p>
        </w:tc>
        <w:tc>
          <w:tcPr>
            <w:tcW w:w="2835" w:type="dxa"/>
            <w:vAlign w:val="center"/>
          </w:tcPr>
          <w:p w14:paraId="103D973F" w14:textId="77777777" w:rsidR="00507D8A" w:rsidRPr="00507D8A" w:rsidRDefault="00E84F77" w:rsidP="00507D8A">
            <w:pPr>
              <w:widowControl/>
              <w:adjustRightInd/>
              <w:spacing w:line="284" w:lineRule="atLeast"/>
              <w:jc w:val="center"/>
              <w:textAlignment w:val="auto"/>
              <w:rPr>
                <w:szCs w:val="21"/>
              </w:rPr>
            </w:pPr>
            <w:r w:rsidRPr="008C2845">
              <w:rPr>
                <w:kern w:val="0"/>
                <w:szCs w:val="21"/>
                <w:lang w:bidi="ar"/>
              </w:rPr>
              <w:t>International Trade Insurance:</w:t>
            </w:r>
            <w:r w:rsidRPr="008C2845">
              <w:rPr>
                <w:szCs w:val="21"/>
              </w:rPr>
              <w:t xml:space="preserve"> </w:t>
            </w:r>
            <w:r w:rsidRPr="008C2845">
              <w:rPr>
                <w:kern w:val="0"/>
                <w:szCs w:val="21"/>
                <w:lang w:bidi="ar"/>
              </w:rPr>
              <w:t>Export Credit Insurance</w:t>
            </w:r>
          </w:p>
        </w:tc>
        <w:tc>
          <w:tcPr>
            <w:tcW w:w="961" w:type="dxa"/>
            <w:vAlign w:val="center"/>
          </w:tcPr>
          <w:p w14:paraId="25E0104C"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1FDE073B"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Homework 6</w:t>
            </w:r>
          </w:p>
        </w:tc>
      </w:tr>
      <w:tr w:rsidR="00507D8A" w:rsidRPr="00507D8A" w14:paraId="07E6C09B" w14:textId="77777777" w:rsidTr="008C2845">
        <w:trPr>
          <w:trHeight w:val="341"/>
          <w:jc w:val="center"/>
        </w:trPr>
        <w:tc>
          <w:tcPr>
            <w:tcW w:w="846" w:type="dxa"/>
            <w:vAlign w:val="center"/>
          </w:tcPr>
          <w:p w14:paraId="5213AE3E" w14:textId="77777777" w:rsidR="00507D8A" w:rsidRPr="00507D8A" w:rsidRDefault="002F588F" w:rsidP="00507D8A">
            <w:pPr>
              <w:adjustRightInd/>
              <w:spacing w:line="240" w:lineRule="auto"/>
              <w:jc w:val="center"/>
              <w:textAlignment w:val="auto"/>
              <w:rPr>
                <w:szCs w:val="21"/>
              </w:rPr>
            </w:pPr>
            <w:r>
              <w:rPr>
                <w:szCs w:val="21"/>
              </w:rPr>
              <w:t>12</w:t>
            </w:r>
          </w:p>
        </w:tc>
        <w:tc>
          <w:tcPr>
            <w:tcW w:w="992" w:type="dxa"/>
            <w:vAlign w:val="center"/>
          </w:tcPr>
          <w:p w14:paraId="58105604"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Align w:val="center"/>
          </w:tcPr>
          <w:p w14:paraId="05C0BAF6" w14:textId="77777777" w:rsidR="00507D8A" w:rsidRPr="00507D8A" w:rsidRDefault="00507D8A" w:rsidP="00507D8A">
            <w:pPr>
              <w:widowControl/>
              <w:adjustRightInd/>
              <w:spacing w:line="284" w:lineRule="atLeast"/>
              <w:jc w:val="center"/>
              <w:textAlignment w:val="auto"/>
              <w:rPr>
                <w:kern w:val="0"/>
                <w:szCs w:val="21"/>
                <w:lang w:bidi="ar"/>
              </w:rPr>
            </w:pPr>
            <w:r w:rsidRPr="008C2845">
              <w:rPr>
                <w:bCs/>
                <w:szCs w:val="21"/>
              </w:rPr>
              <w:t xml:space="preserve">Ch </w:t>
            </w:r>
            <w:r w:rsidR="00E84F77" w:rsidRPr="008C2845">
              <w:rPr>
                <w:bCs/>
                <w:szCs w:val="21"/>
              </w:rPr>
              <w:t>0</w:t>
            </w:r>
            <w:r w:rsidRPr="008C2845">
              <w:rPr>
                <w:bCs/>
                <w:szCs w:val="21"/>
              </w:rPr>
              <w:t>7</w:t>
            </w:r>
          </w:p>
        </w:tc>
        <w:tc>
          <w:tcPr>
            <w:tcW w:w="2835" w:type="dxa"/>
            <w:vAlign w:val="center"/>
          </w:tcPr>
          <w:p w14:paraId="4DD12B3C" w14:textId="77777777" w:rsidR="00507D8A" w:rsidRPr="00507D8A" w:rsidRDefault="00E84F77" w:rsidP="00507D8A">
            <w:pPr>
              <w:widowControl/>
              <w:adjustRightInd/>
              <w:spacing w:line="284" w:lineRule="atLeast"/>
              <w:jc w:val="center"/>
              <w:textAlignment w:val="auto"/>
              <w:rPr>
                <w:kern w:val="0"/>
                <w:szCs w:val="21"/>
                <w:lang w:bidi="ar"/>
              </w:rPr>
            </w:pPr>
            <w:r w:rsidRPr="008C2845">
              <w:rPr>
                <w:kern w:val="0"/>
                <w:szCs w:val="21"/>
                <w:lang w:bidi="ar"/>
              </w:rPr>
              <w:t>Products of International Insurance</w:t>
            </w:r>
          </w:p>
        </w:tc>
        <w:tc>
          <w:tcPr>
            <w:tcW w:w="961" w:type="dxa"/>
            <w:vAlign w:val="center"/>
          </w:tcPr>
          <w:p w14:paraId="6C747BA7"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4BB8B439" w14:textId="77777777" w:rsidR="00507D8A" w:rsidRPr="00507D8A" w:rsidRDefault="00507D8A" w:rsidP="00507D8A">
            <w:pPr>
              <w:adjustRightInd/>
              <w:spacing w:line="240" w:lineRule="auto"/>
              <w:jc w:val="center"/>
              <w:textAlignment w:val="auto"/>
              <w:rPr>
                <w:kern w:val="0"/>
                <w:szCs w:val="21"/>
                <w:lang w:bidi="ar"/>
              </w:rPr>
            </w:pPr>
          </w:p>
        </w:tc>
      </w:tr>
      <w:tr w:rsidR="00507D8A" w:rsidRPr="00507D8A" w14:paraId="55443B0A" w14:textId="77777777" w:rsidTr="008C2845">
        <w:trPr>
          <w:jc w:val="center"/>
        </w:trPr>
        <w:tc>
          <w:tcPr>
            <w:tcW w:w="846" w:type="dxa"/>
            <w:vAlign w:val="center"/>
          </w:tcPr>
          <w:p w14:paraId="3A77C23E" w14:textId="77777777" w:rsidR="00507D8A" w:rsidRPr="00507D8A" w:rsidRDefault="002F588F" w:rsidP="00507D8A">
            <w:pPr>
              <w:adjustRightInd/>
              <w:spacing w:line="240" w:lineRule="auto"/>
              <w:jc w:val="center"/>
              <w:textAlignment w:val="auto"/>
              <w:rPr>
                <w:szCs w:val="21"/>
              </w:rPr>
            </w:pPr>
            <w:r>
              <w:rPr>
                <w:szCs w:val="21"/>
              </w:rPr>
              <w:t>13</w:t>
            </w:r>
          </w:p>
        </w:tc>
        <w:tc>
          <w:tcPr>
            <w:tcW w:w="992" w:type="dxa"/>
            <w:vAlign w:val="center"/>
          </w:tcPr>
          <w:p w14:paraId="1F638663"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Align w:val="center"/>
          </w:tcPr>
          <w:p w14:paraId="482750D7" w14:textId="77777777" w:rsidR="00507D8A" w:rsidRPr="00507D8A" w:rsidRDefault="00507D8A" w:rsidP="00507D8A">
            <w:pPr>
              <w:widowControl/>
              <w:adjustRightInd/>
              <w:spacing w:line="284" w:lineRule="atLeast"/>
              <w:jc w:val="center"/>
              <w:textAlignment w:val="auto"/>
              <w:rPr>
                <w:kern w:val="0"/>
                <w:szCs w:val="21"/>
                <w:lang w:bidi="ar"/>
              </w:rPr>
            </w:pPr>
            <w:r w:rsidRPr="008C2845">
              <w:rPr>
                <w:bCs/>
                <w:szCs w:val="21"/>
              </w:rPr>
              <w:t xml:space="preserve">Ch </w:t>
            </w:r>
            <w:r w:rsidR="00E84F77" w:rsidRPr="008C2845">
              <w:rPr>
                <w:bCs/>
                <w:szCs w:val="21"/>
              </w:rPr>
              <w:t>0</w:t>
            </w:r>
            <w:r w:rsidRPr="008C2845">
              <w:rPr>
                <w:bCs/>
                <w:szCs w:val="21"/>
              </w:rPr>
              <w:t>8</w:t>
            </w:r>
          </w:p>
        </w:tc>
        <w:tc>
          <w:tcPr>
            <w:tcW w:w="2835" w:type="dxa"/>
            <w:vAlign w:val="center"/>
          </w:tcPr>
          <w:p w14:paraId="27552FE2" w14:textId="77777777" w:rsidR="00507D8A" w:rsidRPr="00507D8A" w:rsidRDefault="00E84F77" w:rsidP="00507D8A">
            <w:pPr>
              <w:widowControl/>
              <w:adjustRightInd/>
              <w:spacing w:line="284" w:lineRule="atLeast"/>
              <w:jc w:val="center"/>
              <w:textAlignment w:val="auto"/>
              <w:rPr>
                <w:kern w:val="0"/>
                <w:szCs w:val="21"/>
                <w:lang w:bidi="ar"/>
              </w:rPr>
            </w:pPr>
            <w:r w:rsidRPr="008C2845">
              <w:rPr>
                <w:kern w:val="0"/>
                <w:szCs w:val="21"/>
                <w:lang w:bidi="ar"/>
              </w:rPr>
              <w:t>Operation of International Insurance</w:t>
            </w:r>
          </w:p>
        </w:tc>
        <w:tc>
          <w:tcPr>
            <w:tcW w:w="961" w:type="dxa"/>
            <w:vAlign w:val="center"/>
          </w:tcPr>
          <w:p w14:paraId="0A1ABA89"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3E72CD8C"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Homework 7</w:t>
            </w:r>
          </w:p>
        </w:tc>
      </w:tr>
      <w:tr w:rsidR="00507D8A" w:rsidRPr="00507D8A" w14:paraId="7211E870" w14:textId="77777777" w:rsidTr="008C2845">
        <w:trPr>
          <w:jc w:val="center"/>
        </w:trPr>
        <w:tc>
          <w:tcPr>
            <w:tcW w:w="846" w:type="dxa"/>
            <w:vAlign w:val="center"/>
          </w:tcPr>
          <w:p w14:paraId="3599DDE7" w14:textId="77777777" w:rsidR="00507D8A" w:rsidRPr="00507D8A" w:rsidRDefault="002F588F" w:rsidP="00507D8A">
            <w:pPr>
              <w:adjustRightInd/>
              <w:spacing w:line="240" w:lineRule="auto"/>
              <w:jc w:val="center"/>
              <w:textAlignment w:val="auto"/>
              <w:rPr>
                <w:szCs w:val="21"/>
              </w:rPr>
            </w:pPr>
            <w:r>
              <w:rPr>
                <w:szCs w:val="21"/>
              </w:rPr>
              <w:t>14</w:t>
            </w:r>
          </w:p>
        </w:tc>
        <w:tc>
          <w:tcPr>
            <w:tcW w:w="992" w:type="dxa"/>
            <w:vAlign w:val="center"/>
          </w:tcPr>
          <w:p w14:paraId="6AE2B6A4"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restart"/>
            <w:vAlign w:val="center"/>
          </w:tcPr>
          <w:p w14:paraId="1685959C" w14:textId="77777777" w:rsidR="00507D8A" w:rsidRPr="00507D8A" w:rsidRDefault="00507D8A" w:rsidP="00507D8A">
            <w:pPr>
              <w:widowControl/>
              <w:adjustRightInd/>
              <w:spacing w:line="284" w:lineRule="atLeast"/>
              <w:jc w:val="center"/>
              <w:textAlignment w:val="auto"/>
              <w:rPr>
                <w:kern w:val="0"/>
                <w:szCs w:val="21"/>
                <w:lang w:bidi="ar"/>
              </w:rPr>
            </w:pPr>
            <w:r w:rsidRPr="008C2845">
              <w:rPr>
                <w:bCs/>
                <w:szCs w:val="21"/>
              </w:rPr>
              <w:t xml:space="preserve">Ch </w:t>
            </w:r>
            <w:r w:rsidR="00E84F77" w:rsidRPr="008C2845">
              <w:rPr>
                <w:bCs/>
                <w:szCs w:val="21"/>
              </w:rPr>
              <w:t>0</w:t>
            </w:r>
            <w:r w:rsidRPr="008C2845">
              <w:rPr>
                <w:bCs/>
                <w:szCs w:val="21"/>
              </w:rPr>
              <w:t>9</w:t>
            </w:r>
          </w:p>
        </w:tc>
        <w:tc>
          <w:tcPr>
            <w:tcW w:w="2835" w:type="dxa"/>
            <w:vMerge w:val="restart"/>
            <w:vAlign w:val="center"/>
          </w:tcPr>
          <w:p w14:paraId="1DC94808" w14:textId="77777777" w:rsidR="00507D8A" w:rsidRPr="00507D8A" w:rsidRDefault="00E84F77" w:rsidP="00507D8A">
            <w:pPr>
              <w:widowControl/>
              <w:adjustRightInd/>
              <w:spacing w:line="284" w:lineRule="atLeast"/>
              <w:jc w:val="center"/>
              <w:textAlignment w:val="auto"/>
              <w:rPr>
                <w:kern w:val="0"/>
                <w:szCs w:val="21"/>
                <w:lang w:bidi="ar"/>
              </w:rPr>
            </w:pPr>
            <w:r w:rsidRPr="008C2845">
              <w:rPr>
                <w:kern w:val="0"/>
                <w:szCs w:val="21"/>
                <w:lang w:bidi="ar"/>
              </w:rPr>
              <w:t>Markets of International Insurance</w:t>
            </w:r>
          </w:p>
        </w:tc>
        <w:tc>
          <w:tcPr>
            <w:tcW w:w="961" w:type="dxa"/>
            <w:vAlign w:val="center"/>
          </w:tcPr>
          <w:p w14:paraId="4DDD23E3"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37B69228" w14:textId="77777777" w:rsidR="00507D8A" w:rsidRPr="00507D8A" w:rsidRDefault="00507D8A" w:rsidP="00507D8A">
            <w:pPr>
              <w:adjustRightInd/>
              <w:spacing w:line="240" w:lineRule="auto"/>
              <w:jc w:val="center"/>
              <w:textAlignment w:val="auto"/>
              <w:rPr>
                <w:kern w:val="0"/>
                <w:szCs w:val="21"/>
                <w:lang w:bidi="ar"/>
              </w:rPr>
            </w:pPr>
          </w:p>
        </w:tc>
      </w:tr>
      <w:tr w:rsidR="00507D8A" w:rsidRPr="00507D8A" w14:paraId="291F09E1" w14:textId="77777777" w:rsidTr="008C2845">
        <w:trPr>
          <w:trHeight w:val="333"/>
          <w:jc w:val="center"/>
        </w:trPr>
        <w:tc>
          <w:tcPr>
            <w:tcW w:w="846" w:type="dxa"/>
            <w:vAlign w:val="center"/>
          </w:tcPr>
          <w:p w14:paraId="340EFDB6" w14:textId="77777777" w:rsidR="00507D8A" w:rsidRPr="00507D8A" w:rsidRDefault="002F588F" w:rsidP="00507D8A">
            <w:pPr>
              <w:adjustRightInd/>
              <w:spacing w:line="240" w:lineRule="auto"/>
              <w:jc w:val="center"/>
              <w:textAlignment w:val="auto"/>
              <w:rPr>
                <w:szCs w:val="21"/>
              </w:rPr>
            </w:pPr>
            <w:r>
              <w:rPr>
                <w:szCs w:val="21"/>
              </w:rPr>
              <w:t>15</w:t>
            </w:r>
          </w:p>
        </w:tc>
        <w:tc>
          <w:tcPr>
            <w:tcW w:w="992" w:type="dxa"/>
            <w:vAlign w:val="center"/>
          </w:tcPr>
          <w:p w14:paraId="3E27EDAF"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1134" w:type="dxa"/>
            <w:vMerge/>
            <w:vAlign w:val="center"/>
          </w:tcPr>
          <w:p w14:paraId="1CD61FC1" w14:textId="77777777" w:rsidR="00507D8A" w:rsidRPr="00507D8A" w:rsidRDefault="00507D8A" w:rsidP="00507D8A">
            <w:pPr>
              <w:widowControl/>
              <w:adjustRightInd/>
              <w:spacing w:line="284" w:lineRule="atLeast"/>
              <w:jc w:val="center"/>
              <w:textAlignment w:val="auto"/>
              <w:rPr>
                <w:kern w:val="0"/>
                <w:szCs w:val="21"/>
                <w:lang w:bidi="ar"/>
              </w:rPr>
            </w:pPr>
          </w:p>
        </w:tc>
        <w:tc>
          <w:tcPr>
            <w:tcW w:w="2835" w:type="dxa"/>
            <w:vMerge/>
            <w:vAlign w:val="center"/>
          </w:tcPr>
          <w:p w14:paraId="5D8CE609" w14:textId="77777777" w:rsidR="00507D8A" w:rsidRPr="00507D8A" w:rsidRDefault="00507D8A" w:rsidP="00507D8A">
            <w:pPr>
              <w:widowControl/>
              <w:adjustRightInd/>
              <w:spacing w:line="284" w:lineRule="atLeast"/>
              <w:jc w:val="center"/>
              <w:textAlignment w:val="auto"/>
              <w:rPr>
                <w:kern w:val="0"/>
                <w:szCs w:val="21"/>
                <w:lang w:bidi="ar"/>
              </w:rPr>
            </w:pPr>
          </w:p>
        </w:tc>
        <w:tc>
          <w:tcPr>
            <w:tcW w:w="961" w:type="dxa"/>
            <w:vAlign w:val="center"/>
          </w:tcPr>
          <w:p w14:paraId="0161C695" w14:textId="77777777" w:rsidR="00507D8A" w:rsidRPr="00507D8A" w:rsidRDefault="00507D8A" w:rsidP="00507D8A">
            <w:pPr>
              <w:adjustRightInd/>
              <w:spacing w:line="240" w:lineRule="auto"/>
              <w:jc w:val="center"/>
              <w:textAlignment w:val="auto"/>
              <w:rPr>
                <w:bCs/>
                <w:szCs w:val="21"/>
              </w:rPr>
            </w:pPr>
            <w:r w:rsidRPr="00507D8A">
              <w:rPr>
                <w:bCs/>
                <w:szCs w:val="21"/>
              </w:rPr>
              <w:t>2</w:t>
            </w:r>
          </w:p>
        </w:tc>
        <w:tc>
          <w:tcPr>
            <w:tcW w:w="1754" w:type="dxa"/>
            <w:vAlign w:val="center"/>
          </w:tcPr>
          <w:p w14:paraId="1F0BF768"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Homework 8</w:t>
            </w:r>
          </w:p>
        </w:tc>
      </w:tr>
      <w:tr w:rsidR="00507D8A" w:rsidRPr="00507D8A" w14:paraId="31FE866B" w14:textId="77777777" w:rsidTr="008C2845">
        <w:trPr>
          <w:jc w:val="center"/>
        </w:trPr>
        <w:tc>
          <w:tcPr>
            <w:tcW w:w="846" w:type="dxa"/>
            <w:vAlign w:val="center"/>
          </w:tcPr>
          <w:p w14:paraId="26CACB74" w14:textId="77777777" w:rsidR="00507D8A" w:rsidRPr="00507D8A" w:rsidRDefault="00507D8A" w:rsidP="00507D8A">
            <w:pPr>
              <w:adjustRightInd/>
              <w:spacing w:line="240" w:lineRule="auto"/>
              <w:jc w:val="center"/>
              <w:textAlignment w:val="auto"/>
              <w:rPr>
                <w:szCs w:val="21"/>
              </w:rPr>
            </w:pPr>
            <w:r w:rsidRPr="00507D8A">
              <w:rPr>
                <w:szCs w:val="21"/>
              </w:rPr>
              <w:t>16</w:t>
            </w:r>
          </w:p>
        </w:tc>
        <w:tc>
          <w:tcPr>
            <w:tcW w:w="992" w:type="dxa"/>
            <w:vAlign w:val="center"/>
          </w:tcPr>
          <w:p w14:paraId="4CEBE0A4" w14:textId="77777777" w:rsidR="00507D8A" w:rsidRPr="00507D8A" w:rsidRDefault="00507D8A" w:rsidP="00507D8A">
            <w:pPr>
              <w:adjustRightInd/>
              <w:spacing w:line="240" w:lineRule="auto"/>
              <w:jc w:val="center"/>
              <w:textAlignment w:val="auto"/>
              <w:rPr>
                <w:szCs w:val="21"/>
              </w:rPr>
            </w:pPr>
            <w:r w:rsidRPr="00507D8A">
              <w:rPr>
                <w:szCs w:val="21"/>
              </w:rPr>
              <w:t>1</w:t>
            </w:r>
          </w:p>
        </w:tc>
        <w:tc>
          <w:tcPr>
            <w:tcW w:w="6684" w:type="dxa"/>
            <w:gridSpan w:val="4"/>
            <w:vAlign w:val="center"/>
          </w:tcPr>
          <w:p w14:paraId="1015DE51" w14:textId="77777777" w:rsidR="00507D8A" w:rsidRPr="00507D8A" w:rsidRDefault="00E84F77" w:rsidP="00507D8A">
            <w:pPr>
              <w:adjustRightInd/>
              <w:spacing w:line="240" w:lineRule="auto"/>
              <w:jc w:val="center"/>
              <w:textAlignment w:val="auto"/>
              <w:rPr>
                <w:kern w:val="0"/>
                <w:szCs w:val="21"/>
                <w:lang w:bidi="ar"/>
              </w:rPr>
            </w:pPr>
            <w:r w:rsidRPr="008C2845">
              <w:rPr>
                <w:kern w:val="0"/>
                <w:szCs w:val="21"/>
                <w:lang w:bidi="ar"/>
              </w:rPr>
              <w:t>Reviewing Key Points and Q&amp;A Session</w:t>
            </w:r>
          </w:p>
        </w:tc>
      </w:tr>
      <w:bookmarkEnd w:id="0"/>
    </w:tbl>
    <w:p w14:paraId="0C778B2B" w14:textId="77777777" w:rsidR="00507D8A" w:rsidRDefault="00507D8A" w:rsidP="00507D8A">
      <w:pPr>
        <w:rPr>
          <w:lang w:val="en-GB"/>
        </w:rPr>
      </w:pPr>
    </w:p>
    <w:p w14:paraId="6122B15C" w14:textId="77777777" w:rsidR="00E84F77" w:rsidRPr="008C2845" w:rsidRDefault="00E84F77" w:rsidP="00241AA7">
      <w:pPr>
        <w:snapToGrid w:val="0"/>
        <w:spacing w:line="360" w:lineRule="auto"/>
        <w:rPr>
          <w:b/>
          <w:sz w:val="28"/>
          <w:szCs w:val="28"/>
          <w:lang w:val="en-GB"/>
        </w:rPr>
      </w:pPr>
      <w:r w:rsidRPr="008C2845">
        <w:rPr>
          <w:rFonts w:hint="eastAsia"/>
          <w:b/>
          <w:sz w:val="28"/>
          <w:szCs w:val="28"/>
          <w:lang w:val="en-GB"/>
        </w:rPr>
        <w:t xml:space="preserve">Part </w:t>
      </w:r>
      <w:r w:rsidRPr="008C2845">
        <w:rPr>
          <w:b/>
          <w:sz w:val="28"/>
          <w:szCs w:val="28"/>
          <w:lang w:val="en-GB"/>
        </w:rPr>
        <w:t>4</w:t>
      </w:r>
      <w:r w:rsidRPr="008C2845">
        <w:rPr>
          <w:rFonts w:hint="eastAsia"/>
          <w:b/>
          <w:sz w:val="28"/>
          <w:szCs w:val="28"/>
          <w:lang w:val="en-GB"/>
        </w:rPr>
        <w:t xml:space="preserve"> </w:t>
      </w:r>
      <w:r w:rsidRPr="008C2845">
        <w:rPr>
          <w:b/>
          <w:sz w:val="28"/>
          <w:szCs w:val="28"/>
          <w:lang w:val="en-GB"/>
        </w:rPr>
        <w:t>Resources and References for Teaching</w:t>
      </w:r>
    </w:p>
    <w:p w14:paraId="37AB1657" w14:textId="77777777" w:rsidR="00241AA7" w:rsidRPr="00A711FC" w:rsidRDefault="00241AA7" w:rsidP="00241AA7">
      <w:pPr>
        <w:snapToGrid w:val="0"/>
        <w:spacing w:line="360" w:lineRule="auto"/>
        <w:rPr>
          <w:b/>
          <w:sz w:val="24"/>
          <w:szCs w:val="24"/>
          <w:lang w:val="en-GB"/>
        </w:rPr>
      </w:pPr>
      <w:r w:rsidRPr="00A711FC">
        <w:rPr>
          <w:b/>
          <w:sz w:val="24"/>
          <w:szCs w:val="24"/>
          <w:lang w:val="en-GB"/>
        </w:rPr>
        <w:t xml:space="preserve">I. Teaching Material </w:t>
      </w:r>
    </w:p>
    <w:p w14:paraId="0AFAEDDE" w14:textId="51D07812" w:rsidR="00E84F77" w:rsidRDefault="00A711FC" w:rsidP="00A711FC">
      <w:pPr>
        <w:snapToGrid w:val="0"/>
        <w:spacing w:line="360" w:lineRule="auto"/>
        <w:ind w:firstLineChars="100" w:firstLine="210"/>
        <w:rPr>
          <w:lang w:val="en-GB"/>
        </w:rPr>
      </w:pPr>
      <w:r>
        <w:rPr>
          <w:lang w:val="en-GB"/>
        </w:rPr>
        <w:t xml:space="preserve">1. </w:t>
      </w:r>
      <w:r w:rsidR="00C64A73">
        <w:rPr>
          <w:rFonts w:hint="eastAsia"/>
          <w:lang w:val="en-GB"/>
        </w:rPr>
        <w:t>T</w:t>
      </w:r>
      <w:r w:rsidR="00C64A73">
        <w:rPr>
          <w:lang w:val="en-GB"/>
        </w:rPr>
        <w:t>heory and Practice of Insurance, Jiang Yalin and Wang Guolong, Beijing University of Posts and Telecommunications P</w:t>
      </w:r>
      <w:r w:rsidR="00C64A73" w:rsidRPr="00C64A73">
        <w:rPr>
          <w:lang w:val="en-GB"/>
        </w:rPr>
        <w:t>ress</w:t>
      </w:r>
      <w:r w:rsidR="00C64A73">
        <w:rPr>
          <w:lang w:val="en-GB"/>
        </w:rPr>
        <w:t>, 2018, 4</w:t>
      </w:r>
      <w:r w:rsidR="00C64A73" w:rsidRPr="00C64A73">
        <w:rPr>
          <w:vertAlign w:val="superscript"/>
          <w:lang w:val="en-GB"/>
        </w:rPr>
        <w:t>th</w:t>
      </w:r>
      <w:r w:rsidR="00C64A73">
        <w:rPr>
          <w:lang w:val="en-GB"/>
        </w:rPr>
        <w:t xml:space="preserve"> edition.</w:t>
      </w:r>
    </w:p>
    <w:p w14:paraId="57841026" w14:textId="56626829" w:rsidR="00C64A73" w:rsidRDefault="00A711FC" w:rsidP="00A711FC">
      <w:pPr>
        <w:snapToGrid w:val="0"/>
        <w:spacing w:line="360" w:lineRule="auto"/>
        <w:ind w:firstLineChars="100" w:firstLine="210"/>
        <w:rPr>
          <w:lang w:val="en-GB"/>
        </w:rPr>
      </w:pPr>
      <w:r>
        <w:rPr>
          <w:lang w:val="en-GB"/>
        </w:rPr>
        <w:t xml:space="preserve">2. </w:t>
      </w:r>
      <w:r w:rsidR="00C64A73">
        <w:rPr>
          <w:lang w:val="en-GB"/>
        </w:rPr>
        <w:t xml:space="preserve">International Trade Insurance, Yao Xinchao, University of International Business and Economics Press, </w:t>
      </w:r>
      <w:r w:rsidR="008C2845">
        <w:rPr>
          <w:lang w:val="en-GB"/>
        </w:rPr>
        <w:t>2019, 4</w:t>
      </w:r>
      <w:r w:rsidR="008C2845" w:rsidRPr="00C64A73">
        <w:rPr>
          <w:vertAlign w:val="superscript"/>
          <w:lang w:val="en-GB"/>
        </w:rPr>
        <w:t>th</w:t>
      </w:r>
      <w:r w:rsidR="008C2845">
        <w:rPr>
          <w:lang w:val="en-GB"/>
        </w:rPr>
        <w:t xml:space="preserve"> edition.</w:t>
      </w:r>
    </w:p>
    <w:p w14:paraId="5B3AC7C0" w14:textId="38ED7AB5" w:rsidR="00A711FC" w:rsidRPr="00A711FC" w:rsidRDefault="00A711FC" w:rsidP="00A711FC">
      <w:pPr>
        <w:snapToGrid w:val="0"/>
        <w:spacing w:line="360" w:lineRule="auto"/>
        <w:rPr>
          <w:b/>
          <w:sz w:val="24"/>
          <w:szCs w:val="24"/>
          <w:lang w:val="en-GB"/>
        </w:rPr>
      </w:pPr>
      <w:r w:rsidRPr="00A711FC">
        <w:rPr>
          <w:b/>
          <w:sz w:val="24"/>
          <w:szCs w:val="24"/>
          <w:lang w:val="en-GB"/>
        </w:rPr>
        <w:t>II. Teaching References</w:t>
      </w:r>
    </w:p>
    <w:p w14:paraId="006C6BFB" w14:textId="00856992" w:rsidR="008C2845" w:rsidRDefault="00A711FC" w:rsidP="00A711FC">
      <w:pPr>
        <w:snapToGrid w:val="0"/>
        <w:spacing w:line="360" w:lineRule="auto"/>
        <w:ind w:firstLineChars="100" w:firstLine="210"/>
        <w:rPr>
          <w:lang w:val="en-GB"/>
        </w:rPr>
      </w:pPr>
      <w:r>
        <w:rPr>
          <w:lang w:val="en-GB"/>
        </w:rPr>
        <w:t xml:space="preserve">1. </w:t>
      </w:r>
      <w:r w:rsidR="008C2845">
        <w:rPr>
          <w:lang w:val="en-GB"/>
        </w:rPr>
        <w:t>International Insurance, Liu Maoshan, China Financial Publishing House, 2003, 1</w:t>
      </w:r>
      <w:r w:rsidR="008C2845" w:rsidRPr="008C2845">
        <w:rPr>
          <w:vertAlign w:val="superscript"/>
          <w:lang w:val="en-GB"/>
        </w:rPr>
        <w:t>st</w:t>
      </w:r>
      <w:r w:rsidR="008C2845">
        <w:rPr>
          <w:lang w:val="en-GB"/>
        </w:rPr>
        <w:t xml:space="preserve"> edition.</w:t>
      </w:r>
    </w:p>
    <w:p w14:paraId="5A773E6B" w14:textId="6DEB1B4A" w:rsidR="008C2845" w:rsidRDefault="00A711FC" w:rsidP="00A711FC">
      <w:pPr>
        <w:snapToGrid w:val="0"/>
        <w:spacing w:line="360" w:lineRule="auto"/>
        <w:ind w:firstLineChars="100" w:firstLine="210"/>
        <w:rPr>
          <w:lang w:val="en-GB"/>
        </w:rPr>
      </w:pPr>
      <w:r>
        <w:rPr>
          <w:lang w:val="en-GB"/>
        </w:rPr>
        <w:t xml:space="preserve">2. </w:t>
      </w:r>
      <w:r w:rsidR="008C2845">
        <w:rPr>
          <w:lang w:val="en-GB"/>
        </w:rPr>
        <w:t xml:space="preserve">International Insurance, Shen Ting, </w:t>
      </w:r>
      <w:r w:rsidR="008C2845" w:rsidRPr="008C2845">
        <w:rPr>
          <w:rFonts w:hint="eastAsia"/>
          <w:lang w:val="en-GB"/>
        </w:rPr>
        <w:t>Shanghai People</w:t>
      </w:r>
      <w:r w:rsidR="008C2845">
        <w:rPr>
          <w:lang w:val="en-GB"/>
        </w:rPr>
        <w:t xml:space="preserve">’s </w:t>
      </w:r>
      <w:r w:rsidR="008C2845" w:rsidRPr="008C2845">
        <w:rPr>
          <w:rFonts w:hint="eastAsia"/>
          <w:lang w:val="en-GB"/>
        </w:rPr>
        <w:t>Publishing House</w:t>
      </w:r>
      <w:r w:rsidR="008C2845" w:rsidRPr="008C2845">
        <w:rPr>
          <w:lang w:val="en-GB"/>
        </w:rPr>
        <w:t xml:space="preserve"> </w:t>
      </w:r>
      <w:r w:rsidR="008C2845">
        <w:rPr>
          <w:lang w:val="en-GB"/>
        </w:rPr>
        <w:t>2010, 1</w:t>
      </w:r>
      <w:r w:rsidR="008C2845" w:rsidRPr="008C2845">
        <w:rPr>
          <w:vertAlign w:val="superscript"/>
          <w:lang w:val="en-GB"/>
        </w:rPr>
        <w:t>st</w:t>
      </w:r>
      <w:r w:rsidR="008C2845">
        <w:rPr>
          <w:lang w:val="en-GB"/>
        </w:rPr>
        <w:t xml:space="preserve"> edition.</w:t>
      </w:r>
    </w:p>
    <w:p w14:paraId="54878F3E" w14:textId="1EBD7C97" w:rsidR="00A711FC" w:rsidRPr="00681D03" w:rsidRDefault="00A711FC" w:rsidP="00A711FC">
      <w:pPr>
        <w:snapToGrid w:val="0"/>
        <w:spacing w:line="360" w:lineRule="auto"/>
        <w:rPr>
          <w:b/>
          <w:sz w:val="24"/>
          <w:szCs w:val="24"/>
          <w:lang w:val="en-GB"/>
        </w:rPr>
      </w:pPr>
      <w:r w:rsidRPr="00681D03">
        <w:rPr>
          <w:b/>
          <w:sz w:val="24"/>
          <w:szCs w:val="24"/>
          <w:lang w:val="en-GB"/>
        </w:rPr>
        <w:t>III. Online Material</w:t>
      </w:r>
    </w:p>
    <w:p w14:paraId="0499DFDB" w14:textId="1C8F19D9" w:rsidR="00A711FC" w:rsidRPr="00A37C63" w:rsidRDefault="00A711FC" w:rsidP="00A711FC">
      <w:pPr>
        <w:snapToGrid w:val="0"/>
        <w:spacing w:line="360" w:lineRule="auto"/>
        <w:ind w:firstLineChars="200" w:firstLine="420"/>
        <w:rPr>
          <w:lang w:val="en-GB"/>
        </w:rPr>
      </w:pPr>
      <w:r w:rsidRPr="00A37C63">
        <w:rPr>
          <w:rFonts w:hint="eastAsia"/>
          <w:lang w:val="en-GB"/>
        </w:rPr>
        <w:t>1</w:t>
      </w:r>
      <w:r w:rsidRPr="00A37C63">
        <w:rPr>
          <w:lang w:val="en-GB"/>
        </w:rPr>
        <w:t>.</w:t>
      </w:r>
      <w:r w:rsidR="00A37C63" w:rsidRPr="00A37C63">
        <w:rPr>
          <w:rFonts w:eastAsia="黑体" w:hint="eastAsia"/>
          <w:szCs w:val="21"/>
        </w:rPr>
        <w:t xml:space="preserve"> </w:t>
      </w:r>
      <w:r w:rsidR="00A37C63" w:rsidRPr="00E90313">
        <w:rPr>
          <w:rFonts w:eastAsia="黑体" w:hint="eastAsia"/>
          <w:szCs w:val="21"/>
        </w:rPr>
        <w:t>MOOC</w:t>
      </w:r>
      <w:r w:rsidR="00A37C63" w:rsidRPr="00E90313">
        <w:rPr>
          <w:rFonts w:eastAsia="黑体" w:hint="eastAsia"/>
          <w:szCs w:val="21"/>
        </w:rPr>
        <w:t>《</w:t>
      </w:r>
      <w:r w:rsidR="00A37C63" w:rsidRPr="00E90313">
        <w:rPr>
          <w:rFonts w:eastAsia="黑体" w:hint="eastAsia"/>
          <w:szCs w:val="21"/>
        </w:rPr>
        <w:t>Insurance</w:t>
      </w:r>
      <w:r w:rsidR="00A37C63" w:rsidRPr="00E90313">
        <w:rPr>
          <w:rFonts w:eastAsia="黑体" w:hint="eastAsia"/>
          <w:szCs w:val="21"/>
        </w:rPr>
        <w:t>》</w:t>
      </w:r>
      <w:r w:rsidRPr="00A37C63">
        <w:rPr>
          <w:lang w:val="en-GB"/>
        </w:rPr>
        <w:t xml:space="preserve"> </w:t>
      </w:r>
      <w:hyperlink r:id="rId8" w:history="1">
        <w:r w:rsidRPr="00A37C63">
          <w:rPr>
            <w:rStyle w:val="a6"/>
            <w:lang w:val="en-GB"/>
          </w:rPr>
          <w:t>https://www.icourse163.org/course/NAU-1001754114</w:t>
        </w:r>
      </w:hyperlink>
    </w:p>
    <w:p w14:paraId="0BBEF75C" w14:textId="42AC1969" w:rsidR="00A711FC" w:rsidRPr="00A37C63" w:rsidRDefault="00A711FC" w:rsidP="00A711FC">
      <w:pPr>
        <w:snapToGrid w:val="0"/>
        <w:spacing w:line="360" w:lineRule="auto"/>
        <w:ind w:firstLineChars="200" w:firstLine="420"/>
        <w:rPr>
          <w:lang w:val="en-GB"/>
        </w:rPr>
      </w:pPr>
      <w:r w:rsidRPr="00A37C63">
        <w:rPr>
          <w:lang w:val="en-GB"/>
        </w:rPr>
        <w:t xml:space="preserve">2. </w:t>
      </w:r>
      <w:r w:rsidR="00A37C63" w:rsidRPr="00A37C63">
        <w:rPr>
          <w:lang w:val="en-GB"/>
        </w:rPr>
        <w:t>M</w:t>
      </w:r>
      <w:r w:rsidR="00A37C63">
        <w:rPr>
          <w:lang w:val="en-GB"/>
        </w:rPr>
        <w:t>OOC</w:t>
      </w:r>
      <w:r w:rsidR="00A37C63">
        <w:rPr>
          <w:rFonts w:hint="eastAsia"/>
          <w:lang w:val="en-GB"/>
        </w:rPr>
        <w:t>《</w:t>
      </w:r>
      <w:r w:rsidR="00A37C63">
        <w:rPr>
          <w:lang w:val="en-GB"/>
        </w:rPr>
        <w:t>International Trade Insurance</w:t>
      </w:r>
      <w:r w:rsidR="00A37C63">
        <w:rPr>
          <w:rFonts w:hint="eastAsia"/>
          <w:lang w:val="en-GB"/>
        </w:rPr>
        <w:t>》</w:t>
      </w:r>
      <w:hyperlink r:id="rId9" w:history="1">
        <w:r w:rsidRPr="00A37C63">
          <w:rPr>
            <w:rStyle w:val="a6"/>
            <w:lang w:val="en-GB"/>
          </w:rPr>
          <w:t>https://www.icourse163.org/course/LIXIN-1207129805</w:t>
        </w:r>
      </w:hyperlink>
    </w:p>
    <w:p w14:paraId="6F82E243" w14:textId="77777777" w:rsidR="00A711FC" w:rsidRPr="00A37C63" w:rsidRDefault="00A711FC" w:rsidP="00A711FC">
      <w:pPr>
        <w:snapToGrid w:val="0"/>
        <w:spacing w:line="360" w:lineRule="auto"/>
        <w:ind w:firstLineChars="200" w:firstLine="420"/>
        <w:rPr>
          <w:lang w:val="en-GB"/>
        </w:rPr>
      </w:pPr>
    </w:p>
    <w:p w14:paraId="13DF457E" w14:textId="77777777" w:rsidR="00E84F77" w:rsidRPr="008C2845" w:rsidRDefault="00E84F77" w:rsidP="00241AA7">
      <w:pPr>
        <w:snapToGrid w:val="0"/>
        <w:spacing w:line="360" w:lineRule="auto"/>
        <w:rPr>
          <w:b/>
          <w:sz w:val="28"/>
          <w:szCs w:val="28"/>
          <w:lang w:val="en-GB"/>
        </w:rPr>
      </w:pPr>
      <w:r w:rsidRPr="008C2845">
        <w:rPr>
          <w:rFonts w:hint="eastAsia"/>
          <w:b/>
          <w:sz w:val="28"/>
          <w:szCs w:val="28"/>
          <w:lang w:val="en-GB"/>
        </w:rPr>
        <w:t xml:space="preserve">Part </w:t>
      </w:r>
      <w:r w:rsidRPr="008C2845">
        <w:rPr>
          <w:b/>
          <w:sz w:val="28"/>
          <w:szCs w:val="28"/>
          <w:lang w:val="en-GB"/>
        </w:rPr>
        <w:t>5 Course Assessment Requirement</w:t>
      </w:r>
    </w:p>
    <w:p w14:paraId="7779B60E" w14:textId="77777777" w:rsidR="00F33A3B" w:rsidRDefault="008C2845" w:rsidP="00A711FC">
      <w:pPr>
        <w:snapToGrid w:val="0"/>
        <w:spacing w:line="360" w:lineRule="auto"/>
        <w:ind w:firstLineChars="200" w:firstLine="420"/>
      </w:pPr>
      <w:r>
        <w:t>1. Form of</w:t>
      </w:r>
      <w:r w:rsidR="00F33A3B">
        <w:t xml:space="preserve"> final examination: this co</w:t>
      </w:r>
      <w:r w:rsidR="00C64A73">
        <w:t>urse is an examination course,</w:t>
      </w:r>
      <w:r w:rsidR="00F33A3B">
        <w:t xml:space="preserve"> the final </w:t>
      </w:r>
      <w:r w:rsidR="00C64A73">
        <w:t xml:space="preserve">examination </w:t>
      </w:r>
      <w:r w:rsidR="00F33A3B">
        <w:t>is a closed-book written test.</w:t>
      </w:r>
    </w:p>
    <w:p w14:paraId="134A3BA3" w14:textId="327AB971" w:rsidR="00F33A3B" w:rsidRDefault="00F33A3B" w:rsidP="00A711FC">
      <w:pPr>
        <w:snapToGrid w:val="0"/>
        <w:spacing w:line="360" w:lineRule="auto"/>
        <w:ind w:firstLineChars="200" w:firstLine="420"/>
      </w:pPr>
      <w:r>
        <w:t xml:space="preserve">2. Proportion of daily performance: daily assessment includes attendance, learning attitude, </w:t>
      </w:r>
      <w:r w:rsidR="00C64A73">
        <w:t>in-class</w:t>
      </w:r>
      <w:r>
        <w:t xml:space="preserve"> performance, </w:t>
      </w:r>
      <w:r w:rsidR="00C64A73">
        <w:t xml:space="preserve">quiz, </w:t>
      </w:r>
      <w:r>
        <w:t>homework</w:t>
      </w:r>
      <w:r w:rsidR="00C64A73">
        <w:t xml:space="preserve"> and presentation</w:t>
      </w:r>
      <w:r>
        <w:t xml:space="preserve"> </w:t>
      </w:r>
      <w:r w:rsidR="00C64A73">
        <w:t>as well as other</w:t>
      </w:r>
      <w:r>
        <w:t xml:space="preserve"> aspects, accounting for </w:t>
      </w:r>
      <w:r w:rsidR="00681D03">
        <w:t>5</w:t>
      </w:r>
      <w:r w:rsidR="00C64A73">
        <w:t>0</w:t>
      </w:r>
      <w:r>
        <w:t xml:space="preserve">% of the total </w:t>
      </w:r>
      <w:r w:rsidR="00C64A73">
        <w:t xml:space="preserve">score of the course, including </w:t>
      </w:r>
      <w:r w:rsidR="00681D03">
        <w:t>1</w:t>
      </w:r>
      <w:r w:rsidR="00C64A73">
        <w:t>0% attendance</w:t>
      </w:r>
      <w:r w:rsidR="00681D03">
        <w:t xml:space="preserve">, 10% in-class </w:t>
      </w:r>
      <w:bookmarkStart w:id="1" w:name="_GoBack"/>
      <w:bookmarkEnd w:id="1"/>
      <w:r w:rsidR="00681D03">
        <w:t>interaction,</w:t>
      </w:r>
      <w:r w:rsidR="001268FB">
        <w:t xml:space="preserve"> </w:t>
      </w:r>
      <w:r w:rsidR="00681D03">
        <w:t xml:space="preserve">10% </w:t>
      </w:r>
      <w:r w:rsidR="00681D03">
        <w:t>test of common English word</w:t>
      </w:r>
      <w:r w:rsidR="00681D03">
        <w:t xml:space="preserve">s in international insurance </w:t>
      </w:r>
      <w:r w:rsidR="00AD7196">
        <w:t>and</w:t>
      </w:r>
      <w:r>
        <w:t xml:space="preserve"> </w:t>
      </w:r>
      <w:r w:rsidR="001268FB">
        <w:rPr>
          <w:rFonts w:hint="eastAsia"/>
        </w:rPr>
        <w:t>2</w:t>
      </w:r>
      <w:r>
        <w:t>0% homework.</w:t>
      </w:r>
    </w:p>
    <w:p w14:paraId="21DE9C21" w14:textId="69EE0E1C" w:rsidR="00E84F77" w:rsidRDefault="00F33A3B" w:rsidP="00A711FC">
      <w:pPr>
        <w:snapToGrid w:val="0"/>
        <w:spacing w:line="360" w:lineRule="auto"/>
        <w:ind w:firstLineChars="200" w:firstLine="420"/>
      </w:pPr>
      <w:r>
        <w:t xml:space="preserve">3. Composition of course scores: </w:t>
      </w:r>
      <w:r w:rsidR="00681D03">
        <w:t>daily performance 50%</w:t>
      </w:r>
      <w:r w:rsidR="002F3709">
        <w:t>, final closed papers 5</w:t>
      </w:r>
      <w:r>
        <w:t>0%.</w:t>
      </w:r>
    </w:p>
    <w:p w14:paraId="65F17189" w14:textId="7CEEFF37" w:rsidR="00A711FC" w:rsidRDefault="00A711FC">
      <w:pPr>
        <w:widowControl/>
        <w:adjustRightInd/>
        <w:spacing w:line="240" w:lineRule="auto"/>
        <w:jc w:val="left"/>
        <w:textAlignment w:val="auto"/>
        <w:rPr>
          <w:b/>
          <w:sz w:val="32"/>
          <w:szCs w:val="32"/>
        </w:rPr>
      </w:pPr>
    </w:p>
    <w:p w14:paraId="3E2753CB" w14:textId="7A9D938C" w:rsidR="00B01ED0" w:rsidRDefault="00B01ED0" w:rsidP="00A711FC">
      <w:pPr>
        <w:spacing w:line="360" w:lineRule="auto"/>
        <w:jc w:val="center"/>
        <w:rPr>
          <w:b/>
          <w:sz w:val="32"/>
          <w:szCs w:val="32"/>
        </w:rPr>
      </w:pPr>
      <w:r w:rsidRPr="00B01ED0">
        <w:rPr>
          <w:rFonts w:hint="eastAsia"/>
          <w:b/>
          <w:sz w:val="32"/>
          <w:szCs w:val="32"/>
        </w:rPr>
        <w:lastRenderedPageBreak/>
        <w:t>T</w:t>
      </w:r>
      <w:r w:rsidRPr="00B01ED0">
        <w:rPr>
          <w:b/>
          <w:sz w:val="32"/>
          <w:szCs w:val="32"/>
        </w:rPr>
        <w:t>eaching Requirements and Main Points</w:t>
      </w:r>
    </w:p>
    <w:p w14:paraId="7EDE96B3" w14:textId="77777777" w:rsidR="00241AA7" w:rsidRDefault="00241AA7" w:rsidP="00F07BC4">
      <w:pPr>
        <w:spacing w:line="360" w:lineRule="auto"/>
        <w:jc w:val="center"/>
        <w:rPr>
          <w:b/>
          <w:sz w:val="32"/>
          <w:szCs w:val="32"/>
        </w:rPr>
      </w:pPr>
    </w:p>
    <w:p w14:paraId="05C65C54" w14:textId="77777777" w:rsidR="00B01ED0" w:rsidRPr="005F230F" w:rsidRDefault="00B01ED0" w:rsidP="005F230F">
      <w:pPr>
        <w:snapToGrid w:val="0"/>
        <w:spacing w:line="360" w:lineRule="auto"/>
        <w:jc w:val="center"/>
        <w:rPr>
          <w:b/>
          <w:sz w:val="28"/>
          <w:szCs w:val="28"/>
        </w:rPr>
      </w:pPr>
      <w:r w:rsidRPr="005F230F">
        <w:rPr>
          <w:b/>
          <w:sz w:val="28"/>
          <w:szCs w:val="28"/>
        </w:rPr>
        <w:t>Chapter 01 Risk and Insurance</w:t>
      </w:r>
    </w:p>
    <w:p w14:paraId="25D0C43B" w14:textId="77777777" w:rsidR="00B01ED0" w:rsidRPr="005F230F" w:rsidRDefault="00B01ED0" w:rsidP="005F230F">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Aim and Requirements of this Chapter</w:t>
      </w:r>
      <w:r w:rsidRPr="00B01ED0">
        <w:rPr>
          <w:rFonts w:eastAsia="黑体"/>
          <w:bCs/>
          <w:szCs w:val="21"/>
        </w:rPr>
        <w:t>】</w:t>
      </w:r>
    </w:p>
    <w:p w14:paraId="5504CA5F" w14:textId="77777777" w:rsidR="005F230F" w:rsidRDefault="005F230F" w:rsidP="004227A6">
      <w:pPr>
        <w:snapToGrid w:val="0"/>
        <w:spacing w:line="360" w:lineRule="auto"/>
        <w:ind w:firstLineChars="200" w:firstLine="420"/>
        <w:textAlignment w:val="auto"/>
        <w:rPr>
          <w:szCs w:val="21"/>
        </w:rPr>
      </w:pPr>
      <w:r w:rsidRPr="005F230F">
        <w:rPr>
          <w:rFonts w:eastAsia="黑体"/>
          <w:bCs/>
          <w:szCs w:val="21"/>
        </w:rPr>
        <w:t>On the one hand, Students should know the definition,</w:t>
      </w:r>
      <w:r w:rsidRPr="005F230F">
        <w:rPr>
          <w:szCs w:val="21"/>
        </w:rPr>
        <w:t xml:space="preserve"> characteristics, constitution factors, classification of risks and grasp how to deal with them. On the other hand, they should know the definition and process of risk management, as well as insurable risks. What’s more, students should have a basic inspiration of insurance, including the definition, characteristics, types and functions.</w:t>
      </w:r>
    </w:p>
    <w:p w14:paraId="00A31C7D" w14:textId="77777777" w:rsidR="004A1AD5" w:rsidRDefault="004A1AD5" w:rsidP="004A1AD5">
      <w:pPr>
        <w:snapToGrid w:val="0"/>
        <w:spacing w:line="360" w:lineRule="auto"/>
        <w:rPr>
          <w:rFonts w:eastAsia="黑体"/>
          <w:b/>
          <w:szCs w:val="21"/>
        </w:rPr>
      </w:pPr>
      <w:r w:rsidRPr="005F230F">
        <w:rPr>
          <w:rFonts w:eastAsia="黑体"/>
          <w:b/>
          <w:szCs w:val="21"/>
        </w:rPr>
        <w:t>【</w:t>
      </w:r>
      <w:r w:rsidRPr="005F230F">
        <w:rPr>
          <w:rFonts w:eastAsia="黑体"/>
          <w:b/>
          <w:szCs w:val="21"/>
        </w:rPr>
        <w:t>Main Points</w:t>
      </w:r>
      <w:r w:rsidRPr="005F230F">
        <w:rPr>
          <w:rFonts w:eastAsia="黑体"/>
          <w:b/>
          <w:szCs w:val="21"/>
        </w:rPr>
        <w:t>】</w:t>
      </w:r>
    </w:p>
    <w:p w14:paraId="0C88A5D4" w14:textId="77777777" w:rsidR="004A1AD5" w:rsidRPr="004227A6" w:rsidRDefault="004A1AD5" w:rsidP="004A1AD5">
      <w:pPr>
        <w:snapToGrid w:val="0"/>
        <w:spacing w:line="360" w:lineRule="auto"/>
        <w:ind w:leftChars="200" w:left="420"/>
        <w:rPr>
          <w:szCs w:val="21"/>
          <w:lang w:val="en-GB"/>
        </w:rPr>
      </w:pPr>
      <w:r w:rsidRPr="004227A6">
        <w:rPr>
          <w:szCs w:val="21"/>
          <w:lang w:val="en-GB"/>
        </w:rPr>
        <w:t>Measures of dealing with Risks</w:t>
      </w:r>
    </w:p>
    <w:p w14:paraId="714E7541" w14:textId="77777777" w:rsidR="004A1AD5" w:rsidRDefault="004A1AD5" w:rsidP="004A1AD5">
      <w:pPr>
        <w:snapToGrid w:val="0"/>
        <w:spacing w:line="360" w:lineRule="auto"/>
        <w:ind w:leftChars="200" w:left="420"/>
        <w:rPr>
          <w:szCs w:val="21"/>
          <w:lang w:val="en-GB"/>
        </w:rPr>
      </w:pPr>
      <w:r w:rsidRPr="004227A6">
        <w:rPr>
          <w:szCs w:val="21"/>
          <w:lang w:val="en-GB"/>
        </w:rPr>
        <w:t>Process of Risk Management</w:t>
      </w:r>
    </w:p>
    <w:p w14:paraId="30035AF9" w14:textId="3E3FBCB3" w:rsidR="004A1AD5" w:rsidRPr="004227A6" w:rsidRDefault="004A1AD5" w:rsidP="004A1AD5">
      <w:pPr>
        <w:snapToGrid w:val="0"/>
        <w:spacing w:line="360" w:lineRule="auto"/>
        <w:ind w:leftChars="200" w:left="420"/>
        <w:jc w:val="left"/>
        <w:rPr>
          <w:szCs w:val="21"/>
          <w:lang w:val="en-GB"/>
        </w:rPr>
      </w:pPr>
      <w:r w:rsidRPr="004227A6">
        <w:rPr>
          <w:szCs w:val="21"/>
          <w:lang w:val="en-GB"/>
        </w:rPr>
        <w:t>Types of Insurance</w:t>
      </w:r>
    </w:p>
    <w:p w14:paraId="092236F5" w14:textId="0DAD0026" w:rsidR="004A1AD5" w:rsidRDefault="004A1AD5" w:rsidP="004A1AD5">
      <w:pPr>
        <w:snapToGrid w:val="0"/>
        <w:spacing w:line="360" w:lineRule="auto"/>
        <w:textAlignment w:val="auto"/>
        <w:rPr>
          <w:b/>
          <w:szCs w:val="21"/>
          <w:lang w:val="en-GB"/>
        </w:rPr>
      </w:pPr>
      <w:r w:rsidRPr="004A1AD5">
        <w:rPr>
          <w:rFonts w:hint="eastAsia"/>
          <w:b/>
          <w:szCs w:val="21"/>
          <w:lang w:val="en-GB"/>
        </w:rPr>
        <w:t>【课程思政教学内容】</w:t>
      </w:r>
    </w:p>
    <w:p w14:paraId="40EB5998" w14:textId="5A1D9C84" w:rsidR="004A1AD5" w:rsidRPr="004A1AD5" w:rsidRDefault="004A1AD5" w:rsidP="004A1AD5">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1</w:t>
      </w:r>
      <w:r w:rsidRPr="004A1AD5">
        <w:rPr>
          <w:rFonts w:asciiTheme="minorEastAsia" w:eastAsiaTheme="minorEastAsia" w:hAnsiTheme="minorEastAsia"/>
          <w:szCs w:val="21"/>
          <w:lang w:val="en-GB"/>
        </w:rPr>
        <w:t>.</w:t>
      </w:r>
      <w:r w:rsidRPr="004A1AD5">
        <w:rPr>
          <w:rFonts w:asciiTheme="minorEastAsia" w:eastAsiaTheme="minorEastAsia" w:hAnsiTheme="minorEastAsia" w:hint="eastAsia"/>
          <w:szCs w:val="21"/>
          <w:lang w:val="en-GB"/>
        </w:rPr>
        <w:t>社会主义核心价值观：诚信、公正、平等、法治、和谐</w:t>
      </w:r>
      <w:r w:rsidR="00E90313">
        <w:rPr>
          <w:rFonts w:asciiTheme="minorEastAsia" w:eastAsiaTheme="minorEastAsia" w:hAnsiTheme="minorEastAsia" w:hint="eastAsia"/>
          <w:szCs w:val="21"/>
          <w:lang w:val="en-GB"/>
        </w:rPr>
        <w:t>；</w:t>
      </w:r>
    </w:p>
    <w:p w14:paraId="080FA47A" w14:textId="400AFF10" w:rsidR="004A1AD5" w:rsidRPr="004A1AD5" w:rsidRDefault="004A1AD5" w:rsidP="004A1AD5">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szCs w:val="21"/>
          <w:lang w:val="en-GB"/>
        </w:rPr>
        <w:t>正确价值观的树立</w:t>
      </w:r>
      <w:r>
        <w:rPr>
          <w:rFonts w:asciiTheme="minorEastAsia" w:eastAsiaTheme="minorEastAsia" w:hAnsiTheme="minorEastAsia" w:hint="eastAsia"/>
          <w:szCs w:val="21"/>
          <w:lang w:val="en-GB"/>
        </w:rPr>
        <w:t>：</w:t>
      </w:r>
      <w:r w:rsidR="00E90313">
        <w:rPr>
          <w:rFonts w:asciiTheme="minorEastAsia" w:eastAsiaTheme="minorEastAsia" w:hAnsiTheme="minorEastAsia" w:hint="eastAsia"/>
          <w:szCs w:val="21"/>
          <w:lang w:val="en-GB"/>
        </w:rPr>
        <w:t>引导学生在日常学习和生活中培养一定的</w:t>
      </w:r>
      <w:r w:rsidRPr="004A1AD5">
        <w:rPr>
          <w:rFonts w:asciiTheme="minorEastAsia" w:eastAsiaTheme="minorEastAsia" w:hAnsiTheme="minorEastAsia" w:hint="eastAsia"/>
          <w:szCs w:val="21"/>
          <w:lang w:val="en-GB"/>
        </w:rPr>
        <w:t>风险意识</w:t>
      </w:r>
      <w:r w:rsidR="00E90313">
        <w:rPr>
          <w:rFonts w:asciiTheme="minorEastAsia" w:eastAsiaTheme="minorEastAsia" w:hAnsiTheme="minorEastAsia" w:hint="eastAsia"/>
          <w:szCs w:val="21"/>
          <w:lang w:val="en-GB"/>
        </w:rPr>
        <w:t>。</w:t>
      </w:r>
    </w:p>
    <w:p w14:paraId="33D48E88" w14:textId="77777777" w:rsidR="00B01ED0" w:rsidRPr="005F230F" w:rsidRDefault="00B01ED0" w:rsidP="005F230F">
      <w:pPr>
        <w:spacing w:line="360" w:lineRule="auto"/>
        <w:jc w:val="center"/>
        <w:rPr>
          <w:b/>
          <w:sz w:val="24"/>
          <w:szCs w:val="24"/>
        </w:rPr>
      </w:pPr>
      <w:r w:rsidRPr="005F230F">
        <w:rPr>
          <w:b/>
          <w:sz w:val="24"/>
          <w:szCs w:val="24"/>
        </w:rPr>
        <w:t>Part 1 Risk and Risk Management</w:t>
      </w:r>
    </w:p>
    <w:p w14:paraId="7C6CC015" w14:textId="77777777" w:rsidR="00B01ED0" w:rsidRPr="005F230F" w:rsidRDefault="00B01ED0" w:rsidP="005F230F">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7311ED2C" w14:textId="77777777" w:rsidR="00B01ED0" w:rsidRPr="005F230F" w:rsidRDefault="00B01ED0" w:rsidP="004227A6">
      <w:pPr>
        <w:snapToGrid w:val="0"/>
        <w:spacing w:line="360" w:lineRule="auto"/>
        <w:ind w:leftChars="200" w:left="420"/>
        <w:rPr>
          <w:b/>
          <w:szCs w:val="21"/>
        </w:rPr>
      </w:pPr>
      <w:r w:rsidRPr="005F230F">
        <w:rPr>
          <w:b/>
          <w:szCs w:val="21"/>
        </w:rPr>
        <w:t>1. Risk</w:t>
      </w:r>
    </w:p>
    <w:p w14:paraId="11C4A174" w14:textId="77777777" w:rsidR="00B01ED0" w:rsidRPr="005F230F" w:rsidRDefault="00B01ED0" w:rsidP="004227A6">
      <w:pPr>
        <w:snapToGrid w:val="0"/>
        <w:spacing w:line="360" w:lineRule="auto"/>
        <w:ind w:leftChars="200" w:left="420"/>
        <w:rPr>
          <w:b/>
          <w:szCs w:val="21"/>
        </w:rPr>
      </w:pPr>
      <w:r w:rsidRPr="005F230F">
        <w:rPr>
          <w:b/>
          <w:szCs w:val="21"/>
        </w:rPr>
        <w:t>1.1 Definition of Risk</w:t>
      </w:r>
    </w:p>
    <w:p w14:paraId="3F72AB58" w14:textId="77777777" w:rsidR="00B01ED0" w:rsidRPr="005F230F" w:rsidRDefault="00B01ED0" w:rsidP="004227A6">
      <w:pPr>
        <w:snapToGrid w:val="0"/>
        <w:spacing w:line="360" w:lineRule="auto"/>
        <w:ind w:leftChars="200" w:left="420"/>
        <w:rPr>
          <w:b/>
          <w:szCs w:val="21"/>
        </w:rPr>
      </w:pPr>
      <w:r w:rsidRPr="005F230F">
        <w:rPr>
          <w:b/>
          <w:szCs w:val="21"/>
        </w:rPr>
        <w:t>1.2 Characteristics of Risk</w:t>
      </w:r>
    </w:p>
    <w:p w14:paraId="2D241E65" w14:textId="77777777" w:rsidR="00B01ED0" w:rsidRPr="005F230F" w:rsidRDefault="00B01ED0" w:rsidP="004227A6">
      <w:pPr>
        <w:snapToGrid w:val="0"/>
        <w:spacing w:line="360" w:lineRule="auto"/>
        <w:ind w:leftChars="200" w:left="420"/>
        <w:rPr>
          <w:b/>
          <w:szCs w:val="21"/>
        </w:rPr>
      </w:pPr>
      <w:r w:rsidRPr="005F230F">
        <w:rPr>
          <w:b/>
          <w:szCs w:val="21"/>
        </w:rPr>
        <w:t>1.3 Constitution Factors of Risk</w:t>
      </w:r>
    </w:p>
    <w:p w14:paraId="5DAED0D9" w14:textId="77777777" w:rsidR="00B01ED0" w:rsidRPr="005F230F" w:rsidRDefault="00B01ED0" w:rsidP="004227A6">
      <w:pPr>
        <w:snapToGrid w:val="0"/>
        <w:spacing w:line="360" w:lineRule="auto"/>
        <w:ind w:leftChars="200" w:left="420"/>
        <w:rPr>
          <w:szCs w:val="21"/>
        </w:rPr>
      </w:pPr>
      <w:r w:rsidRPr="005F230F">
        <w:rPr>
          <w:szCs w:val="21"/>
        </w:rPr>
        <w:t>1.3.1 Risk factors</w:t>
      </w:r>
    </w:p>
    <w:p w14:paraId="168EEB9A" w14:textId="77777777" w:rsidR="00B01ED0" w:rsidRPr="005F230F" w:rsidRDefault="00B01ED0" w:rsidP="004227A6">
      <w:pPr>
        <w:snapToGrid w:val="0"/>
        <w:spacing w:line="360" w:lineRule="auto"/>
        <w:ind w:leftChars="200" w:left="420"/>
        <w:rPr>
          <w:szCs w:val="21"/>
        </w:rPr>
      </w:pPr>
      <w:r w:rsidRPr="005F230F">
        <w:rPr>
          <w:szCs w:val="21"/>
        </w:rPr>
        <w:t>1.3.2 Risk accidents</w:t>
      </w:r>
    </w:p>
    <w:p w14:paraId="03F13376" w14:textId="77777777" w:rsidR="00B01ED0" w:rsidRPr="005F230F" w:rsidRDefault="00B01ED0" w:rsidP="004227A6">
      <w:pPr>
        <w:snapToGrid w:val="0"/>
        <w:spacing w:line="360" w:lineRule="auto"/>
        <w:ind w:leftChars="200" w:left="420"/>
        <w:rPr>
          <w:szCs w:val="21"/>
        </w:rPr>
      </w:pPr>
      <w:r w:rsidRPr="005F230F">
        <w:rPr>
          <w:szCs w:val="21"/>
        </w:rPr>
        <w:t>1.3.3 Risk loss</w:t>
      </w:r>
    </w:p>
    <w:p w14:paraId="574FF867" w14:textId="77777777" w:rsidR="00B01ED0" w:rsidRPr="005F230F" w:rsidRDefault="00B01ED0" w:rsidP="004227A6">
      <w:pPr>
        <w:snapToGrid w:val="0"/>
        <w:spacing w:line="360" w:lineRule="auto"/>
        <w:ind w:leftChars="200" w:left="420"/>
        <w:rPr>
          <w:b/>
          <w:szCs w:val="21"/>
          <w:lang w:val="en-GB"/>
        </w:rPr>
      </w:pPr>
      <w:r w:rsidRPr="005F230F">
        <w:rPr>
          <w:b/>
          <w:szCs w:val="21"/>
        </w:rPr>
        <w:t>1.4 Classification</w:t>
      </w:r>
      <w:r w:rsidRPr="005F230F">
        <w:rPr>
          <w:b/>
          <w:szCs w:val="21"/>
          <w:lang w:val="en-GB"/>
        </w:rPr>
        <w:t xml:space="preserve"> of Risk</w:t>
      </w:r>
    </w:p>
    <w:p w14:paraId="31F96CA6" w14:textId="77777777" w:rsidR="00B01ED0" w:rsidRPr="005F230F" w:rsidRDefault="00B01ED0" w:rsidP="004227A6">
      <w:pPr>
        <w:snapToGrid w:val="0"/>
        <w:spacing w:line="360" w:lineRule="auto"/>
        <w:ind w:leftChars="200" w:left="420"/>
        <w:rPr>
          <w:szCs w:val="21"/>
          <w:lang w:val="en-GB"/>
        </w:rPr>
      </w:pPr>
      <w:r w:rsidRPr="005F230F">
        <w:rPr>
          <w:szCs w:val="21"/>
          <w:lang w:val="en-GB"/>
        </w:rPr>
        <w:t>1.4.1 Classification according to the objects of risk damage</w:t>
      </w:r>
    </w:p>
    <w:p w14:paraId="48C9DEFE" w14:textId="77777777" w:rsidR="00B01ED0" w:rsidRPr="005F230F" w:rsidRDefault="00B01ED0" w:rsidP="004227A6">
      <w:pPr>
        <w:snapToGrid w:val="0"/>
        <w:spacing w:line="360" w:lineRule="auto"/>
        <w:ind w:leftChars="200" w:left="420"/>
        <w:rPr>
          <w:szCs w:val="21"/>
          <w:lang w:val="en-GB"/>
        </w:rPr>
      </w:pPr>
      <w:r w:rsidRPr="005F230F">
        <w:rPr>
          <w:szCs w:val="21"/>
          <w:lang w:val="en-GB"/>
        </w:rPr>
        <w:t>1.4.2 Classification according to the causes of risks</w:t>
      </w:r>
    </w:p>
    <w:p w14:paraId="037C8314" w14:textId="77777777" w:rsidR="00B01ED0" w:rsidRPr="005F230F" w:rsidRDefault="00B01ED0" w:rsidP="004227A6">
      <w:pPr>
        <w:snapToGrid w:val="0"/>
        <w:spacing w:line="360" w:lineRule="auto"/>
        <w:ind w:leftChars="200" w:left="420"/>
        <w:rPr>
          <w:szCs w:val="21"/>
          <w:lang w:val="en-GB"/>
        </w:rPr>
      </w:pPr>
      <w:r w:rsidRPr="005F230F">
        <w:rPr>
          <w:szCs w:val="21"/>
          <w:lang w:val="en-GB"/>
        </w:rPr>
        <w:t>1.4.3 Classification by nature of risk</w:t>
      </w:r>
    </w:p>
    <w:p w14:paraId="5ABD50B5" w14:textId="77777777" w:rsidR="00B01ED0" w:rsidRPr="005F230F" w:rsidRDefault="00B01ED0" w:rsidP="004227A6">
      <w:pPr>
        <w:snapToGrid w:val="0"/>
        <w:spacing w:line="360" w:lineRule="auto"/>
        <w:ind w:leftChars="200" w:left="420"/>
        <w:rPr>
          <w:szCs w:val="21"/>
          <w:lang w:val="en-GB"/>
        </w:rPr>
      </w:pPr>
      <w:r w:rsidRPr="005F230F">
        <w:rPr>
          <w:szCs w:val="21"/>
          <w:lang w:val="en-GB"/>
        </w:rPr>
        <w:t xml:space="preserve">1.4.4 Classification by scope of risk </w:t>
      </w:r>
    </w:p>
    <w:p w14:paraId="2BCE23AB"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1.5 Measures of dealing with Risks</w:t>
      </w:r>
    </w:p>
    <w:p w14:paraId="1E3B30E3" w14:textId="77777777" w:rsidR="00B01ED0" w:rsidRPr="005F230F" w:rsidRDefault="00B01ED0" w:rsidP="004227A6">
      <w:pPr>
        <w:snapToGrid w:val="0"/>
        <w:spacing w:line="360" w:lineRule="auto"/>
        <w:ind w:leftChars="200" w:left="420"/>
        <w:rPr>
          <w:szCs w:val="21"/>
          <w:lang w:val="en-GB"/>
        </w:rPr>
      </w:pPr>
      <w:r w:rsidRPr="005F230F">
        <w:rPr>
          <w:szCs w:val="21"/>
          <w:lang w:val="en-GB"/>
        </w:rPr>
        <w:t>1.5.1 Risk aversion</w:t>
      </w:r>
    </w:p>
    <w:p w14:paraId="5FCF3F2B" w14:textId="77777777" w:rsidR="00B01ED0" w:rsidRPr="005F230F" w:rsidRDefault="00B01ED0" w:rsidP="004227A6">
      <w:pPr>
        <w:snapToGrid w:val="0"/>
        <w:spacing w:line="360" w:lineRule="auto"/>
        <w:ind w:leftChars="200" w:left="420"/>
        <w:rPr>
          <w:szCs w:val="21"/>
          <w:lang w:val="en-GB"/>
        </w:rPr>
      </w:pPr>
      <w:r w:rsidRPr="005F230F">
        <w:rPr>
          <w:szCs w:val="21"/>
          <w:lang w:val="en-GB"/>
        </w:rPr>
        <w:t>1.5.2 Loss control</w:t>
      </w:r>
    </w:p>
    <w:p w14:paraId="2CB73222" w14:textId="77777777" w:rsidR="00B01ED0" w:rsidRPr="005F230F" w:rsidRDefault="00B01ED0" w:rsidP="004227A6">
      <w:pPr>
        <w:snapToGrid w:val="0"/>
        <w:spacing w:line="360" w:lineRule="auto"/>
        <w:ind w:leftChars="200" w:left="420"/>
        <w:rPr>
          <w:szCs w:val="21"/>
          <w:lang w:val="en-GB"/>
        </w:rPr>
      </w:pPr>
      <w:r w:rsidRPr="005F230F">
        <w:rPr>
          <w:szCs w:val="21"/>
          <w:lang w:val="en-GB"/>
        </w:rPr>
        <w:t>1.5.3 Risk retention</w:t>
      </w:r>
    </w:p>
    <w:p w14:paraId="0B0B1035" w14:textId="77777777" w:rsidR="00B01ED0" w:rsidRPr="005F230F" w:rsidRDefault="00B01ED0" w:rsidP="004227A6">
      <w:pPr>
        <w:snapToGrid w:val="0"/>
        <w:spacing w:line="360" w:lineRule="auto"/>
        <w:ind w:leftChars="200" w:left="420"/>
        <w:rPr>
          <w:szCs w:val="21"/>
          <w:lang w:val="en-GB"/>
        </w:rPr>
      </w:pPr>
      <w:r w:rsidRPr="005F230F">
        <w:rPr>
          <w:szCs w:val="21"/>
          <w:lang w:val="en-GB"/>
        </w:rPr>
        <w:t>1.5.4 Risk transfer</w:t>
      </w:r>
    </w:p>
    <w:p w14:paraId="42796A2A"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2. Risk Management</w:t>
      </w:r>
    </w:p>
    <w:p w14:paraId="46EAADD7"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2.1 Definition of Risk Management</w:t>
      </w:r>
    </w:p>
    <w:p w14:paraId="341BF01E" w14:textId="77777777" w:rsidR="00B01ED0" w:rsidRPr="005F230F" w:rsidRDefault="00B01ED0" w:rsidP="004227A6">
      <w:pPr>
        <w:snapToGrid w:val="0"/>
        <w:spacing w:line="360" w:lineRule="auto"/>
        <w:ind w:leftChars="200" w:left="420"/>
        <w:rPr>
          <w:b/>
          <w:szCs w:val="21"/>
          <w:lang w:val="en-GB"/>
        </w:rPr>
      </w:pPr>
      <w:r w:rsidRPr="005F230F">
        <w:rPr>
          <w:b/>
          <w:szCs w:val="21"/>
          <w:lang w:val="en-GB"/>
        </w:rPr>
        <w:lastRenderedPageBreak/>
        <w:t>2.2 Process of Risk Management</w:t>
      </w:r>
    </w:p>
    <w:p w14:paraId="2ED76EAA" w14:textId="77777777" w:rsidR="00B01ED0" w:rsidRPr="005F230F" w:rsidRDefault="00B01ED0" w:rsidP="004227A6">
      <w:pPr>
        <w:snapToGrid w:val="0"/>
        <w:spacing w:line="360" w:lineRule="auto"/>
        <w:ind w:leftChars="200" w:left="420"/>
        <w:rPr>
          <w:szCs w:val="21"/>
          <w:lang w:val="en-GB"/>
        </w:rPr>
      </w:pPr>
      <w:r w:rsidRPr="005F230F">
        <w:rPr>
          <w:szCs w:val="21"/>
          <w:lang w:val="en-GB"/>
        </w:rPr>
        <w:t>2.2.1 Determination of risk management objectives</w:t>
      </w:r>
    </w:p>
    <w:p w14:paraId="19BD3957" w14:textId="77777777" w:rsidR="00B01ED0" w:rsidRPr="005F230F" w:rsidRDefault="00B01ED0" w:rsidP="004227A6">
      <w:pPr>
        <w:snapToGrid w:val="0"/>
        <w:spacing w:line="360" w:lineRule="auto"/>
        <w:ind w:leftChars="200" w:left="420"/>
        <w:rPr>
          <w:szCs w:val="21"/>
          <w:lang w:val="en-GB"/>
        </w:rPr>
      </w:pPr>
      <w:r w:rsidRPr="005F230F">
        <w:rPr>
          <w:szCs w:val="21"/>
          <w:lang w:val="en-GB"/>
        </w:rPr>
        <w:t>2.2.2 Risk identification</w:t>
      </w:r>
    </w:p>
    <w:p w14:paraId="0B4D8052" w14:textId="77777777" w:rsidR="00B01ED0" w:rsidRPr="005F230F" w:rsidRDefault="00B01ED0" w:rsidP="004227A6">
      <w:pPr>
        <w:snapToGrid w:val="0"/>
        <w:spacing w:line="360" w:lineRule="auto"/>
        <w:ind w:leftChars="200" w:left="420"/>
        <w:textAlignment w:val="auto"/>
        <w:rPr>
          <w:szCs w:val="21"/>
          <w:lang w:val="en-GB"/>
        </w:rPr>
      </w:pPr>
      <w:r w:rsidRPr="005F230F">
        <w:rPr>
          <w:szCs w:val="21"/>
          <w:lang w:val="en-GB"/>
        </w:rPr>
        <w:t>2.2.3 Risk estimation</w:t>
      </w:r>
    </w:p>
    <w:p w14:paraId="374088BB" w14:textId="77777777" w:rsidR="00B01ED0" w:rsidRPr="005F230F" w:rsidRDefault="00B01ED0" w:rsidP="004227A6">
      <w:pPr>
        <w:snapToGrid w:val="0"/>
        <w:spacing w:line="360" w:lineRule="auto"/>
        <w:ind w:leftChars="200" w:left="420"/>
        <w:rPr>
          <w:szCs w:val="21"/>
          <w:lang w:val="en-GB"/>
        </w:rPr>
      </w:pPr>
      <w:r w:rsidRPr="005F230F">
        <w:rPr>
          <w:szCs w:val="21"/>
          <w:lang w:val="en-GB"/>
        </w:rPr>
        <w:t xml:space="preserve">2.2.4 Selection and implementation of risk treatment methods </w:t>
      </w:r>
    </w:p>
    <w:p w14:paraId="41CA3797" w14:textId="77777777" w:rsidR="00B01ED0" w:rsidRPr="005F230F" w:rsidRDefault="00B01ED0" w:rsidP="004227A6">
      <w:pPr>
        <w:snapToGrid w:val="0"/>
        <w:spacing w:line="360" w:lineRule="auto"/>
        <w:ind w:leftChars="200" w:left="420"/>
        <w:rPr>
          <w:szCs w:val="21"/>
          <w:lang w:val="en-GB"/>
        </w:rPr>
      </w:pPr>
      <w:r w:rsidRPr="005F230F">
        <w:rPr>
          <w:szCs w:val="21"/>
          <w:lang w:val="en-GB"/>
        </w:rPr>
        <w:t>2.2.5 Check and evaluate the effect of risk management</w:t>
      </w:r>
    </w:p>
    <w:p w14:paraId="05C3648A"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 Insurable Risks</w:t>
      </w:r>
    </w:p>
    <w:p w14:paraId="33F4BCF4"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3.1 Definition of Insurable Risks</w:t>
      </w:r>
    </w:p>
    <w:p w14:paraId="4F01A6AB"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3.2 Requirements that Insurable Risks should meet</w:t>
      </w:r>
    </w:p>
    <w:p w14:paraId="0D63D9A6" w14:textId="77777777" w:rsidR="00B01ED0" w:rsidRPr="005F230F" w:rsidRDefault="00B01ED0" w:rsidP="004227A6">
      <w:pPr>
        <w:snapToGrid w:val="0"/>
        <w:spacing w:line="360" w:lineRule="auto"/>
        <w:ind w:leftChars="200" w:left="420"/>
        <w:rPr>
          <w:szCs w:val="21"/>
          <w:lang w:val="en-GB"/>
        </w:rPr>
      </w:pPr>
      <w:r w:rsidRPr="005F230F">
        <w:rPr>
          <w:szCs w:val="21"/>
          <w:lang w:val="en-GB"/>
        </w:rPr>
        <w:t>3.2.1 The occurrence of risks is accidental</w:t>
      </w:r>
    </w:p>
    <w:p w14:paraId="4AA15B85" w14:textId="77777777" w:rsidR="00B01ED0" w:rsidRPr="005F230F" w:rsidRDefault="00B01ED0" w:rsidP="004227A6">
      <w:pPr>
        <w:snapToGrid w:val="0"/>
        <w:spacing w:line="360" w:lineRule="auto"/>
        <w:ind w:leftChars="200" w:left="420"/>
        <w:rPr>
          <w:szCs w:val="21"/>
          <w:lang w:val="en-GB"/>
        </w:rPr>
      </w:pPr>
      <w:r w:rsidRPr="005F230F">
        <w:rPr>
          <w:szCs w:val="21"/>
          <w:lang w:val="en-GB"/>
        </w:rPr>
        <w:t>3.2.2 Risks must be substantial and homogeneous</w:t>
      </w:r>
    </w:p>
    <w:p w14:paraId="2B40C938" w14:textId="77777777" w:rsidR="00B01ED0" w:rsidRPr="005F230F" w:rsidRDefault="00B01ED0" w:rsidP="004227A6">
      <w:pPr>
        <w:snapToGrid w:val="0"/>
        <w:spacing w:line="360" w:lineRule="auto"/>
        <w:ind w:leftChars="200" w:left="420"/>
        <w:rPr>
          <w:szCs w:val="21"/>
          <w:lang w:val="en-GB"/>
        </w:rPr>
      </w:pPr>
      <w:r w:rsidRPr="005F230F">
        <w:rPr>
          <w:szCs w:val="21"/>
          <w:lang w:val="en-GB"/>
        </w:rPr>
        <w:t>3.3.3 Risk must be unexpected</w:t>
      </w:r>
    </w:p>
    <w:p w14:paraId="6B17A236" w14:textId="60F3BF9C" w:rsidR="004A1AD5" w:rsidRPr="004227A6" w:rsidRDefault="00B01ED0" w:rsidP="00E90313">
      <w:pPr>
        <w:snapToGrid w:val="0"/>
        <w:spacing w:line="360" w:lineRule="auto"/>
        <w:ind w:leftChars="200" w:left="420"/>
        <w:rPr>
          <w:szCs w:val="21"/>
          <w:lang w:val="en-GB"/>
        </w:rPr>
      </w:pPr>
      <w:r w:rsidRPr="005F230F">
        <w:rPr>
          <w:szCs w:val="21"/>
          <w:lang w:val="en-GB"/>
        </w:rPr>
        <w:t>3.3.4 Risks should have the possibility of significant losses</w:t>
      </w:r>
    </w:p>
    <w:p w14:paraId="3F8E5254" w14:textId="77777777" w:rsidR="00B01ED0" w:rsidRPr="004227A6" w:rsidRDefault="00B01ED0" w:rsidP="005F230F">
      <w:pPr>
        <w:snapToGrid w:val="0"/>
        <w:spacing w:line="360" w:lineRule="auto"/>
        <w:jc w:val="center"/>
        <w:rPr>
          <w:b/>
          <w:sz w:val="24"/>
          <w:szCs w:val="24"/>
          <w:lang w:val="en-GB"/>
        </w:rPr>
      </w:pPr>
      <w:r w:rsidRPr="004227A6">
        <w:rPr>
          <w:b/>
          <w:sz w:val="24"/>
          <w:szCs w:val="24"/>
          <w:lang w:val="en-GB"/>
        </w:rPr>
        <w:t>Part II Brief Introduction of Insurance</w:t>
      </w:r>
    </w:p>
    <w:p w14:paraId="51F93EB3" w14:textId="77777777" w:rsidR="004227A6" w:rsidRPr="005F230F" w:rsidRDefault="004227A6" w:rsidP="004227A6">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61E73F3A"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1. Definition of Insurance</w:t>
      </w:r>
    </w:p>
    <w:p w14:paraId="7F718AFA"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2. Characteristics of Insurance</w:t>
      </w:r>
    </w:p>
    <w:p w14:paraId="41EDA323"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 Types of Insurance</w:t>
      </w:r>
    </w:p>
    <w:p w14:paraId="54985B8B"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3.1 Classification by nature</w:t>
      </w:r>
    </w:p>
    <w:p w14:paraId="73FCB790" w14:textId="77777777" w:rsidR="00B01ED0" w:rsidRPr="005F230F" w:rsidRDefault="00B01ED0" w:rsidP="004227A6">
      <w:pPr>
        <w:snapToGrid w:val="0"/>
        <w:spacing w:line="360" w:lineRule="auto"/>
        <w:ind w:leftChars="200" w:left="420"/>
        <w:rPr>
          <w:szCs w:val="21"/>
          <w:lang w:val="en-GB"/>
        </w:rPr>
      </w:pPr>
      <w:r w:rsidRPr="005F230F">
        <w:rPr>
          <w:szCs w:val="21"/>
          <w:lang w:val="en-GB"/>
        </w:rPr>
        <w:t>3.1.1 Commercial insurance</w:t>
      </w:r>
    </w:p>
    <w:p w14:paraId="411B07DF" w14:textId="77777777" w:rsidR="00B01ED0" w:rsidRPr="005F230F" w:rsidRDefault="00B01ED0" w:rsidP="004227A6">
      <w:pPr>
        <w:snapToGrid w:val="0"/>
        <w:spacing w:line="360" w:lineRule="auto"/>
        <w:ind w:leftChars="200" w:left="420"/>
        <w:rPr>
          <w:szCs w:val="21"/>
          <w:lang w:val="en-GB"/>
        </w:rPr>
      </w:pPr>
      <w:r w:rsidRPr="005F230F">
        <w:rPr>
          <w:szCs w:val="21"/>
          <w:lang w:val="en-GB"/>
        </w:rPr>
        <w:t>3.1.2 Social insurance</w:t>
      </w:r>
    </w:p>
    <w:p w14:paraId="4509D9E4" w14:textId="77777777" w:rsidR="00B01ED0" w:rsidRPr="005F230F" w:rsidRDefault="00B01ED0" w:rsidP="004227A6">
      <w:pPr>
        <w:snapToGrid w:val="0"/>
        <w:spacing w:line="360" w:lineRule="auto"/>
        <w:ind w:leftChars="200" w:left="420"/>
        <w:rPr>
          <w:szCs w:val="21"/>
          <w:lang w:val="en-GB"/>
        </w:rPr>
      </w:pPr>
      <w:r w:rsidRPr="005F230F">
        <w:rPr>
          <w:szCs w:val="21"/>
          <w:lang w:val="en-GB"/>
        </w:rPr>
        <w:t>3.1.3 Policy insurance</w:t>
      </w:r>
    </w:p>
    <w:p w14:paraId="25F8DE8A"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3.2 Classification by object of insurance</w:t>
      </w:r>
    </w:p>
    <w:p w14:paraId="577E1E63" w14:textId="77777777" w:rsidR="00B01ED0" w:rsidRPr="005F230F" w:rsidRDefault="00B01ED0" w:rsidP="004227A6">
      <w:pPr>
        <w:snapToGrid w:val="0"/>
        <w:spacing w:line="360" w:lineRule="auto"/>
        <w:ind w:leftChars="200" w:left="420"/>
        <w:rPr>
          <w:szCs w:val="21"/>
          <w:lang w:val="en-GB"/>
        </w:rPr>
      </w:pPr>
      <w:r w:rsidRPr="005F230F">
        <w:rPr>
          <w:szCs w:val="21"/>
          <w:lang w:val="en-GB"/>
        </w:rPr>
        <w:t>3.2.1 Personal insurance</w:t>
      </w:r>
    </w:p>
    <w:p w14:paraId="1C609608" w14:textId="77777777" w:rsidR="00B01ED0" w:rsidRPr="005F230F" w:rsidRDefault="00B01ED0" w:rsidP="004227A6">
      <w:pPr>
        <w:snapToGrid w:val="0"/>
        <w:spacing w:line="360" w:lineRule="auto"/>
        <w:ind w:leftChars="200" w:left="420"/>
        <w:rPr>
          <w:szCs w:val="21"/>
          <w:lang w:val="en-GB"/>
        </w:rPr>
      </w:pPr>
      <w:r w:rsidRPr="005F230F">
        <w:rPr>
          <w:szCs w:val="21"/>
          <w:lang w:val="en-GB"/>
        </w:rPr>
        <w:t>3.2.2 Property insurance</w:t>
      </w:r>
    </w:p>
    <w:p w14:paraId="4068711F" w14:textId="77777777" w:rsidR="00B01ED0" w:rsidRPr="005F230F" w:rsidRDefault="00B01ED0" w:rsidP="004227A6">
      <w:pPr>
        <w:snapToGrid w:val="0"/>
        <w:spacing w:line="360" w:lineRule="auto"/>
        <w:ind w:leftChars="200" w:left="420"/>
        <w:rPr>
          <w:b/>
          <w:szCs w:val="21"/>
          <w:lang w:val="en-GB"/>
        </w:rPr>
      </w:pPr>
      <w:r w:rsidRPr="005F230F">
        <w:rPr>
          <w:b/>
          <w:szCs w:val="21"/>
          <w:lang w:val="en-GB"/>
        </w:rPr>
        <w:t>3.3 Classification by implementation methods</w:t>
      </w:r>
    </w:p>
    <w:p w14:paraId="01C87F4B" w14:textId="77777777" w:rsidR="00B01ED0" w:rsidRPr="005F230F" w:rsidRDefault="00B01ED0" w:rsidP="004227A6">
      <w:pPr>
        <w:snapToGrid w:val="0"/>
        <w:spacing w:line="360" w:lineRule="auto"/>
        <w:ind w:leftChars="200" w:left="420"/>
        <w:rPr>
          <w:szCs w:val="21"/>
          <w:lang w:val="en-GB"/>
        </w:rPr>
      </w:pPr>
      <w:r w:rsidRPr="005F230F">
        <w:rPr>
          <w:szCs w:val="21"/>
          <w:lang w:val="en-GB"/>
        </w:rPr>
        <w:t>3.3.1 Compulsory insurance</w:t>
      </w:r>
    </w:p>
    <w:p w14:paraId="03C8093C" w14:textId="77777777" w:rsidR="00B01ED0" w:rsidRPr="005F230F" w:rsidRDefault="00B01ED0" w:rsidP="004227A6">
      <w:pPr>
        <w:snapToGrid w:val="0"/>
        <w:spacing w:line="360" w:lineRule="auto"/>
        <w:ind w:leftChars="200" w:left="420"/>
        <w:rPr>
          <w:szCs w:val="21"/>
          <w:lang w:val="en-GB"/>
        </w:rPr>
      </w:pPr>
      <w:r w:rsidRPr="005F230F">
        <w:rPr>
          <w:szCs w:val="21"/>
          <w:lang w:val="en-GB"/>
        </w:rPr>
        <w:t>3.3.2 Voluntary insurance</w:t>
      </w:r>
    </w:p>
    <w:p w14:paraId="2C1703FD" w14:textId="77777777" w:rsidR="005F230F" w:rsidRPr="005F230F" w:rsidRDefault="005F230F" w:rsidP="004227A6">
      <w:pPr>
        <w:snapToGrid w:val="0"/>
        <w:spacing w:line="360" w:lineRule="auto"/>
        <w:ind w:leftChars="200" w:left="420"/>
        <w:rPr>
          <w:b/>
          <w:szCs w:val="21"/>
          <w:lang w:val="en-GB"/>
        </w:rPr>
      </w:pPr>
      <w:r w:rsidRPr="005F230F">
        <w:rPr>
          <w:b/>
          <w:szCs w:val="21"/>
          <w:lang w:val="en-GB"/>
        </w:rPr>
        <w:t>3.4 Classification by underwriting ways</w:t>
      </w:r>
    </w:p>
    <w:p w14:paraId="0A00CC6F" w14:textId="77777777" w:rsidR="005F230F" w:rsidRPr="005F230F" w:rsidRDefault="005F230F" w:rsidP="004227A6">
      <w:pPr>
        <w:snapToGrid w:val="0"/>
        <w:spacing w:line="360" w:lineRule="auto"/>
        <w:ind w:leftChars="200" w:left="420"/>
        <w:rPr>
          <w:szCs w:val="21"/>
          <w:lang w:val="en-GB"/>
        </w:rPr>
      </w:pPr>
      <w:r w:rsidRPr="005F230F">
        <w:rPr>
          <w:szCs w:val="21"/>
          <w:lang w:val="en-GB"/>
        </w:rPr>
        <w:t xml:space="preserve">3.4.1 Original insurance </w:t>
      </w:r>
    </w:p>
    <w:p w14:paraId="5BAF6626" w14:textId="77777777" w:rsidR="005F230F" w:rsidRPr="005F230F" w:rsidRDefault="005F230F" w:rsidP="004227A6">
      <w:pPr>
        <w:snapToGrid w:val="0"/>
        <w:spacing w:line="360" w:lineRule="auto"/>
        <w:ind w:leftChars="200" w:left="420"/>
        <w:rPr>
          <w:szCs w:val="21"/>
          <w:lang w:val="en-GB"/>
        </w:rPr>
      </w:pPr>
      <w:r w:rsidRPr="005F230F">
        <w:rPr>
          <w:szCs w:val="21"/>
          <w:lang w:val="en-GB"/>
        </w:rPr>
        <w:t>3.4.2 Reinsurance</w:t>
      </w:r>
    </w:p>
    <w:p w14:paraId="72EE9B40" w14:textId="77777777" w:rsidR="005F230F" w:rsidRPr="005F230F" w:rsidRDefault="005F230F" w:rsidP="004227A6">
      <w:pPr>
        <w:snapToGrid w:val="0"/>
        <w:spacing w:line="360" w:lineRule="auto"/>
        <w:ind w:leftChars="200" w:left="420"/>
        <w:rPr>
          <w:szCs w:val="21"/>
          <w:lang w:val="en-GB"/>
        </w:rPr>
      </w:pPr>
      <w:r w:rsidRPr="005F230F">
        <w:rPr>
          <w:szCs w:val="21"/>
          <w:lang w:val="en-GB"/>
        </w:rPr>
        <w:t>3.4.3 Co-insurance</w:t>
      </w:r>
    </w:p>
    <w:p w14:paraId="46C6EDDF" w14:textId="77777777" w:rsidR="005F230F" w:rsidRPr="005F230F" w:rsidRDefault="005F230F" w:rsidP="004227A6">
      <w:pPr>
        <w:snapToGrid w:val="0"/>
        <w:spacing w:line="360" w:lineRule="auto"/>
        <w:ind w:leftChars="200" w:left="420"/>
        <w:rPr>
          <w:szCs w:val="21"/>
          <w:lang w:val="en-GB"/>
        </w:rPr>
      </w:pPr>
      <w:r w:rsidRPr="005F230F">
        <w:rPr>
          <w:szCs w:val="21"/>
          <w:lang w:val="en-GB"/>
        </w:rPr>
        <w:t>3.4.4 Double insurance</w:t>
      </w:r>
    </w:p>
    <w:p w14:paraId="58A05528" w14:textId="77777777" w:rsidR="005F230F" w:rsidRPr="005F230F" w:rsidRDefault="005F230F" w:rsidP="004227A6">
      <w:pPr>
        <w:snapToGrid w:val="0"/>
        <w:spacing w:line="360" w:lineRule="auto"/>
        <w:ind w:leftChars="200" w:left="420"/>
        <w:rPr>
          <w:b/>
          <w:szCs w:val="21"/>
          <w:lang w:val="en-GB"/>
        </w:rPr>
      </w:pPr>
      <w:r w:rsidRPr="005F230F">
        <w:rPr>
          <w:b/>
          <w:szCs w:val="21"/>
          <w:lang w:val="en-GB"/>
        </w:rPr>
        <w:t>3.5 Classification by policy holders</w:t>
      </w:r>
    </w:p>
    <w:p w14:paraId="19EFD4DF" w14:textId="77777777" w:rsidR="005F230F" w:rsidRPr="005F230F" w:rsidRDefault="005F230F" w:rsidP="004227A6">
      <w:pPr>
        <w:snapToGrid w:val="0"/>
        <w:spacing w:line="360" w:lineRule="auto"/>
        <w:ind w:leftChars="200" w:left="420"/>
        <w:rPr>
          <w:szCs w:val="21"/>
          <w:lang w:val="en-GB"/>
        </w:rPr>
      </w:pPr>
      <w:r w:rsidRPr="005F230F">
        <w:rPr>
          <w:szCs w:val="21"/>
          <w:lang w:val="en-GB"/>
        </w:rPr>
        <w:t>3.5.1 Individual insurance</w:t>
      </w:r>
    </w:p>
    <w:p w14:paraId="20C633B9" w14:textId="77777777" w:rsidR="005F230F" w:rsidRPr="005F230F" w:rsidRDefault="005F230F" w:rsidP="004227A6">
      <w:pPr>
        <w:snapToGrid w:val="0"/>
        <w:spacing w:line="360" w:lineRule="auto"/>
        <w:ind w:leftChars="200" w:left="420"/>
        <w:rPr>
          <w:szCs w:val="21"/>
          <w:lang w:val="en-GB"/>
        </w:rPr>
      </w:pPr>
      <w:r w:rsidRPr="005F230F">
        <w:rPr>
          <w:szCs w:val="21"/>
          <w:lang w:val="en-GB"/>
        </w:rPr>
        <w:t>3.5.2 Group insurance</w:t>
      </w:r>
    </w:p>
    <w:p w14:paraId="6EBB0956" w14:textId="77777777" w:rsidR="005F230F" w:rsidRPr="005F230F" w:rsidRDefault="005F230F" w:rsidP="004227A6">
      <w:pPr>
        <w:snapToGrid w:val="0"/>
        <w:spacing w:line="360" w:lineRule="auto"/>
        <w:ind w:leftChars="200" w:left="420"/>
        <w:rPr>
          <w:b/>
          <w:szCs w:val="21"/>
          <w:lang w:val="en-GB"/>
        </w:rPr>
      </w:pPr>
      <w:r w:rsidRPr="005F230F">
        <w:rPr>
          <w:b/>
          <w:szCs w:val="21"/>
          <w:lang w:val="en-GB"/>
        </w:rPr>
        <w:t>4. Functions of Insurance</w:t>
      </w:r>
    </w:p>
    <w:p w14:paraId="18620CE0" w14:textId="77777777" w:rsidR="005F230F" w:rsidRPr="005F230F" w:rsidRDefault="005F230F" w:rsidP="004227A6">
      <w:pPr>
        <w:snapToGrid w:val="0"/>
        <w:spacing w:line="360" w:lineRule="auto"/>
        <w:ind w:leftChars="200" w:left="420"/>
        <w:rPr>
          <w:b/>
          <w:szCs w:val="21"/>
          <w:lang w:val="en-GB"/>
        </w:rPr>
      </w:pPr>
      <w:r w:rsidRPr="005F230F">
        <w:rPr>
          <w:b/>
          <w:szCs w:val="21"/>
          <w:lang w:val="en-GB"/>
        </w:rPr>
        <w:t>4.1 Basic function</w:t>
      </w:r>
    </w:p>
    <w:p w14:paraId="04949EC2" w14:textId="77777777" w:rsidR="005F230F" w:rsidRPr="005F230F" w:rsidRDefault="005F230F" w:rsidP="004227A6">
      <w:pPr>
        <w:snapToGrid w:val="0"/>
        <w:spacing w:line="360" w:lineRule="auto"/>
        <w:ind w:leftChars="200" w:left="420"/>
        <w:rPr>
          <w:szCs w:val="21"/>
          <w:lang w:val="en-GB"/>
        </w:rPr>
      </w:pPr>
      <w:r w:rsidRPr="005F230F">
        <w:rPr>
          <w:szCs w:val="21"/>
          <w:lang w:val="en-GB"/>
        </w:rPr>
        <w:lastRenderedPageBreak/>
        <w:t>4.1.1 Function of compensation</w:t>
      </w:r>
    </w:p>
    <w:p w14:paraId="549B207D" w14:textId="77777777" w:rsidR="005F230F" w:rsidRPr="005F230F" w:rsidRDefault="005F230F" w:rsidP="004227A6">
      <w:pPr>
        <w:snapToGrid w:val="0"/>
        <w:spacing w:line="360" w:lineRule="auto"/>
        <w:ind w:leftChars="200" w:left="420"/>
        <w:rPr>
          <w:szCs w:val="21"/>
          <w:lang w:val="en-GB"/>
        </w:rPr>
      </w:pPr>
      <w:r w:rsidRPr="005F230F">
        <w:rPr>
          <w:szCs w:val="21"/>
          <w:lang w:val="en-GB"/>
        </w:rPr>
        <w:t>4.1.2 Function of payment</w:t>
      </w:r>
    </w:p>
    <w:p w14:paraId="5E3A3519" w14:textId="77777777" w:rsidR="005F230F" w:rsidRPr="005F230F" w:rsidRDefault="005F230F" w:rsidP="004227A6">
      <w:pPr>
        <w:snapToGrid w:val="0"/>
        <w:spacing w:line="360" w:lineRule="auto"/>
        <w:ind w:leftChars="200" w:left="420"/>
        <w:rPr>
          <w:b/>
          <w:szCs w:val="21"/>
          <w:lang w:val="en-GB"/>
        </w:rPr>
      </w:pPr>
      <w:r w:rsidRPr="005F230F">
        <w:rPr>
          <w:b/>
          <w:szCs w:val="21"/>
          <w:lang w:val="en-GB"/>
        </w:rPr>
        <w:t>4.2 Derived function</w:t>
      </w:r>
    </w:p>
    <w:p w14:paraId="7A13EA2D" w14:textId="77777777" w:rsidR="005F230F" w:rsidRPr="005F230F" w:rsidRDefault="005F230F" w:rsidP="004227A6">
      <w:pPr>
        <w:snapToGrid w:val="0"/>
        <w:spacing w:line="360" w:lineRule="auto"/>
        <w:ind w:leftChars="200" w:left="420"/>
        <w:rPr>
          <w:szCs w:val="21"/>
          <w:lang w:val="en-GB"/>
        </w:rPr>
      </w:pPr>
      <w:r w:rsidRPr="005F230F">
        <w:rPr>
          <w:szCs w:val="21"/>
          <w:lang w:val="en-GB"/>
        </w:rPr>
        <w:t>4.2.1 Function of loss prevention</w:t>
      </w:r>
    </w:p>
    <w:p w14:paraId="690BC857" w14:textId="77777777" w:rsidR="005F230F" w:rsidRPr="005F230F" w:rsidRDefault="005F230F" w:rsidP="004227A6">
      <w:pPr>
        <w:snapToGrid w:val="0"/>
        <w:spacing w:line="360" w:lineRule="auto"/>
        <w:ind w:leftChars="200" w:left="420"/>
        <w:rPr>
          <w:szCs w:val="21"/>
          <w:lang w:val="en-GB"/>
        </w:rPr>
      </w:pPr>
      <w:r w:rsidRPr="005F230F">
        <w:rPr>
          <w:szCs w:val="21"/>
          <w:lang w:val="en-GB"/>
        </w:rPr>
        <w:t>4.2.2 Function of Investment</w:t>
      </w:r>
    </w:p>
    <w:p w14:paraId="22C3778B" w14:textId="1BC60CD8" w:rsidR="00E90313" w:rsidRPr="00E90313" w:rsidRDefault="00E90313" w:rsidP="00E90313">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27542556" w14:textId="3FCDD70E" w:rsidR="00C171A0" w:rsidRDefault="00E90313" w:rsidP="00E90313">
      <w:pPr>
        <w:snapToGrid w:val="0"/>
        <w:spacing w:line="360" w:lineRule="auto"/>
        <w:ind w:leftChars="200" w:left="420"/>
        <w:jc w:val="left"/>
        <w:rPr>
          <w:rFonts w:eastAsia="黑体"/>
          <w:szCs w:val="21"/>
        </w:rPr>
      </w:pPr>
      <w:r w:rsidRPr="00E90313">
        <w:rPr>
          <w:rFonts w:eastAsia="黑体" w:hint="eastAsia"/>
          <w:szCs w:val="21"/>
        </w:rPr>
        <w:t>MOOC</w:t>
      </w:r>
      <w:r w:rsidRPr="00E90313">
        <w:rPr>
          <w:rFonts w:eastAsia="黑体" w:hint="eastAsia"/>
          <w:szCs w:val="21"/>
        </w:rPr>
        <w:t>《</w:t>
      </w:r>
      <w:r w:rsidRPr="00E90313">
        <w:rPr>
          <w:rFonts w:eastAsia="黑体" w:hint="eastAsia"/>
          <w:szCs w:val="21"/>
        </w:rPr>
        <w:t>Insurance</w:t>
      </w:r>
      <w:r w:rsidRPr="00E90313">
        <w:rPr>
          <w:rFonts w:eastAsia="黑体" w:hint="eastAsia"/>
          <w:szCs w:val="21"/>
        </w:rPr>
        <w:t>》</w:t>
      </w:r>
      <w:r w:rsidRPr="00E90313">
        <w:rPr>
          <w:rFonts w:eastAsia="黑体" w:hint="eastAsia"/>
          <w:szCs w:val="21"/>
        </w:rPr>
        <w:t>Chapter 01</w:t>
      </w:r>
    </w:p>
    <w:p w14:paraId="17E76FAC" w14:textId="72D5BEF8" w:rsidR="00E90313" w:rsidRDefault="00E90313" w:rsidP="00E90313">
      <w:pPr>
        <w:snapToGrid w:val="0"/>
        <w:spacing w:line="360" w:lineRule="auto"/>
        <w:ind w:leftChars="200" w:left="420"/>
        <w:jc w:val="left"/>
        <w:rPr>
          <w:rFonts w:eastAsia="黑体"/>
          <w:szCs w:val="21"/>
        </w:rPr>
      </w:pPr>
      <w:r>
        <w:rPr>
          <w:rFonts w:eastAsia="黑体"/>
          <w:szCs w:val="21"/>
        </w:rPr>
        <w:t>Homework 1</w:t>
      </w:r>
    </w:p>
    <w:p w14:paraId="0D0C12C7" w14:textId="77777777" w:rsidR="00E90313" w:rsidRPr="00E90313" w:rsidRDefault="00E90313" w:rsidP="00E90313">
      <w:pPr>
        <w:snapToGrid w:val="0"/>
        <w:spacing w:line="360" w:lineRule="auto"/>
        <w:jc w:val="left"/>
        <w:rPr>
          <w:szCs w:val="21"/>
          <w:lang w:val="en-GB"/>
        </w:rPr>
      </w:pPr>
    </w:p>
    <w:p w14:paraId="62290B63" w14:textId="77777777" w:rsidR="00C171A0" w:rsidRPr="00C171A0" w:rsidRDefault="00C171A0" w:rsidP="00C171A0">
      <w:pPr>
        <w:snapToGrid w:val="0"/>
        <w:spacing w:line="360" w:lineRule="auto"/>
        <w:jc w:val="center"/>
        <w:rPr>
          <w:b/>
          <w:sz w:val="28"/>
          <w:szCs w:val="28"/>
        </w:rPr>
      </w:pPr>
      <w:r w:rsidRPr="00C171A0">
        <w:rPr>
          <w:b/>
          <w:sz w:val="28"/>
          <w:szCs w:val="28"/>
        </w:rPr>
        <w:t>Chapter 02 Basic Principles of Insurance</w:t>
      </w:r>
    </w:p>
    <w:p w14:paraId="5BA6C92D" w14:textId="77777777" w:rsidR="00C171A0" w:rsidRDefault="00C171A0" w:rsidP="00C171A0">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Aim and Requirements of this Chapter</w:t>
      </w:r>
      <w:r w:rsidRPr="00B01ED0">
        <w:rPr>
          <w:rFonts w:eastAsia="黑体"/>
          <w:bCs/>
          <w:szCs w:val="21"/>
        </w:rPr>
        <w:t>】</w:t>
      </w:r>
    </w:p>
    <w:p w14:paraId="2880B8FD" w14:textId="77777777" w:rsidR="005D0244" w:rsidRDefault="005D0244" w:rsidP="005D0244">
      <w:pPr>
        <w:snapToGrid w:val="0"/>
        <w:spacing w:line="360" w:lineRule="auto"/>
        <w:ind w:firstLineChars="200" w:firstLine="420"/>
        <w:textAlignment w:val="auto"/>
        <w:rPr>
          <w:rFonts w:eastAsia="黑体"/>
          <w:bCs/>
          <w:szCs w:val="21"/>
        </w:rPr>
      </w:pPr>
      <w:r>
        <w:rPr>
          <w:rFonts w:eastAsia="黑体" w:hint="eastAsia"/>
          <w:bCs/>
          <w:szCs w:val="21"/>
        </w:rPr>
        <w:t>After learning this chapter, stude</w:t>
      </w:r>
      <w:r>
        <w:rPr>
          <w:rFonts w:eastAsia="黑体"/>
          <w:bCs/>
          <w:szCs w:val="21"/>
        </w:rPr>
        <w:t xml:space="preserve">nts should know the definition, reasons, basic contents and derived principles of the basic principles of insurance, which includes the </w:t>
      </w:r>
      <w:r w:rsidRPr="005D0244">
        <w:rPr>
          <w:rFonts w:eastAsia="黑体"/>
          <w:bCs/>
          <w:szCs w:val="21"/>
        </w:rPr>
        <w:t>Principle of utmost good faith</w:t>
      </w:r>
      <w:r>
        <w:rPr>
          <w:rFonts w:eastAsia="黑体"/>
          <w:bCs/>
          <w:szCs w:val="21"/>
        </w:rPr>
        <w:t xml:space="preserve">, the </w:t>
      </w:r>
      <w:r w:rsidRPr="005D0244">
        <w:rPr>
          <w:rFonts w:eastAsia="黑体"/>
          <w:bCs/>
          <w:szCs w:val="21"/>
        </w:rPr>
        <w:t>Principle of Insurable Interest</w:t>
      </w:r>
      <w:r>
        <w:rPr>
          <w:rFonts w:eastAsia="黑体"/>
          <w:bCs/>
          <w:szCs w:val="21"/>
        </w:rPr>
        <w:t>, the</w:t>
      </w:r>
      <w:r w:rsidRPr="005D0244">
        <w:rPr>
          <w:rFonts w:eastAsia="黑体"/>
          <w:bCs/>
          <w:szCs w:val="21"/>
        </w:rPr>
        <w:t xml:space="preserve"> principle of compensation</w:t>
      </w:r>
      <w:r>
        <w:rPr>
          <w:rFonts w:eastAsia="黑体"/>
          <w:bCs/>
          <w:szCs w:val="21"/>
        </w:rPr>
        <w:t xml:space="preserve"> and the </w:t>
      </w:r>
      <w:r w:rsidRPr="005D0244">
        <w:rPr>
          <w:rFonts w:eastAsia="黑体"/>
          <w:bCs/>
          <w:szCs w:val="21"/>
        </w:rPr>
        <w:t>Principle of Proximate Cause</w:t>
      </w:r>
      <w:r>
        <w:rPr>
          <w:rFonts w:eastAsia="黑体"/>
          <w:bCs/>
          <w:szCs w:val="21"/>
        </w:rPr>
        <w:t>.</w:t>
      </w:r>
    </w:p>
    <w:p w14:paraId="23BF5480" w14:textId="77777777" w:rsidR="00E90313" w:rsidRDefault="00E90313" w:rsidP="00E90313">
      <w:pPr>
        <w:snapToGrid w:val="0"/>
        <w:spacing w:line="360" w:lineRule="auto"/>
        <w:jc w:val="left"/>
        <w:rPr>
          <w:rFonts w:eastAsia="黑体"/>
          <w:b/>
          <w:szCs w:val="21"/>
        </w:rPr>
      </w:pPr>
      <w:r w:rsidRPr="004227A6">
        <w:rPr>
          <w:rFonts w:eastAsia="黑体"/>
          <w:b/>
          <w:szCs w:val="21"/>
        </w:rPr>
        <w:t>【</w:t>
      </w:r>
      <w:r w:rsidRPr="004227A6">
        <w:rPr>
          <w:rFonts w:eastAsia="黑体"/>
          <w:b/>
          <w:szCs w:val="21"/>
        </w:rPr>
        <w:t>Main Points</w:t>
      </w:r>
      <w:r w:rsidRPr="004227A6">
        <w:rPr>
          <w:rFonts w:eastAsia="黑体"/>
          <w:b/>
          <w:szCs w:val="21"/>
        </w:rPr>
        <w:t>】</w:t>
      </w:r>
    </w:p>
    <w:p w14:paraId="7E1988D0" w14:textId="60158D38" w:rsidR="00E90313" w:rsidRPr="005D0244" w:rsidRDefault="00E90313" w:rsidP="00E90313">
      <w:pPr>
        <w:snapToGrid w:val="0"/>
        <w:spacing w:line="360" w:lineRule="auto"/>
        <w:ind w:firstLineChars="200" w:firstLine="420"/>
        <w:jc w:val="left"/>
        <w:rPr>
          <w:rFonts w:eastAsia="黑体"/>
          <w:szCs w:val="21"/>
        </w:rPr>
      </w:pPr>
      <w:r>
        <w:rPr>
          <w:rFonts w:eastAsia="黑体"/>
          <w:szCs w:val="21"/>
        </w:rPr>
        <w:t>Basic contents of this principle</w:t>
      </w:r>
    </w:p>
    <w:p w14:paraId="1FCAFECC" w14:textId="77777777" w:rsidR="00E90313" w:rsidRPr="005D0244" w:rsidRDefault="00E90313" w:rsidP="00E90313">
      <w:pPr>
        <w:snapToGrid w:val="0"/>
        <w:spacing w:line="360" w:lineRule="auto"/>
        <w:ind w:firstLineChars="200" w:firstLine="420"/>
        <w:jc w:val="left"/>
        <w:rPr>
          <w:rFonts w:eastAsia="黑体"/>
          <w:szCs w:val="21"/>
        </w:rPr>
      </w:pPr>
      <w:r>
        <w:rPr>
          <w:rFonts w:eastAsia="黑体"/>
          <w:szCs w:val="21"/>
        </w:rPr>
        <w:t>Necessary conditions for this principle</w:t>
      </w:r>
    </w:p>
    <w:p w14:paraId="7DE298C0" w14:textId="77777777" w:rsidR="00E90313" w:rsidRPr="00E90313" w:rsidRDefault="00E90313" w:rsidP="00E90313">
      <w:pPr>
        <w:snapToGrid w:val="0"/>
        <w:spacing w:line="360" w:lineRule="auto"/>
        <w:ind w:firstLineChars="200" w:firstLine="420"/>
        <w:textAlignment w:val="auto"/>
        <w:rPr>
          <w:rFonts w:eastAsia="黑体"/>
          <w:bCs/>
          <w:szCs w:val="21"/>
        </w:rPr>
      </w:pPr>
      <w:r w:rsidRPr="00E90313">
        <w:rPr>
          <w:rFonts w:eastAsia="黑体"/>
          <w:bCs/>
          <w:szCs w:val="21"/>
        </w:rPr>
        <w:t xml:space="preserve">Limitation on the compensation amount </w:t>
      </w:r>
    </w:p>
    <w:p w14:paraId="569C8716" w14:textId="790AE66C" w:rsidR="00E90313" w:rsidRDefault="00E90313" w:rsidP="00E90313">
      <w:pPr>
        <w:snapToGrid w:val="0"/>
        <w:spacing w:line="360" w:lineRule="auto"/>
        <w:ind w:firstLineChars="200" w:firstLine="420"/>
        <w:textAlignment w:val="auto"/>
        <w:rPr>
          <w:rFonts w:eastAsia="黑体"/>
          <w:bCs/>
          <w:szCs w:val="21"/>
        </w:rPr>
      </w:pPr>
      <w:r w:rsidRPr="00E90313">
        <w:rPr>
          <w:rFonts w:eastAsia="黑体"/>
          <w:bCs/>
          <w:szCs w:val="21"/>
        </w:rPr>
        <w:t>Principle of loss apportionment for double insurance</w:t>
      </w:r>
    </w:p>
    <w:p w14:paraId="4C98A105" w14:textId="3FB71813" w:rsidR="00E90313" w:rsidRDefault="00E90313" w:rsidP="00E90313">
      <w:pPr>
        <w:snapToGrid w:val="0"/>
        <w:spacing w:line="360" w:lineRule="auto"/>
        <w:ind w:firstLineChars="200" w:firstLine="420"/>
        <w:textAlignment w:val="auto"/>
        <w:rPr>
          <w:rFonts w:eastAsia="黑体"/>
          <w:bCs/>
          <w:szCs w:val="21"/>
        </w:rPr>
      </w:pPr>
      <w:r w:rsidRPr="00E90313">
        <w:rPr>
          <w:rFonts w:eastAsia="黑体"/>
          <w:bCs/>
          <w:szCs w:val="21"/>
        </w:rPr>
        <w:t>Proximate Cause</w:t>
      </w:r>
    </w:p>
    <w:p w14:paraId="46420843" w14:textId="77777777" w:rsidR="00E90313" w:rsidRDefault="00E90313" w:rsidP="00E90313">
      <w:pPr>
        <w:snapToGrid w:val="0"/>
        <w:spacing w:line="360" w:lineRule="auto"/>
        <w:textAlignment w:val="auto"/>
        <w:rPr>
          <w:b/>
          <w:szCs w:val="21"/>
          <w:lang w:val="en-GB"/>
        </w:rPr>
      </w:pPr>
      <w:r w:rsidRPr="004A1AD5">
        <w:rPr>
          <w:rFonts w:hint="eastAsia"/>
          <w:b/>
          <w:szCs w:val="21"/>
          <w:lang w:val="en-GB"/>
        </w:rPr>
        <w:t>【课程思政教学内容】</w:t>
      </w:r>
    </w:p>
    <w:p w14:paraId="6E43CDE6" w14:textId="0F9281E9" w:rsidR="00E90313" w:rsidRPr="004A1AD5" w:rsidRDefault="00E90313" w:rsidP="00E9031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1.马克思主义哲学</w:t>
      </w:r>
      <w:r>
        <w:rPr>
          <w:rFonts w:asciiTheme="minorEastAsia" w:eastAsiaTheme="minorEastAsia" w:hAnsiTheme="minorEastAsia" w:hint="eastAsia"/>
          <w:szCs w:val="21"/>
          <w:lang w:val="en-GB"/>
        </w:rPr>
        <w:t>：保险利益原则中隐含的理论联系实际；</w:t>
      </w:r>
      <w:r>
        <w:rPr>
          <w:rFonts w:asciiTheme="minorEastAsia" w:eastAsiaTheme="minorEastAsia" w:hAnsiTheme="minorEastAsia"/>
          <w:szCs w:val="21"/>
          <w:lang w:val="en-GB"/>
        </w:rPr>
        <w:t>近因原则中隐含的发展观</w:t>
      </w:r>
      <w:r>
        <w:rPr>
          <w:rFonts w:asciiTheme="minorEastAsia" w:eastAsiaTheme="minorEastAsia" w:hAnsiTheme="minorEastAsia" w:hint="eastAsia"/>
          <w:szCs w:val="21"/>
          <w:lang w:val="en-GB"/>
        </w:rPr>
        <w:t>、</w:t>
      </w:r>
      <w:r>
        <w:rPr>
          <w:rFonts w:asciiTheme="minorEastAsia" w:eastAsiaTheme="minorEastAsia" w:hAnsiTheme="minorEastAsia"/>
          <w:szCs w:val="21"/>
          <w:lang w:val="en-GB"/>
        </w:rPr>
        <w:t>联系观</w:t>
      </w:r>
      <w:r>
        <w:rPr>
          <w:rFonts w:asciiTheme="minorEastAsia" w:eastAsiaTheme="minorEastAsia" w:hAnsiTheme="minorEastAsia" w:hint="eastAsia"/>
          <w:szCs w:val="21"/>
          <w:lang w:val="en-GB"/>
        </w:rPr>
        <w:t>；</w:t>
      </w:r>
    </w:p>
    <w:p w14:paraId="2B026765" w14:textId="5FD67CE9" w:rsidR="00E90313" w:rsidRPr="00E90313" w:rsidRDefault="00E90313" w:rsidP="00E90313">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szCs w:val="21"/>
          <w:lang w:val="en-GB"/>
        </w:rPr>
        <w:t>正确价值观的树立</w:t>
      </w:r>
      <w:r>
        <w:rPr>
          <w:rFonts w:asciiTheme="minorEastAsia" w:eastAsiaTheme="minorEastAsia" w:hAnsiTheme="minorEastAsia" w:hint="eastAsia"/>
          <w:szCs w:val="21"/>
          <w:lang w:val="en-GB"/>
        </w:rPr>
        <w:t>：最大诚信原则中隐含的诚信</w:t>
      </w:r>
      <w:r w:rsidRPr="004A1AD5">
        <w:rPr>
          <w:rFonts w:asciiTheme="minorEastAsia" w:eastAsiaTheme="minorEastAsia" w:hAnsiTheme="minorEastAsia" w:hint="eastAsia"/>
          <w:szCs w:val="21"/>
          <w:lang w:val="en-GB"/>
        </w:rPr>
        <w:t>意识</w:t>
      </w:r>
      <w:r>
        <w:rPr>
          <w:rFonts w:asciiTheme="minorEastAsia" w:eastAsiaTheme="minorEastAsia" w:hAnsiTheme="minorEastAsia" w:hint="eastAsia"/>
          <w:szCs w:val="21"/>
          <w:lang w:val="en-GB"/>
        </w:rPr>
        <w:t>。</w:t>
      </w:r>
    </w:p>
    <w:p w14:paraId="6D457C21" w14:textId="77777777" w:rsidR="00C171A0" w:rsidRPr="00C171A0" w:rsidRDefault="00C171A0" w:rsidP="00C171A0">
      <w:pPr>
        <w:snapToGrid w:val="0"/>
        <w:spacing w:line="360" w:lineRule="auto"/>
        <w:jc w:val="center"/>
        <w:rPr>
          <w:b/>
          <w:sz w:val="24"/>
          <w:szCs w:val="24"/>
        </w:rPr>
      </w:pPr>
      <w:r w:rsidRPr="00C171A0">
        <w:rPr>
          <w:b/>
          <w:sz w:val="24"/>
          <w:szCs w:val="24"/>
        </w:rPr>
        <w:t>Part I Principle of utmost good faith</w:t>
      </w:r>
    </w:p>
    <w:p w14:paraId="1DB7DD00" w14:textId="77777777" w:rsidR="00C171A0" w:rsidRDefault="00C171A0" w:rsidP="00C171A0">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31A608C4" w14:textId="77777777" w:rsidR="00C171A0" w:rsidRPr="005D0244" w:rsidRDefault="00C171A0" w:rsidP="005D0244">
      <w:pPr>
        <w:snapToGrid w:val="0"/>
        <w:spacing w:line="360" w:lineRule="auto"/>
        <w:ind w:firstLineChars="200" w:firstLine="422"/>
        <w:rPr>
          <w:b/>
          <w:szCs w:val="21"/>
        </w:rPr>
      </w:pPr>
      <w:r w:rsidRPr="005D0244">
        <w:rPr>
          <w:b/>
          <w:szCs w:val="21"/>
        </w:rPr>
        <w:t>1. Definition and Reason for the Principle of utmost good faith</w:t>
      </w:r>
    </w:p>
    <w:p w14:paraId="49AB10C8" w14:textId="77777777" w:rsidR="00C171A0" w:rsidRPr="005D0244" w:rsidRDefault="00C171A0" w:rsidP="005D0244">
      <w:pPr>
        <w:snapToGrid w:val="0"/>
        <w:spacing w:line="360" w:lineRule="auto"/>
        <w:ind w:firstLineChars="200" w:firstLine="422"/>
        <w:rPr>
          <w:b/>
          <w:szCs w:val="21"/>
        </w:rPr>
      </w:pPr>
      <w:r w:rsidRPr="005D0244">
        <w:rPr>
          <w:b/>
          <w:szCs w:val="21"/>
        </w:rPr>
        <w:t>1.1 Definition</w:t>
      </w:r>
    </w:p>
    <w:p w14:paraId="42AFB0BB" w14:textId="77777777" w:rsidR="00C171A0" w:rsidRPr="005D0244" w:rsidRDefault="00C171A0" w:rsidP="005D0244">
      <w:pPr>
        <w:snapToGrid w:val="0"/>
        <w:spacing w:line="360" w:lineRule="auto"/>
        <w:ind w:firstLineChars="200" w:firstLine="422"/>
        <w:rPr>
          <w:b/>
          <w:szCs w:val="21"/>
        </w:rPr>
      </w:pPr>
      <w:r w:rsidRPr="005D0244">
        <w:rPr>
          <w:b/>
          <w:szCs w:val="21"/>
        </w:rPr>
        <w:t>1.2 Reasons of stipulating this principle</w:t>
      </w:r>
    </w:p>
    <w:p w14:paraId="691BDB3C" w14:textId="77777777" w:rsidR="00C171A0" w:rsidRPr="005D0244" w:rsidRDefault="00C171A0" w:rsidP="005D0244">
      <w:pPr>
        <w:snapToGrid w:val="0"/>
        <w:spacing w:line="360" w:lineRule="auto"/>
        <w:ind w:firstLineChars="200" w:firstLine="422"/>
        <w:rPr>
          <w:b/>
          <w:szCs w:val="21"/>
        </w:rPr>
      </w:pPr>
      <w:r w:rsidRPr="005D0244">
        <w:rPr>
          <w:b/>
          <w:szCs w:val="21"/>
        </w:rPr>
        <w:t>2. Basic contents</w:t>
      </w:r>
    </w:p>
    <w:p w14:paraId="6CB67CD0" w14:textId="77777777" w:rsidR="00C171A0" w:rsidRPr="005D0244" w:rsidRDefault="00C171A0" w:rsidP="005D0244">
      <w:pPr>
        <w:snapToGrid w:val="0"/>
        <w:spacing w:line="360" w:lineRule="auto"/>
        <w:ind w:firstLineChars="200" w:firstLine="422"/>
        <w:rPr>
          <w:b/>
          <w:szCs w:val="21"/>
        </w:rPr>
      </w:pPr>
      <w:r w:rsidRPr="005D0244">
        <w:rPr>
          <w:b/>
          <w:szCs w:val="21"/>
        </w:rPr>
        <w:t>2.1 Disclosure</w:t>
      </w:r>
    </w:p>
    <w:p w14:paraId="2FDF269C" w14:textId="77777777" w:rsidR="00C171A0" w:rsidRPr="005D0244" w:rsidRDefault="00C171A0" w:rsidP="005D0244">
      <w:pPr>
        <w:snapToGrid w:val="0"/>
        <w:spacing w:line="360" w:lineRule="auto"/>
        <w:ind w:firstLineChars="200" w:firstLine="422"/>
        <w:rPr>
          <w:b/>
          <w:szCs w:val="21"/>
        </w:rPr>
      </w:pPr>
      <w:r w:rsidRPr="005D0244">
        <w:rPr>
          <w:b/>
          <w:szCs w:val="21"/>
        </w:rPr>
        <w:t>2.2 Warranty</w:t>
      </w:r>
    </w:p>
    <w:p w14:paraId="1ED8E9A5" w14:textId="77777777" w:rsidR="00C171A0" w:rsidRPr="005D0244" w:rsidRDefault="00C171A0" w:rsidP="005D0244">
      <w:pPr>
        <w:snapToGrid w:val="0"/>
        <w:spacing w:line="360" w:lineRule="auto"/>
        <w:ind w:firstLineChars="200" w:firstLine="420"/>
        <w:rPr>
          <w:szCs w:val="21"/>
        </w:rPr>
      </w:pPr>
      <w:r w:rsidRPr="005D0244">
        <w:rPr>
          <w:szCs w:val="21"/>
        </w:rPr>
        <w:t>2.2.1 Definition of warranty</w:t>
      </w:r>
    </w:p>
    <w:p w14:paraId="0288108C" w14:textId="77777777" w:rsidR="00C171A0" w:rsidRPr="005D0244" w:rsidRDefault="00C171A0" w:rsidP="005D0244">
      <w:pPr>
        <w:snapToGrid w:val="0"/>
        <w:spacing w:line="360" w:lineRule="auto"/>
        <w:ind w:firstLineChars="200" w:firstLine="420"/>
        <w:rPr>
          <w:szCs w:val="21"/>
        </w:rPr>
      </w:pPr>
      <w:r w:rsidRPr="005D0244">
        <w:rPr>
          <w:szCs w:val="21"/>
        </w:rPr>
        <w:t>2.2.2 Types of warranty</w:t>
      </w:r>
    </w:p>
    <w:p w14:paraId="38EF87C7" w14:textId="77777777" w:rsidR="00C171A0" w:rsidRPr="005D0244" w:rsidRDefault="00C171A0" w:rsidP="005D0244">
      <w:pPr>
        <w:snapToGrid w:val="0"/>
        <w:spacing w:line="360" w:lineRule="auto"/>
        <w:ind w:firstLineChars="200" w:firstLine="422"/>
        <w:rPr>
          <w:b/>
          <w:szCs w:val="21"/>
        </w:rPr>
      </w:pPr>
      <w:r w:rsidRPr="005D0244">
        <w:rPr>
          <w:b/>
          <w:szCs w:val="21"/>
        </w:rPr>
        <w:t>2.3 Waiver and estoppel</w:t>
      </w:r>
    </w:p>
    <w:p w14:paraId="5971D520" w14:textId="77777777" w:rsidR="00C171A0" w:rsidRPr="00C171A0" w:rsidRDefault="00C171A0" w:rsidP="00C171A0">
      <w:pPr>
        <w:snapToGrid w:val="0"/>
        <w:spacing w:line="360" w:lineRule="auto"/>
        <w:jc w:val="center"/>
        <w:rPr>
          <w:b/>
          <w:sz w:val="24"/>
          <w:szCs w:val="24"/>
        </w:rPr>
      </w:pPr>
      <w:r w:rsidRPr="00C171A0">
        <w:rPr>
          <w:b/>
          <w:sz w:val="24"/>
          <w:szCs w:val="24"/>
        </w:rPr>
        <w:t>Part II Principle of Insurable Interest</w:t>
      </w:r>
    </w:p>
    <w:p w14:paraId="7F0A09D5" w14:textId="77777777" w:rsidR="00C171A0" w:rsidRDefault="00C171A0" w:rsidP="00C171A0">
      <w:pPr>
        <w:snapToGrid w:val="0"/>
        <w:spacing w:line="360" w:lineRule="auto"/>
        <w:textAlignment w:val="auto"/>
        <w:rPr>
          <w:rFonts w:eastAsia="黑体"/>
          <w:bCs/>
          <w:szCs w:val="21"/>
        </w:rPr>
      </w:pPr>
      <w:r w:rsidRPr="00B01ED0">
        <w:rPr>
          <w:rFonts w:eastAsia="黑体"/>
          <w:bCs/>
          <w:szCs w:val="21"/>
        </w:rPr>
        <w:lastRenderedPageBreak/>
        <w:t>【</w:t>
      </w:r>
      <w:r w:rsidRPr="005F230F">
        <w:rPr>
          <w:rFonts w:eastAsia="黑体"/>
          <w:b/>
          <w:bCs/>
          <w:szCs w:val="21"/>
        </w:rPr>
        <w:t>Teaching Contents</w:t>
      </w:r>
      <w:r w:rsidRPr="00B01ED0">
        <w:rPr>
          <w:rFonts w:eastAsia="黑体"/>
          <w:bCs/>
          <w:szCs w:val="21"/>
        </w:rPr>
        <w:t>】</w:t>
      </w:r>
    </w:p>
    <w:p w14:paraId="3F282F15" w14:textId="77777777" w:rsidR="00C171A0" w:rsidRPr="005D0244" w:rsidRDefault="00C171A0" w:rsidP="005D0244">
      <w:pPr>
        <w:snapToGrid w:val="0"/>
        <w:spacing w:line="360" w:lineRule="auto"/>
        <w:ind w:firstLineChars="200" w:firstLine="422"/>
        <w:rPr>
          <w:b/>
          <w:szCs w:val="21"/>
        </w:rPr>
      </w:pPr>
      <w:r w:rsidRPr="005D0244">
        <w:rPr>
          <w:b/>
          <w:szCs w:val="21"/>
        </w:rPr>
        <w:t>1. Brief introduction to insurable interest</w:t>
      </w:r>
    </w:p>
    <w:p w14:paraId="03A31877" w14:textId="77777777" w:rsidR="00C171A0" w:rsidRPr="005D0244" w:rsidRDefault="00C171A0" w:rsidP="005D0244">
      <w:pPr>
        <w:snapToGrid w:val="0"/>
        <w:spacing w:line="360" w:lineRule="auto"/>
        <w:ind w:firstLineChars="200" w:firstLine="422"/>
        <w:rPr>
          <w:b/>
          <w:szCs w:val="21"/>
        </w:rPr>
      </w:pPr>
      <w:r w:rsidRPr="005D0244">
        <w:rPr>
          <w:b/>
          <w:szCs w:val="21"/>
        </w:rPr>
        <w:t>1.1 Definition</w:t>
      </w:r>
    </w:p>
    <w:p w14:paraId="22EE4CEC" w14:textId="77777777" w:rsidR="00C171A0" w:rsidRPr="005D0244" w:rsidRDefault="00C171A0" w:rsidP="005D0244">
      <w:pPr>
        <w:snapToGrid w:val="0"/>
        <w:spacing w:line="360" w:lineRule="auto"/>
        <w:ind w:firstLineChars="200" w:firstLine="422"/>
        <w:rPr>
          <w:b/>
          <w:szCs w:val="21"/>
        </w:rPr>
      </w:pPr>
      <w:r w:rsidRPr="005D0244">
        <w:rPr>
          <w:b/>
          <w:szCs w:val="21"/>
        </w:rPr>
        <w:t>1.2 Necessary Conditions</w:t>
      </w:r>
    </w:p>
    <w:p w14:paraId="2B09BC59" w14:textId="77777777" w:rsidR="00C171A0" w:rsidRPr="005D0244" w:rsidRDefault="00C171A0" w:rsidP="005D0244">
      <w:pPr>
        <w:snapToGrid w:val="0"/>
        <w:spacing w:line="360" w:lineRule="auto"/>
        <w:ind w:firstLineChars="200" w:firstLine="420"/>
        <w:rPr>
          <w:szCs w:val="21"/>
        </w:rPr>
      </w:pPr>
      <w:r w:rsidRPr="005D0244">
        <w:rPr>
          <w:szCs w:val="21"/>
        </w:rPr>
        <w:t>1.2.1 An insurable interest must be a legitimate interest</w:t>
      </w:r>
    </w:p>
    <w:p w14:paraId="2F8B682B" w14:textId="77777777" w:rsidR="00C171A0" w:rsidRPr="005D0244" w:rsidRDefault="00C171A0" w:rsidP="005D0244">
      <w:pPr>
        <w:snapToGrid w:val="0"/>
        <w:spacing w:line="360" w:lineRule="auto"/>
        <w:ind w:firstLineChars="200" w:firstLine="420"/>
        <w:rPr>
          <w:szCs w:val="21"/>
        </w:rPr>
      </w:pPr>
      <w:r w:rsidRPr="005D0244">
        <w:rPr>
          <w:szCs w:val="21"/>
        </w:rPr>
        <w:t>1.2.2 Insurable interest must be an objective and definite interest</w:t>
      </w:r>
    </w:p>
    <w:p w14:paraId="1227F830" w14:textId="77777777" w:rsidR="00C171A0" w:rsidRPr="005D0244" w:rsidRDefault="00C171A0" w:rsidP="005D0244">
      <w:pPr>
        <w:snapToGrid w:val="0"/>
        <w:spacing w:line="360" w:lineRule="auto"/>
        <w:ind w:firstLineChars="200" w:firstLine="420"/>
        <w:rPr>
          <w:szCs w:val="21"/>
        </w:rPr>
      </w:pPr>
      <w:r w:rsidRPr="005D0244">
        <w:rPr>
          <w:szCs w:val="21"/>
        </w:rPr>
        <w:t>1.2.3 An insurable interest must be an economic interest</w:t>
      </w:r>
    </w:p>
    <w:p w14:paraId="2269169E" w14:textId="77777777" w:rsidR="00C171A0" w:rsidRPr="005D0244" w:rsidRDefault="00C171A0" w:rsidP="005D0244">
      <w:pPr>
        <w:snapToGrid w:val="0"/>
        <w:spacing w:line="360" w:lineRule="auto"/>
        <w:ind w:firstLineChars="200" w:firstLine="422"/>
        <w:rPr>
          <w:b/>
          <w:szCs w:val="21"/>
        </w:rPr>
      </w:pPr>
      <w:r w:rsidRPr="005D0244">
        <w:rPr>
          <w:b/>
          <w:szCs w:val="21"/>
        </w:rPr>
        <w:t>2. Brief introduction to Principle of Insurable Interest</w:t>
      </w:r>
    </w:p>
    <w:p w14:paraId="34956252" w14:textId="77777777" w:rsidR="00C171A0" w:rsidRPr="005D0244" w:rsidRDefault="00C171A0" w:rsidP="005D0244">
      <w:pPr>
        <w:snapToGrid w:val="0"/>
        <w:spacing w:line="360" w:lineRule="auto"/>
        <w:ind w:firstLineChars="200" w:firstLine="422"/>
        <w:rPr>
          <w:b/>
          <w:szCs w:val="21"/>
        </w:rPr>
      </w:pPr>
      <w:r w:rsidRPr="005D0244">
        <w:rPr>
          <w:b/>
          <w:szCs w:val="21"/>
        </w:rPr>
        <w:t>2.1 Definition of this principle</w:t>
      </w:r>
    </w:p>
    <w:p w14:paraId="61E9C319" w14:textId="77777777" w:rsidR="00C171A0" w:rsidRPr="005D0244" w:rsidRDefault="00C171A0" w:rsidP="005D0244">
      <w:pPr>
        <w:snapToGrid w:val="0"/>
        <w:spacing w:line="360" w:lineRule="auto"/>
        <w:ind w:firstLineChars="200" w:firstLine="422"/>
        <w:rPr>
          <w:b/>
          <w:szCs w:val="21"/>
        </w:rPr>
      </w:pPr>
      <w:r w:rsidRPr="005D0244">
        <w:rPr>
          <w:b/>
          <w:szCs w:val="21"/>
        </w:rPr>
        <w:t>2.2 Significance of this principle</w:t>
      </w:r>
    </w:p>
    <w:p w14:paraId="2459968C" w14:textId="77777777" w:rsidR="00C171A0" w:rsidRPr="00C171A0" w:rsidRDefault="00C171A0" w:rsidP="00C171A0">
      <w:pPr>
        <w:snapToGrid w:val="0"/>
        <w:spacing w:line="360" w:lineRule="auto"/>
        <w:jc w:val="center"/>
        <w:rPr>
          <w:b/>
          <w:sz w:val="24"/>
          <w:szCs w:val="24"/>
        </w:rPr>
      </w:pPr>
      <w:r w:rsidRPr="00C171A0">
        <w:rPr>
          <w:b/>
          <w:sz w:val="24"/>
          <w:szCs w:val="24"/>
        </w:rPr>
        <w:t xml:space="preserve">Part III </w:t>
      </w:r>
      <w:r w:rsidR="005D0244">
        <w:rPr>
          <w:b/>
          <w:sz w:val="24"/>
          <w:szCs w:val="24"/>
        </w:rPr>
        <w:t>P</w:t>
      </w:r>
      <w:r w:rsidRPr="00C171A0">
        <w:rPr>
          <w:b/>
          <w:sz w:val="24"/>
          <w:szCs w:val="24"/>
        </w:rPr>
        <w:t>rinciple of compensation</w:t>
      </w:r>
    </w:p>
    <w:p w14:paraId="1BF15014" w14:textId="77777777" w:rsidR="00C171A0" w:rsidRDefault="00C171A0" w:rsidP="00C171A0">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1399D33B" w14:textId="77777777" w:rsidR="00C171A0" w:rsidRPr="005D0244" w:rsidRDefault="00C171A0" w:rsidP="005D0244">
      <w:pPr>
        <w:snapToGrid w:val="0"/>
        <w:spacing w:line="360" w:lineRule="auto"/>
        <w:ind w:firstLineChars="200" w:firstLine="422"/>
        <w:rPr>
          <w:b/>
          <w:szCs w:val="21"/>
        </w:rPr>
      </w:pPr>
      <w:r w:rsidRPr="005D0244">
        <w:rPr>
          <w:b/>
          <w:szCs w:val="21"/>
        </w:rPr>
        <w:t>1. Brief introduction the principle of compensation</w:t>
      </w:r>
    </w:p>
    <w:p w14:paraId="0F49283F" w14:textId="77777777" w:rsidR="00C171A0" w:rsidRPr="005D0244" w:rsidRDefault="00C171A0" w:rsidP="005D0244">
      <w:pPr>
        <w:snapToGrid w:val="0"/>
        <w:spacing w:line="360" w:lineRule="auto"/>
        <w:ind w:firstLineChars="200" w:firstLine="422"/>
        <w:rPr>
          <w:b/>
          <w:szCs w:val="21"/>
        </w:rPr>
      </w:pPr>
      <w:r w:rsidRPr="005D0244">
        <w:rPr>
          <w:b/>
          <w:szCs w:val="21"/>
        </w:rPr>
        <w:t>1.1 Definition of this principle</w:t>
      </w:r>
    </w:p>
    <w:p w14:paraId="0499BA01" w14:textId="77777777" w:rsidR="00C171A0" w:rsidRPr="005D0244" w:rsidRDefault="00C171A0" w:rsidP="005D0244">
      <w:pPr>
        <w:snapToGrid w:val="0"/>
        <w:spacing w:line="360" w:lineRule="auto"/>
        <w:ind w:firstLineChars="200" w:firstLine="422"/>
        <w:rPr>
          <w:b/>
          <w:szCs w:val="21"/>
        </w:rPr>
      </w:pPr>
      <w:r w:rsidRPr="005D0244">
        <w:rPr>
          <w:b/>
          <w:szCs w:val="21"/>
        </w:rPr>
        <w:t>1.2 Limitation on the compensation amount</w:t>
      </w:r>
    </w:p>
    <w:p w14:paraId="188165EC" w14:textId="77777777" w:rsidR="00C171A0" w:rsidRPr="005D0244" w:rsidRDefault="00C171A0" w:rsidP="005D0244">
      <w:pPr>
        <w:snapToGrid w:val="0"/>
        <w:spacing w:line="360" w:lineRule="auto"/>
        <w:ind w:firstLineChars="200" w:firstLine="420"/>
        <w:rPr>
          <w:szCs w:val="21"/>
        </w:rPr>
      </w:pPr>
      <w:r w:rsidRPr="005D0244">
        <w:rPr>
          <w:szCs w:val="21"/>
        </w:rPr>
        <w:t>1.2.1 Limit to actual loss</w:t>
      </w:r>
    </w:p>
    <w:p w14:paraId="372FD2FF" w14:textId="77777777" w:rsidR="00C171A0" w:rsidRPr="005D0244" w:rsidRDefault="00C171A0" w:rsidP="005D0244">
      <w:pPr>
        <w:snapToGrid w:val="0"/>
        <w:spacing w:line="360" w:lineRule="auto"/>
        <w:ind w:firstLineChars="200" w:firstLine="420"/>
        <w:rPr>
          <w:szCs w:val="21"/>
        </w:rPr>
      </w:pPr>
      <w:r w:rsidRPr="005D0244">
        <w:rPr>
          <w:szCs w:val="21"/>
        </w:rPr>
        <w:t>1.2.2 Limit to insurance amount</w:t>
      </w:r>
    </w:p>
    <w:p w14:paraId="40BE4652" w14:textId="77777777" w:rsidR="00C171A0" w:rsidRPr="005D0244" w:rsidRDefault="00C171A0" w:rsidP="005D0244">
      <w:pPr>
        <w:snapToGrid w:val="0"/>
        <w:spacing w:line="360" w:lineRule="auto"/>
        <w:ind w:firstLineChars="200" w:firstLine="420"/>
        <w:rPr>
          <w:szCs w:val="21"/>
        </w:rPr>
      </w:pPr>
      <w:r w:rsidRPr="005D0244">
        <w:rPr>
          <w:szCs w:val="21"/>
        </w:rPr>
        <w:t>1.2.3 Limit to insurable interest</w:t>
      </w:r>
    </w:p>
    <w:p w14:paraId="5E9C8EC7" w14:textId="77777777" w:rsidR="00C171A0" w:rsidRPr="005D0244" w:rsidRDefault="00C171A0" w:rsidP="005D0244">
      <w:pPr>
        <w:snapToGrid w:val="0"/>
        <w:spacing w:line="360" w:lineRule="auto"/>
        <w:ind w:firstLineChars="200" w:firstLine="422"/>
        <w:rPr>
          <w:b/>
          <w:szCs w:val="21"/>
        </w:rPr>
      </w:pPr>
      <w:r w:rsidRPr="005D0244">
        <w:rPr>
          <w:b/>
          <w:szCs w:val="21"/>
        </w:rPr>
        <w:t>1.3 Exception to this principle</w:t>
      </w:r>
    </w:p>
    <w:p w14:paraId="371E6413" w14:textId="77777777" w:rsidR="00C171A0" w:rsidRPr="005D0244" w:rsidRDefault="00C171A0" w:rsidP="005D0244">
      <w:pPr>
        <w:snapToGrid w:val="0"/>
        <w:spacing w:line="360" w:lineRule="auto"/>
        <w:ind w:firstLineChars="200" w:firstLine="420"/>
        <w:rPr>
          <w:szCs w:val="21"/>
        </w:rPr>
      </w:pPr>
      <w:r w:rsidRPr="005D0244">
        <w:rPr>
          <w:szCs w:val="21"/>
        </w:rPr>
        <w:t>1.3.1 Valued insurance</w:t>
      </w:r>
    </w:p>
    <w:p w14:paraId="23F20971" w14:textId="77777777" w:rsidR="00C171A0" w:rsidRPr="005D0244" w:rsidRDefault="00C171A0" w:rsidP="005D0244">
      <w:pPr>
        <w:snapToGrid w:val="0"/>
        <w:spacing w:line="360" w:lineRule="auto"/>
        <w:ind w:firstLineChars="200" w:firstLine="420"/>
        <w:rPr>
          <w:szCs w:val="21"/>
        </w:rPr>
      </w:pPr>
      <w:r w:rsidRPr="005D0244">
        <w:rPr>
          <w:szCs w:val="21"/>
        </w:rPr>
        <w:t>1.3.2 Replacement value insurance</w:t>
      </w:r>
    </w:p>
    <w:p w14:paraId="1760F40B" w14:textId="77777777" w:rsidR="00C171A0" w:rsidRPr="005D0244" w:rsidRDefault="00C171A0" w:rsidP="005D0244">
      <w:pPr>
        <w:snapToGrid w:val="0"/>
        <w:spacing w:line="360" w:lineRule="auto"/>
        <w:ind w:firstLineChars="200" w:firstLine="422"/>
        <w:rPr>
          <w:b/>
          <w:szCs w:val="21"/>
          <w:lang w:val="en-GB"/>
        </w:rPr>
      </w:pPr>
      <w:r w:rsidRPr="005D0244">
        <w:rPr>
          <w:b/>
          <w:szCs w:val="21"/>
          <w:lang w:val="en-GB"/>
        </w:rPr>
        <w:t>2. Derived Principles</w:t>
      </w:r>
    </w:p>
    <w:p w14:paraId="7D7F021D" w14:textId="77777777" w:rsidR="00C171A0" w:rsidRPr="005D0244" w:rsidRDefault="00C171A0" w:rsidP="005D0244">
      <w:pPr>
        <w:snapToGrid w:val="0"/>
        <w:spacing w:line="360" w:lineRule="auto"/>
        <w:ind w:firstLineChars="200" w:firstLine="422"/>
        <w:rPr>
          <w:b/>
          <w:szCs w:val="21"/>
          <w:lang w:val="en-GB"/>
        </w:rPr>
      </w:pPr>
      <w:r w:rsidRPr="005D0244">
        <w:rPr>
          <w:b/>
          <w:szCs w:val="21"/>
          <w:lang w:val="en-GB"/>
        </w:rPr>
        <w:t>2.1 Principle of loss apportionment for double insurance</w:t>
      </w:r>
    </w:p>
    <w:p w14:paraId="0C81149D" w14:textId="77777777" w:rsidR="00C171A0" w:rsidRPr="005D0244" w:rsidRDefault="00C171A0" w:rsidP="005D0244">
      <w:pPr>
        <w:snapToGrid w:val="0"/>
        <w:spacing w:line="360" w:lineRule="auto"/>
        <w:ind w:firstLineChars="200" w:firstLine="420"/>
        <w:rPr>
          <w:szCs w:val="21"/>
          <w:lang w:val="en-GB"/>
        </w:rPr>
      </w:pPr>
      <w:r w:rsidRPr="005D0244">
        <w:rPr>
          <w:szCs w:val="21"/>
          <w:lang w:val="en-GB"/>
        </w:rPr>
        <w:t>2.1.1 Method of apportionment of proportional liability</w:t>
      </w:r>
    </w:p>
    <w:p w14:paraId="4F008B19" w14:textId="77777777" w:rsidR="00C171A0" w:rsidRPr="005D0244" w:rsidRDefault="00C171A0" w:rsidP="005D0244">
      <w:pPr>
        <w:snapToGrid w:val="0"/>
        <w:spacing w:line="360" w:lineRule="auto"/>
        <w:ind w:firstLineChars="200" w:firstLine="420"/>
        <w:rPr>
          <w:szCs w:val="21"/>
          <w:lang w:val="en-GB"/>
        </w:rPr>
      </w:pPr>
      <w:r w:rsidRPr="005D0244">
        <w:rPr>
          <w:szCs w:val="21"/>
          <w:lang w:val="en-GB"/>
        </w:rPr>
        <w:t>2.1.2 Method of apportionment of limited liability</w:t>
      </w:r>
    </w:p>
    <w:p w14:paraId="62E52388" w14:textId="77777777" w:rsidR="00C171A0" w:rsidRPr="005D0244" w:rsidRDefault="00C171A0" w:rsidP="005D0244">
      <w:pPr>
        <w:snapToGrid w:val="0"/>
        <w:spacing w:line="360" w:lineRule="auto"/>
        <w:ind w:firstLineChars="200" w:firstLine="420"/>
        <w:rPr>
          <w:szCs w:val="21"/>
          <w:lang w:val="en-GB"/>
        </w:rPr>
      </w:pPr>
      <w:r w:rsidRPr="005D0244">
        <w:rPr>
          <w:szCs w:val="21"/>
          <w:lang w:val="en-GB"/>
        </w:rPr>
        <w:t>2.1.3 Method of apportionment of sequential liability</w:t>
      </w:r>
    </w:p>
    <w:p w14:paraId="0B91165D" w14:textId="77777777" w:rsidR="00C171A0" w:rsidRPr="005D0244" w:rsidRDefault="00C171A0" w:rsidP="005D0244">
      <w:pPr>
        <w:snapToGrid w:val="0"/>
        <w:spacing w:line="360" w:lineRule="auto"/>
        <w:ind w:firstLineChars="200" w:firstLine="422"/>
        <w:rPr>
          <w:b/>
          <w:szCs w:val="21"/>
          <w:lang w:val="en-GB"/>
        </w:rPr>
      </w:pPr>
      <w:r w:rsidRPr="005D0244">
        <w:rPr>
          <w:b/>
          <w:szCs w:val="21"/>
          <w:lang w:val="en-GB"/>
        </w:rPr>
        <w:t>2.2 Principle of subrogation</w:t>
      </w:r>
    </w:p>
    <w:p w14:paraId="5813AE39" w14:textId="77777777" w:rsidR="00C171A0" w:rsidRPr="005D0244" w:rsidRDefault="00C171A0" w:rsidP="005D0244">
      <w:pPr>
        <w:snapToGrid w:val="0"/>
        <w:spacing w:line="360" w:lineRule="auto"/>
        <w:ind w:firstLineChars="200" w:firstLine="420"/>
        <w:rPr>
          <w:szCs w:val="21"/>
          <w:lang w:val="en-GB"/>
        </w:rPr>
      </w:pPr>
      <w:r w:rsidRPr="005D0244">
        <w:rPr>
          <w:szCs w:val="21"/>
          <w:lang w:val="en-GB"/>
        </w:rPr>
        <w:t xml:space="preserve">2.2.1 Definition </w:t>
      </w:r>
    </w:p>
    <w:p w14:paraId="060FA2A4" w14:textId="77777777" w:rsidR="00C171A0" w:rsidRPr="005D0244" w:rsidRDefault="00C171A0" w:rsidP="005D0244">
      <w:pPr>
        <w:snapToGrid w:val="0"/>
        <w:spacing w:line="360" w:lineRule="auto"/>
        <w:ind w:firstLineChars="200" w:firstLine="420"/>
        <w:rPr>
          <w:szCs w:val="21"/>
          <w:lang w:val="en-GB"/>
        </w:rPr>
      </w:pPr>
      <w:r w:rsidRPr="005D0244">
        <w:rPr>
          <w:szCs w:val="21"/>
          <w:lang w:val="en-GB"/>
        </w:rPr>
        <w:t>2.2.2 Significance</w:t>
      </w:r>
    </w:p>
    <w:p w14:paraId="5D9AAAD8" w14:textId="77777777" w:rsidR="00C171A0" w:rsidRPr="00C171A0" w:rsidRDefault="00C171A0" w:rsidP="00C171A0">
      <w:pPr>
        <w:snapToGrid w:val="0"/>
        <w:spacing w:line="360" w:lineRule="auto"/>
        <w:jc w:val="center"/>
        <w:rPr>
          <w:b/>
          <w:sz w:val="24"/>
          <w:szCs w:val="24"/>
          <w:lang w:val="en-GB"/>
        </w:rPr>
      </w:pPr>
      <w:r w:rsidRPr="00C171A0">
        <w:rPr>
          <w:b/>
          <w:sz w:val="24"/>
          <w:szCs w:val="24"/>
          <w:lang w:val="en-GB"/>
        </w:rPr>
        <w:t>Part IV Principle of Proximate Cause</w:t>
      </w:r>
    </w:p>
    <w:p w14:paraId="11991296" w14:textId="77777777" w:rsidR="00C171A0" w:rsidRDefault="00C171A0" w:rsidP="00C171A0">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386AD078" w14:textId="77777777" w:rsidR="00C171A0" w:rsidRPr="005D0244" w:rsidRDefault="00C171A0" w:rsidP="005D0244">
      <w:pPr>
        <w:snapToGrid w:val="0"/>
        <w:spacing w:line="360" w:lineRule="auto"/>
        <w:ind w:firstLineChars="200" w:firstLine="422"/>
        <w:rPr>
          <w:b/>
          <w:szCs w:val="21"/>
          <w:lang w:val="en-GB"/>
        </w:rPr>
      </w:pPr>
      <w:r w:rsidRPr="005D0244">
        <w:rPr>
          <w:b/>
          <w:szCs w:val="21"/>
          <w:lang w:val="en-GB"/>
        </w:rPr>
        <w:t>1. Proximate Cause</w:t>
      </w:r>
    </w:p>
    <w:p w14:paraId="74CC6C79" w14:textId="77777777" w:rsidR="00C171A0" w:rsidRPr="005D0244" w:rsidRDefault="00C171A0" w:rsidP="005D0244">
      <w:pPr>
        <w:snapToGrid w:val="0"/>
        <w:spacing w:line="360" w:lineRule="auto"/>
        <w:ind w:firstLineChars="200" w:firstLine="422"/>
        <w:rPr>
          <w:b/>
          <w:szCs w:val="21"/>
          <w:lang w:val="en-GB"/>
        </w:rPr>
      </w:pPr>
      <w:r w:rsidRPr="005D0244">
        <w:rPr>
          <w:b/>
          <w:szCs w:val="21"/>
          <w:lang w:val="en-GB"/>
        </w:rPr>
        <w:t>2. Principle of Proximate Cause</w:t>
      </w:r>
    </w:p>
    <w:p w14:paraId="3C693B37" w14:textId="77777777" w:rsidR="00E90313" w:rsidRPr="00E90313" w:rsidRDefault="00E90313" w:rsidP="00E90313">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2C118433" w14:textId="33246C4E" w:rsidR="00E90313" w:rsidRDefault="00E90313" w:rsidP="00E90313">
      <w:pPr>
        <w:snapToGrid w:val="0"/>
        <w:spacing w:line="360" w:lineRule="auto"/>
        <w:ind w:leftChars="200" w:left="420"/>
        <w:jc w:val="left"/>
        <w:rPr>
          <w:rFonts w:eastAsia="黑体"/>
          <w:szCs w:val="21"/>
        </w:rPr>
      </w:pPr>
      <w:r w:rsidRPr="00E90313">
        <w:rPr>
          <w:rFonts w:eastAsia="黑体" w:hint="eastAsia"/>
          <w:szCs w:val="21"/>
        </w:rPr>
        <w:t>MOOC</w:t>
      </w:r>
      <w:r w:rsidRPr="00E90313">
        <w:rPr>
          <w:rFonts w:eastAsia="黑体" w:hint="eastAsia"/>
          <w:szCs w:val="21"/>
        </w:rPr>
        <w:t>《</w:t>
      </w:r>
      <w:r w:rsidRPr="00E90313">
        <w:rPr>
          <w:rFonts w:eastAsia="黑体" w:hint="eastAsia"/>
          <w:szCs w:val="21"/>
        </w:rPr>
        <w:t>Insurance</w:t>
      </w:r>
      <w:r w:rsidRPr="00E90313">
        <w:rPr>
          <w:rFonts w:eastAsia="黑体" w:hint="eastAsia"/>
          <w:szCs w:val="21"/>
        </w:rPr>
        <w:t>》</w:t>
      </w:r>
      <w:r>
        <w:rPr>
          <w:rFonts w:eastAsia="黑体" w:hint="eastAsia"/>
          <w:szCs w:val="21"/>
        </w:rPr>
        <w:t>Chapter 0</w:t>
      </w:r>
      <w:r>
        <w:rPr>
          <w:rFonts w:eastAsia="黑体"/>
          <w:szCs w:val="21"/>
        </w:rPr>
        <w:t>5</w:t>
      </w:r>
    </w:p>
    <w:p w14:paraId="37095C7D" w14:textId="2B22B687" w:rsidR="00E90313" w:rsidRDefault="00E90313" w:rsidP="00E90313">
      <w:pPr>
        <w:snapToGrid w:val="0"/>
        <w:spacing w:line="360" w:lineRule="auto"/>
        <w:ind w:leftChars="200" w:left="420"/>
        <w:jc w:val="left"/>
        <w:rPr>
          <w:rFonts w:eastAsia="黑体"/>
          <w:szCs w:val="21"/>
        </w:rPr>
      </w:pPr>
      <w:r>
        <w:rPr>
          <w:rFonts w:eastAsia="黑体"/>
          <w:szCs w:val="21"/>
        </w:rPr>
        <w:t>Homework 2</w:t>
      </w:r>
    </w:p>
    <w:p w14:paraId="51EC61D4" w14:textId="49E7619D" w:rsidR="003C4E31" w:rsidRPr="00E90313" w:rsidRDefault="003C4E31" w:rsidP="00E90313">
      <w:pPr>
        <w:snapToGrid w:val="0"/>
        <w:spacing w:line="360" w:lineRule="auto"/>
        <w:jc w:val="left"/>
        <w:rPr>
          <w:rFonts w:eastAsia="黑体"/>
          <w:b/>
          <w:szCs w:val="21"/>
        </w:rPr>
      </w:pPr>
    </w:p>
    <w:p w14:paraId="7471DC00" w14:textId="77777777" w:rsidR="003C4E31" w:rsidRPr="005F230F" w:rsidRDefault="006A6FB8" w:rsidP="006A6FB8">
      <w:pPr>
        <w:tabs>
          <w:tab w:val="left" w:pos="1940"/>
          <w:tab w:val="center" w:pos="4153"/>
        </w:tabs>
        <w:snapToGrid w:val="0"/>
        <w:spacing w:line="360" w:lineRule="auto"/>
        <w:jc w:val="left"/>
        <w:rPr>
          <w:b/>
          <w:sz w:val="28"/>
          <w:szCs w:val="28"/>
        </w:rPr>
      </w:pPr>
      <w:r>
        <w:rPr>
          <w:b/>
          <w:sz w:val="28"/>
          <w:szCs w:val="28"/>
        </w:rPr>
        <w:lastRenderedPageBreak/>
        <w:tab/>
      </w:r>
      <w:r>
        <w:rPr>
          <w:b/>
          <w:sz w:val="28"/>
          <w:szCs w:val="28"/>
        </w:rPr>
        <w:tab/>
      </w:r>
      <w:r w:rsidR="003C4E31">
        <w:rPr>
          <w:b/>
          <w:sz w:val="28"/>
          <w:szCs w:val="28"/>
        </w:rPr>
        <w:t>Chapter 03</w:t>
      </w:r>
      <w:r w:rsidR="003C4E31" w:rsidRPr="005F230F">
        <w:rPr>
          <w:b/>
          <w:sz w:val="28"/>
          <w:szCs w:val="28"/>
        </w:rPr>
        <w:t xml:space="preserve"> Insurance</w:t>
      </w:r>
      <w:r w:rsidR="003C4E31">
        <w:rPr>
          <w:b/>
          <w:sz w:val="28"/>
          <w:szCs w:val="28"/>
        </w:rPr>
        <w:t xml:space="preserve"> Contracts</w:t>
      </w:r>
    </w:p>
    <w:p w14:paraId="4F11F1F9" w14:textId="77777777" w:rsidR="003C4E31" w:rsidRDefault="003C4E31" w:rsidP="003C4E31">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Aim and Requirements of this Chapter</w:t>
      </w:r>
      <w:r w:rsidRPr="00B01ED0">
        <w:rPr>
          <w:rFonts w:eastAsia="黑体"/>
          <w:bCs/>
          <w:szCs w:val="21"/>
        </w:rPr>
        <w:t>】</w:t>
      </w:r>
    </w:p>
    <w:p w14:paraId="6DC12AF0" w14:textId="2699277C" w:rsidR="00E90313" w:rsidRDefault="00785D54" w:rsidP="00E90313">
      <w:pPr>
        <w:snapToGrid w:val="0"/>
        <w:spacing w:line="360" w:lineRule="auto"/>
        <w:ind w:firstLineChars="200" w:firstLine="420"/>
        <w:textAlignment w:val="auto"/>
        <w:rPr>
          <w:rFonts w:eastAsia="黑体"/>
          <w:bCs/>
          <w:szCs w:val="21"/>
        </w:rPr>
      </w:pPr>
      <w:r>
        <w:rPr>
          <w:rFonts w:eastAsia="黑体" w:hint="eastAsia"/>
          <w:bCs/>
          <w:szCs w:val="21"/>
        </w:rPr>
        <w:t xml:space="preserve">In this chapter, </w:t>
      </w:r>
      <w:r>
        <w:rPr>
          <w:rFonts w:eastAsia="黑体"/>
          <w:bCs/>
          <w:szCs w:val="21"/>
        </w:rPr>
        <w:t>students</w:t>
      </w:r>
      <w:r>
        <w:rPr>
          <w:rFonts w:eastAsia="黑体" w:hint="eastAsia"/>
          <w:bCs/>
          <w:szCs w:val="21"/>
        </w:rPr>
        <w:t xml:space="preserve"> should</w:t>
      </w:r>
      <w:r>
        <w:rPr>
          <w:rFonts w:eastAsia="黑体"/>
          <w:bCs/>
          <w:szCs w:val="21"/>
        </w:rPr>
        <w:t xml:space="preserve"> know the definition and characteristics of insurance contract. They should also grasp how to classify insurance contracts according to different conditions and different forms of the contract. What’s more, they should know the subject and object of contracts</w:t>
      </w:r>
      <w:r w:rsidR="00803A82">
        <w:rPr>
          <w:rFonts w:eastAsia="黑体"/>
          <w:bCs/>
          <w:szCs w:val="21"/>
        </w:rPr>
        <w:t>, as well as the contents</w:t>
      </w:r>
      <w:r>
        <w:rPr>
          <w:rFonts w:eastAsia="黑体"/>
          <w:bCs/>
          <w:szCs w:val="21"/>
        </w:rPr>
        <w:t>.</w:t>
      </w:r>
      <w:r w:rsidR="00803A82">
        <w:rPr>
          <w:rFonts w:eastAsia="黑体"/>
          <w:bCs/>
          <w:szCs w:val="21"/>
        </w:rPr>
        <w:t xml:space="preserve"> Moreover, one of the key points in this chapter is the establishment and performance of insurance contracts. Students should also grasp the rights and obligations of both parties of the contracts. Finally, students shall know how to deal with contract disputes.</w:t>
      </w:r>
    </w:p>
    <w:p w14:paraId="29A7A8D0" w14:textId="77777777" w:rsidR="00E90313" w:rsidRDefault="00E90313" w:rsidP="00E90313">
      <w:pPr>
        <w:snapToGrid w:val="0"/>
        <w:spacing w:line="360" w:lineRule="auto"/>
        <w:rPr>
          <w:rFonts w:eastAsia="黑体"/>
          <w:b/>
          <w:szCs w:val="21"/>
        </w:rPr>
      </w:pPr>
      <w:r w:rsidRPr="005F230F">
        <w:rPr>
          <w:rFonts w:eastAsia="黑体"/>
          <w:b/>
          <w:szCs w:val="21"/>
        </w:rPr>
        <w:t>【</w:t>
      </w:r>
      <w:r w:rsidRPr="005F230F">
        <w:rPr>
          <w:rFonts w:eastAsia="黑体"/>
          <w:b/>
          <w:szCs w:val="21"/>
        </w:rPr>
        <w:t>Main Points</w:t>
      </w:r>
      <w:r w:rsidRPr="005F230F">
        <w:rPr>
          <w:rFonts w:eastAsia="黑体"/>
          <w:b/>
          <w:szCs w:val="21"/>
        </w:rPr>
        <w:t>】</w:t>
      </w:r>
    </w:p>
    <w:p w14:paraId="20040889" w14:textId="77777777" w:rsidR="00E90313" w:rsidRPr="003C4E31" w:rsidRDefault="00E90313" w:rsidP="00E90313">
      <w:pPr>
        <w:snapToGrid w:val="0"/>
        <w:spacing w:line="360" w:lineRule="auto"/>
        <w:ind w:firstLineChars="200" w:firstLine="420"/>
        <w:rPr>
          <w:rFonts w:eastAsia="黑体"/>
          <w:szCs w:val="21"/>
        </w:rPr>
      </w:pPr>
      <w:r w:rsidRPr="003C4E31">
        <w:rPr>
          <w:rFonts w:eastAsia="黑体"/>
          <w:szCs w:val="21"/>
        </w:rPr>
        <w:t>Characteristics of insurance contracts</w:t>
      </w:r>
    </w:p>
    <w:p w14:paraId="55C8227F" w14:textId="77777777" w:rsidR="00E90313" w:rsidRPr="003C4E31" w:rsidRDefault="00E90313" w:rsidP="00E90313">
      <w:pPr>
        <w:snapToGrid w:val="0"/>
        <w:spacing w:line="360" w:lineRule="auto"/>
        <w:ind w:firstLineChars="200" w:firstLine="420"/>
        <w:rPr>
          <w:rFonts w:eastAsia="黑体"/>
          <w:szCs w:val="21"/>
        </w:rPr>
      </w:pPr>
      <w:r w:rsidRPr="003C4E31">
        <w:rPr>
          <w:rFonts w:eastAsia="黑体"/>
          <w:szCs w:val="21"/>
        </w:rPr>
        <w:t>Classification of insurance contracts</w:t>
      </w:r>
    </w:p>
    <w:p w14:paraId="646A20AB" w14:textId="77777777" w:rsidR="00E90313" w:rsidRPr="00785D54" w:rsidRDefault="00E90313" w:rsidP="00E90313">
      <w:pPr>
        <w:snapToGrid w:val="0"/>
        <w:spacing w:line="360" w:lineRule="auto"/>
        <w:ind w:firstLineChars="200" w:firstLine="420"/>
        <w:rPr>
          <w:rFonts w:eastAsia="黑体"/>
          <w:szCs w:val="21"/>
        </w:rPr>
      </w:pPr>
      <w:r w:rsidRPr="00785D54">
        <w:rPr>
          <w:rFonts w:eastAsia="黑体"/>
          <w:szCs w:val="21"/>
        </w:rPr>
        <w:t>S</w:t>
      </w:r>
      <w:r w:rsidRPr="00785D54">
        <w:rPr>
          <w:rFonts w:eastAsia="黑体" w:hint="eastAsia"/>
          <w:szCs w:val="21"/>
        </w:rPr>
        <w:t xml:space="preserve">ubject </w:t>
      </w:r>
      <w:r w:rsidRPr="00785D54">
        <w:rPr>
          <w:rFonts w:eastAsia="黑体"/>
          <w:szCs w:val="21"/>
        </w:rPr>
        <w:t>and object of the insurance</w:t>
      </w:r>
    </w:p>
    <w:p w14:paraId="3F5F80AD" w14:textId="77777777" w:rsidR="00E90313" w:rsidRPr="00785D54" w:rsidRDefault="00E90313" w:rsidP="00E90313">
      <w:pPr>
        <w:snapToGrid w:val="0"/>
        <w:spacing w:line="360" w:lineRule="auto"/>
        <w:ind w:firstLineChars="200" w:firstLine="420"/>
        <w:rPr>
          <w:rFonts w:eastAsia="黑体"/>
          <w:szCs w:val="21"/>
        </w:rPr>
      </w:pPr>
      <w:r w:rsidRPr="00785D54">
        <w:rPr>
          <w:rFonts w:eastAsia="黑体"/>
          <w:szCs w:val="21"/>
        </w:rPr>
        <w:t>P</w:t>
      </w:r>
      <w:r w:rsidRPr="00785D54">
        <w:rPr>
          <w:rFonts w:eastAsia="黑体" w:hint="eastAsia"/>
          <w:szCs w:val="21"/>
        </w:rPr>
        <w:t xml:space="preserve">erformance </w:t>
      </w:r>
      <w:r w:rsidRPr="00785D54">
        <w:rPr>
          <w:rFonts w:eastAsia="黑体"/>
          <w:szCs w:val="21"/>
        </w:rPr>
        <w:t>of the insurance contract</w:t>
      </w:r>
    </w:p>
    <w:p w14:paraId="36410738" w14:textId="77777777" w:rsidR="00E90313" w:rsidRDefault="00E90313" w:rsidP="00E90313">
      <w:pPr>
        <w:snapToGrid w:val="0"/>
        <w:spacing w:line="360" w:lineRule="auto"/>
        <w:ind w:leftChars="200" w:left="420"/>
        <w:jc w:val="left"/>
        <w:rPr>
          <w:szCs w:val="21"/>
          <w:lang w:val="en-GB"/>
        </w:rPr>
      </w:pPr>
      <w:r w:rsidRPr="00785D54">
        <w:rPr>
          <w:szCs w:val="21"/>
          <w:lang w:val="en-GB"/>
        </w:rPr>
        <w:t>Treatment of insurance contract disputes</w:t>
      </w:r>
    </w:p>
    <w:p w14:paraId="2D4D2FEF" w14:textId="77777777" w:rsidR="00E90313" w:rsidRDefault="00E90313" w:rsidP="00E90313">
      <w:pPr>
        <w:snapToGrid w:val="0"/>
        <w:spacing w:line="360" w:lineRule="auto"/>
        <w:textAlignment w:val="auto"/>
        <w:rPr>
          <w:b/>
          <w:szCs w:val="21"/>
          <w:lang w:val="en-GB"/>
        </w:rPr>
      </w:pPr>
      <w:r w:rsidRPr="004A1AD5">
        <w:rPr>
          <w:rFonts w:hint="eastAsia"/>
          <w:b/>
          <w:szCs w:val="21"/>
          <w:lang w:val="en-GB"/>
        </w:rPr>
        <w:t>【课程思政教学内容】</w:t>
      </w:r>
    </w:p>
    <w:p w14:paraId="0534BD4B" w14:textId="193F9CC5" w:rsidR="00E90313" w:rsidRPr="004A1AD5" w:rsidRDefault="00E90313" w:rsidP="00E9031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社会主义</w:t>
      </w:r>
      <w:r>
        <w:rPr>
          <w:rFonts w:asciiTheme="minorEastAsia" w:eastAsiaTheme="minorEastAsia" w:hAnsiTheme="minorEastAsia"/>
          <w:szCs w:val="21"/>
          <w:lang w:val="en-GB"/>
        </w:rPr>
        <w:t>核心价值观</w:t>
      </w:r>
      <w:r>
        <w:rPr>
          <w:rFonts w:asciiTheme="minorEastAsia" w:eastAsiaTheme="minorEastAsia" w:hAnsiTheme="minorEastAsia" w:hint="eastAsia"/>
          <w:szCs w:val="21"/>
          <w:lang w:val="en-GB"/>
        </w:rPr>
        <w:t>：</w:t>
      </w:r>
      <w:r>
        <w:rPr>
          <w:rFonts w:asciiTheme="minorEastAsia" w:eastAsiaTheme="minorEastAsia" w:hAnsiTheme="minorEastAsia"/>
          <w:szCs w:val="21"/>
          <w:lang w:val="en-GB"/>
        </w:rPr>
        <w:t>保险合同的契约精神要求合同双方遵循诚信的准则</w:t>
      </w:r>
      <w:r>
        <w:rPr>
          <w:rFonts w:asciiTheme="minorEastAsia" w:eastAsiaTheme="minorEastAsia" w:hAnsiTheme="minorEastAsia" w:hint="eastAsia"/>
          <w:szCs w:val="21"/>
          <w:lang w:val="en-GB"/>
        </w:rPr>
        <w:t>；保险合同争议处理中体现的法治和平等；</w:t>
      </w:r>
    </w:p>
    <w:p w14:paraId="5C8C81E8" w14:textId="6E29A950" w:rsidR="00E90313" w:rsidRPr="00E90313" w:rsidRDefault="00E90313" w:rsidP="00E90313">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szCs w:val="21"/>
          <w:lang w:val="en-GB"/>
        </w:rPr>
        <w:t>正确价值观的树立</w:t>
      </w:r>
      <w:r>
        <w:rPr>
          <w:rFonts w:asciiTheme="minorEastAsia" w:eastAsiaTheme="minorEastAsia" w:hAnsiTheme="minorEastAsia" w:hint="eastAsia"/>
          <w:szCs w:val="21"/>
          <w:lang w:val="en-GB"/>
        </w:rPr>
        <w:t>：保险合同中隐含的诚信</w:t>
      </w:r>
      <w:r w:rsidRPr="004A1AD5">
        <w:rPr>
          <w:rFonts w:asciiTheme="minorEastAsia" w:eastAsiaTheme="minorEastAsia" w:hAnsiTheme="minorEastAsia" w:hint="eastAsia"/>
          <w:szCs w:val="21"/>
          <w:lang w:val="en-GB"/>
        </w:rPr>
        <w:t>意识</w:t>
      </w:r>
      <w:r>
        <w:rPr>
          <w:rFonts w:asciiTheme="minorEastAsia" w:eastAsiaTheme="minorEastAsia" w:hAnsiTheme="minorEastAsia" w:hint="eastAsia"/>
          <w:szCs w:val="21"/>
          <w:lang w:val="en-GB"/>
        </w:rPr>
        <w:t>。</w:t>
      </w:r>
    </w:p>
    <w:p w14:paraId="10433F49" w14:textId="77777777" w:rsidR="003C4E31" w:rsidRPr="005F230F" w:rsidRDefault="003C4E31" w:rsidP="003C4E31">
      <w:pPr>
        <w:spacing w:line="360" w:lineRule="auto"/>
        <w:jc w:val="center"/>
        <w:rPr>
          <w:b/>
          <w:sz w:val="24"/>
          <w:szCs w:val="24"/>
        </w:rPr>
      </w:pPr>
      <w:r w:rsidRPr="005F230F">
        <w:rPr>
          <w:b/>
          <w:sz w:val="24"/>
          <w:szCs w:val="24"/>
        </w:rPr>
        <w:t>Par</w:t>
      </w:r>
      <w:r>
        <w:rPr>
          <w:b/>
          <w:sz w:val="24"/>
          <w:szCs w:val="24"/>
        </w:rPr>
        <w:t>t I</w:t>
      </w:r>
      <w:r w:rsidRPr="005F230F">
        <w:rPr>
          <w:b/>
          <w:sz w:val="24"/>
          <w:szCs w:val="24"/>
        </w:rPr>
        <w:t xml:space="preserve"> </w:t>
      </w:r>
      <w:r w:rsidRPr="003C4E31">
        <w:rPr>
          <w:b/>
          <w:sz w:val="24"/>
          <w:szCs w:val="24"/>
        </w:rPr>
        <w:t>Brief Introduction to Insurance Contracts</w:t>
      </w:r>
    </w:p>
    <w:p w14:paraId="7EDF9860" w14:textId="77777777" w:rsidR="003C4E31" w:rsidRPr="005F230F" w:rsidRDefault="003C4E31" w:rsidP="003C4E31">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62E5984E" w14:textId="77777777" w:rsidR="003C4E31" w:rsidRPr="003C4E31" w:rsidRDefault="003C4E31" w:rsidP="003C4E31">
      <w:pPr>
        <w:snapToGrid w:val="0"/>
        <w:spacing w:line="360" w:lineRule="auto"/>
        <w:ind w:firstLineChars="200" w:firstLine="422"/>
        <w:rPr>
          <w:b/>
          <w:szCs w:val="21"/>
        </w:rPr>
      </w:pPr>
      <w:r w:rsidRPr="003C4E31">
        <w:rPr>
          <w:b/>
          <w:szCs w:val="21"/>
        </w:rPr>
        <w:t>1. Defection of Insurance Contracts</w:t>
      </w:r>
    </w:p>
    <w:p w14:paraId="1D10C4E0" w14:textId="77777777" w:rsidR="003C4E31" w:rsidRPr="003C4E31" w:rsidRDefault="003C4E31" w:rsidP="003C4E31">
      <w:pPr>
        <w:snapToGrid w:val="0"/>
        <w:spacing w:line="360" w:lineRule="auto"/>
        <w:ind w:firstLineChars="200" w:firstLine="422"/>
        <w:rPr>
          <w:rFonts w:eastAsia="黑体"/>
          <w:b/>
          <w:szCs w:val="21"/>
        </w:rPr>
      </w:pPr>
      <w:r w:rsidRPr="003C4E31">
        <w:rPr>
          <w:rFonts w:eastAsia="黑体"/>
          <w:b/>
          <w:szCs w:val="21"/>
        </w:rPr>
        <w:t>2. Characteristics of insurance contracts</w:t>
      </w:r>
    </w:p>
    <w:p w14:paraId="275D855E"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2.1 Insurance contracts are standard form contracts</w:t>
      </w:r>
    </w:p>
    <w:p w14:paraId="49D21F45"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2.2 Insurance contracts are formal contracts</w:t>
      </w:r>
    </w:p>
    <w:p w14:paraId="1D0675C8"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2.3 Insurance contracts are aleatory contracts</w:t>
      </w:r>
    </w:p>
    <w:p w14:paraId="1BE139B9"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2.4 Insurance contracts are bilateral and onerous contracts</w:t>
      </w:r>
    </w:p>
    <w:p w14:paraId="2A702D4C"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2.5 Insurance contracts are utmost good faith contracts</w:t>
      </w:r>
    </w:p>
    <w:p w14:paraId="2C869434" w14:textId="77777777" w:rsidR="003C4E31" w:rsidRPr="003C4E31" w:rsidRDefault="003C4E31" w:rsidP="003C4E31">
      <w:pPr>
        <w:snapToGrid w:val="0"/>
        <w:spacing w:line="360" w:lineRule="auto"/>
        <w:ind w:firstLineChars="200" w:firstLine="422"/>
        <w:rPr>
          <w:rFonts w:eastAsia="黑体"/>
          <w:b/>
          <w:szCs w:val="21"/>
        </w:rPr>
      </w:pPr>
      <w:r w:rsidRPr="003C4E31">
        <w:rPr>
          <w:rFonts w:eastAsia="黑体"/>
          <w:b/>
          <w:szCs w:val="21"/>
        </w:rPr>
        <w:t>3. Classification of insurance contracts</w:t>
      </w:r>
    </w:p>
    <w:p w14:paraId="41F04F54"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3.1 Classification by the nature of insurance object</w:t>
      </w:r>
    </w:p>
    <w:p w14:paraId="3B202B73"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3.2 Classification by the nature of insurance contract</w:t>
      </w:r>
    </w:p>
    <w:p w14:paraId="5C2F9DC3"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3.3 Classification by the determination of insurance value</w:t>
      </w:r>
    </w:p>
    <w:p w14:paraId="29C42A84"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3.4 Classification by the relationship between insurance amount and insurance value</w:t>
      </w:r>
    </w:p>
    <w:p w14:paraId="659FDA46"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3.5 Classification by the amount of insurance risk that undertakes</w:t>
      </w:r>
    </w:p>
    <w:p w14:paraId="4085A4D8" w14:textId="77777777" w:rsidR="003C4E31" w:rsidRPr="003C4E31" w:rsidRDefault="003C4E31" w:rsidP="003C4E31">
      <w:pPr>
        <w:snapToGrid w:val="0"/>
        <w:spacing w:line="360" w:lineRule="auto"/>
        <w:ind w:firstLineChars="200" w:firstLine="422"/>
        <w:rPr>
          <w:rFonts w:eastAsia="黑体"/>
          <w:b/>
          <w:szCs w:val="21"/>
        </w:rPr>
      </w:pPr>
      <w:r w:rsidRPr="003C4E31">
        <w:rPr>
          <w:rFonts w:eastAsia="黑体"/>
          <w:b/>
          <w:szCs w:val="21"/>
        </w:rPr>
        <w:t>4. Forms of insurance contracts</w:t>
      </w:r>
    </w:p>
    <w:p w14:paraId="6211BE25"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4.1 Insurance application</w:t>
      </w:r>
    </w:p>
    <w:p w14:paraId="5DB87CD0"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4.2 Insurance policy</w:t>
      </w:r>
    </w:p>
    <w:p w14:paraId="09991C92"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4.3 Insurance certificate</w:t>
      </w:r>
    </w:p>
    <w:p w14:paraId="51E9BAD2"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lastRenderedPageBreak/>
        <w:t>4.4 Cover note</w:t>
      </w:r>
    </w:p>
    <w:p w14:paraId="0EB0E375" w14:textId="77777777" w:rsidR="003C4E31" w:rsidRPr="003C4E31" w:rsidRDefault="003C4E31" w:rsidP="003C4E31">
      <w:pPr>
        <w:snapToGrid w:val="0"/>
        <w:spacing w:line="360" w:lineRule="auto"/>
        <w:ind w:firstLineChars="200" w:firstLine="420"/>
        <w:rPr>
          <w:rFonts w:eastAsia="黑体"/>
          <w:szCs w:val="21"/>
        </w:rPr>
      </w:pPr>
      <w:r w:rsidRPr="003C4E31">
        <w:rPr>
          <w:rFonts w:eastAsia="黑体"/>
          <w:szCs w:val="21"/>
        </w:rPr>
        <w:t>4.5 Endorsement</w:t>
      </w:r>
    </w:p>
    <w:p w14:paraId="3B804265" w14:textId="77777777" w:rsidR="003C4E31" w:rsidRPr="005F230F" w:rsidRDefault="003C4E31" w:rsidP="003C4E31">
      <w:pPr>
        <w:spacing w:line="360" w:lineRule="auto"/>
        <w:jc w:val="center"/>
        <w:rPr>
          <w:b/>
          <w:sz w:val="24"/>
          <w:szCs w:val="24"/>
        </w:rPr>
      </w:pPr>
      <w:r w:rsidRPr="005F230F">
        <w:rPr>
          <w:b/>
          <w:sz w:val="24"/>
          <w:szCs w:val="24"/>
        </w:rPr>
        <w:t>Par</w:t>
      </w:r>
      <w:r>
        <w:rPr>
          <w:b/>
          <w:sz w:val="24"/>
          <w:szCs w:val="24"/>
        </w:rPr>
        <w:t>t II</w:t>
      </w:r>
      <w:r w:rsidRPr="005F230F">
        <w:rPr>
          <w:b/>
          <w:sz w:val="24"/>
          <w:szCs w:val="24"/>
        </w:rPr>
        <w:t xml:space="preserve"> </w:t>
      </w:r>
      <w:r w:rsidRPr="003C4E31">
        <w:rPr>
          <w:b/>
          <w:sz w:val="24"/>
          <w:szCs w:val="24"/>
        </w:rPr>
        <w:t>Factors in an insurance contract</w:t>
      </w:r>
    </w:p>
    <w:p w14:paraId="427FE945" w14:textId="77777777" w:rsidR="003C4E31" w:rsidRDefault="003C4E31" w:rsidP="003C4E31">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4024C7F8"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1. Subject of an insurance contract</w:t>
      </w:r>
    </w:p>
    <w:p w14:paraId="5E184F02"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1.1 Parties to an insurance contract</w:t>
      </w:r>
    </w:p>
    <w:p w14:paraId="659BD85D" w14:textId="77777777" w:rsidR="003C4E31" w:rsidRPr="00785D54" w:rsidRDefault="003C4E31" w:rsidP="00785D54">
      <w:pPr>
        <w:snapToGrid w:val="0"/>
        <w:spacing w:line="360" w:lineRule="auto"/>
        <w:ind w:firstLineChars="200" w:firstLine="420"/>
        <w:textAlignment w:val="auto"/>
        <w:rPr>
          <w:rFonts w:eastAsia="黑体"/>
          <w:bCs/>
          <w:szCs w:val="21"/>
        </w:rPr>
      </w:pPr>
      <w:r w:rsidRPr="00785D54">
        <w:rPr>
          <w:rFonts w:eastAsia="黑体"/>
          <w:bCs/>
          <w:szCs w:val="21"/>
        </w:rPr>
        <w:t>1.1.1 Insurer</w:t>
      </w:r>
    </w:p>
    <w:p w14:paraId="26C8636B" w14:textId="77777777" w:rsidR="003C4E31" w:rsidRPr="00785D54" w:rsidRDefault="003C4E31" w:rsidP="00785D54">
      <w:pPr>
        <w:snapToGrid w:val="0"/>
        <w:spacing w:line="360" w:lineRule="auto"/>
        <w:ind w:firstLineChars="200" w:firstLine="420"/>
        <w:textAlignment w:val="auto"/>
        <w:rPr>
          <w:rFonts w:eastAsia="黑体"/>
          <w:bCs/>
          <w:szCs w:val="21"/>
        </w:rPr>
      </w:pPr>
      <w:r w:rsidRPr="00785D54">
        <w:rPr>
          <w:rFonts w:eastAsia="黑体"/>
          <w:bCs/>
          <w:szCs w:val="21"/>
        </w:rPr>
        <w:t>1.1.2 Policy holder</w:t>
      </w:r>
    </w:p>
    <w:p w14:paraId="709ACE78"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1.2 Person of interest in an insurance contract</w:t>
      </w:r>
    </w:p>
    <w:p w14:paraId="7DEFC02F" w14:textId="77777777" w:rsidR="003C4E31" w:rsidRPr="00785D54" w:rsidRDefault="003C4E31" w:rsidP="00785D54">
      <w:pPr>
        <w:snapToGrid w:val="0"/>
        <w:spacing w:line="360" w:lineRule="auto"/>
        <w:ind w:firstLineChars="200" w:firstLine="420"/>
        <w:textAlignment w:val="auto"/>
        <w:rPr>
          <w:rFonts w:eastAsia="黑体"/>
          <w:bCs/>
          <w:szCs w:val="21"/>
        </w:rPr>
      </w:pPr>
      <w:r w:rsidRPr="00785D54">
        <w:rPr>
          <w:rFonts w:eastAsia="黑体"/>
          <w:bCs/>
          <w:szCs w:val="21"/>
        </w:rPr>
        <w:t>1.2.1 Insurant</w:t>
      </w:r>
    </w:p>
    <w:p w14:paraId="71ACCF2C" w14:textId="77777777" w:rsidR="003C4E31" w:rsidRPr="00785D54" w:rsidRDefault="003C4E31" w:rsidP="00785D54">
      <w:pPr>
        <w:snapToGrid w:val="0"/>
        <w:spacing w:line="360" w:lineRule="auto"/>
        <w:ind w:firstLineChars="200" w:firstLine="420"/>
        <w:textAlignment w:val="auto"/>
        <w:rPr>
          <w:rFonts w:eastAsia="黑体"/>
          <w:bCs/>
          <w:szCs w:val="21"/>
        </w:rPr>
      </w:pPr>
      <w:r w:rsidRPr="00785D54">
        <w:rPr>
          <w:rFonts w:eastAsia="黑体"/>
          <w:bCs/>
          <w:szCs w:val="21"/>
        </w:rPr>
        <w:t>1.2.2 Beneficiary</w:t>
      </w:r>
    </w:p>
    <w:p w14:paraId="0D94ADD1"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1.3 Intermediary of an insurance contract</w:t>
      </w:r>
    </w:p>
    <w:p w14:paraId="1BDCF4E2"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2. Object of an insurance contract</w:t>
      </w:r>
    </w:p>
    <w:p w14:paraId="06AB404C" w14:textId="77777777" w:rsidR="003C4E31" w:rsidRPr="00785D54" w:rsidRDefault="003C4E31" w:rsidP="00785D54">
      <w:pPr>
        <w:snapToGrid w:val="0"/>
        <w:spacing w:line="360" w:lineRule="auto"/>
        <w:ind w:firstLineChars="200" w:firstLine="422"/>
        <w:textAlignment w:val="auto"/>
        <w:rPr>
          <w:rFonts w:eastAsia="黑体"/>
          <w:b/>
          <w:bCs/>
          <w:szCs w:val="21"/>
        </w:rPr>
      </w:pPr>
      <w:r w:rsidRPr="00785D54">
        <w:rPr>
          <w:rFonts w:eastAsia="黑体"/>
          <w:b/>
          <w:bCs/>
          <w:szCs w:val="21"/>
        </w:rPr>
        <w:t>3. Content of an insurance contract</w:t>
      </w:r>
    </w:p>
    <w:p w14:paraId="72CE4DF1" w14:textId="77777777" w:rsidR="003C4E31" w:rsidRPr="00785D54" w:rsidRDefault="003C4E31" w:rsidP="00785D54">
      <w:pPr>
        <w:snapToGrid w:val="0"/>
        <w:spacing w:line="360" w:lineRule="auto"/>
        <w:ind w:firstLineChars="200" w:firstLine="420"/>
        <w:textAlignment w:val="auto"/>
        <w:rPr>
          <w:rFonts w:eastAsia="黑体"/>
          <w:bCs/>
          <w:szCs w:val="21"/>
        </w:rPr>
      </w:pPr>
      <w:r w:rsidRPr="00785D54">
        <w:rPr>
          <w:rFonts w:eastAsia="黑体"/>
          <w:bCs/>
          <w:szCs w:val="21"/>
        </w:rPr>
        <w:t>3.1 Basic clause</w:t>
      </w:r>
    </w:p>
    <w:p w14:paraId="6F910870" w14:textId="77777777" w:rsidR="00773249" w:rsidRPr="00785D54" w:rsidRDefault="00773249" w:rsidP="00785D54">
      <w:pPr>
        <w:snapToGrid w:val="0"/>
        <w:spacing w:line="360" w:lineRule="auto"/>
        <w:ind w:firstLineChars="200" w:firstLine="422"/>
        <w:rPr>
          <w:b/>
          <w:szCs w:val="21"/>
        </w:rPr>
      </w:pPr>
      <w:r w:rsidRPr="00785D54">
        <w:rPr>
          <w:b/>
          <w:szCs w:val="21"/>
        </w:rPr>
        <w:t xml:space="preserve">3.2 </w:t>
      </w:r>
      <w:r w:rsidRPr="00785D54">
        <w:rPr>
          <w:rFonts w:hint="eastAsia"/>
          <w:b/>
          <w:szCs w:val="21"/>
        </w:rPr>
        <w:t>S</w:t>
      </w:r>
      <w:r w:rsidRPr="00785D54">
        <w:rPr>
          <w:b/>
          <w:szCs w:val="21"/>
        </w:rPr>
        <w:t>pecial Clause</w:t>
      </w:r>
    </w:p>
    <w:p w14:paraId="29FDB47D" w14:textId="77777777" w:rsidR="00773249" w:rsidRPr="00785D54" w:rsidRDefault="00773249" w:rsidP="00785D54">
      <w:pPr>
        <w:snapToGrid w:val="0"/>
        <w:spacing w:line="360" w:lineRule="auto"/>
        <w:ind w:firstLineChars="200" w:firstLine="420"/>
        <w:rPr>
          <w:szCs w:val="21"/>
        </w:rPr>
      </w:pPr>
      <w:r w:rsidRPr="00785D54">
        <w:rPr>
          <w:szCs w:val="21"/>
        </w:rPr>
        <w:t>3.2.1 Additional clause</w:t>
      </w:r>
    </w:p>
    <w:p w14:paraId="0501E65F" w14:textId="77777777" w:rsidR="00773249" w:rsidRPr="00785D54" w:rsidRDefault="00773249" w:rsidP="00785D54">
      <w:pPr>
        <w:snapToGrid w:val="0"/>
        <w:spacing w:line="360" w:lineRule="auto"/>
        <w:ind w:firstLineChars="200" w:firstLine="420"/>
        <w:rPr>
          <w:szCs w:val="21"/>
        </w:rPr>
      </w:pPr>
      <w:r w:rsidRPr="00785D54">
        <w:rPr>
          <w:szCs w:val="21"/>
        </w:rPr>
        <w:t>3.2.2 Warranty clause</w:t>
      </w:r>
    </w:p>
    <w:p w14:paraId="2A9226C1" w14:textId="77777777" w:rsidR="003C4E31" w:rsidRPr="005F230F" w:rsidRDefault="003C4E31" w:rsidP="003C4E31">
      <w:pPr>
        <w:spacing w:line="360" w:lineRule="auto"/>
        <w:jc w:val="center"/>
        <w:rPr>
          <w:b/>
          <w:sz w:val="24"/>
          <w:szCs w:val="24"/>
        </w:rPr>
      </w:pPr>
      <w:r w:rsidRPr="005F230F">
        <w:rPr>
          <w:b/>
          <w:sz w:val="24"/>
          <w:szCs w:val="24"/>
        </w:rPr>
        <w:t xml:space="preserve">Part </w:t>
      </w:r>
      <w:r w:rsidR="00773249" w:rsidRPr="00773249">
        <w:rPr>
          <w:b/>
          <w:sz w:val="24"/>
          <w:szCs w:val="24"/>
        </w:rPr>
        <w:t>III The establishment and performance of insurance contract</w:t>
      </w:r>
    </w:p>
    <w:p w14:paraId="43E58AF6" w14:textId="77777777" w:rsidR="003C4E31" w:rsidRDefault="003C4E31" w:rsidP="003C4E31">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5810D8D5" w14:textId="77777777" w:rsidR="00773249" w:rsidRPr="00785D54" w:rsidRDefault="00773249" w:rsidP="00785D54">
      <w:pPr>
        <w:snapToGrid w:val="0"/>
        <w:spacing w:line="360" w:lineRule="auto"/>
        <w:ind w:firstLineChars="200" w:firstLine="422"/>
        <w:rPr>
          <w:b/>
          <w:szCs w:val="21"/>
        </w:rPr>
      </w:pPr>
      <w:r w:rsidRPr="00785D54">
        <w:rPr>
          <w:rFonts w:hint="eastAsia"/>
          <w:b/>
          <w:szCs w:val="21"/>
        </w:rPr>
        <w:t>1</w:t>
      </w:r>
      <w:r w:rsidRPr="00785D54">
        <w:rPr>
          <w:b/>
          <w:szCs w:val="21"/>
        </w:rPr>
        <w:t>. The establishment of insurance contract</w:t>
      </w:r>
    </w:p>
    <w:p w14:paraId="195B3893" w14:textId="77777777" w:rsidR="00773249" w:rsidRPr="00785D54" w:rsidRDefault="00773249" w:rsidP="00785D54">
      <w:pPr>
        <w:snapToGrid w:val="0"/>
        <w:spacing w:line="360" w:lineRule="auto"/>
        <w:ind w:firstLineChars="200" w:firstLine="422"/>
        <w:rPr>
          <w:b/>
          <w:szCs w:val="21"/>
        </w:rPr>
      </w:pPr>
      <w:r w:rsidRPr="00785D54">
        <w:rPr>
          <w:rFonts w:hint="eastAsia"/>
          <w:b/>
          <w:szCs w:val="21"/>
        </w:rPr>
        <w:t>1</w:t>
      </w:r>
      <w:r w:rsidRPr="00785D54">
        <w:rPr>
          <w:b/>
          <w:szCs w:val="21"/>
        </w:rPr>
        <w:t>.1 The procedure of establishing an insurance contract</w:t>
      </w:r>
    </w:p>
    <w:p w14:paraId="5B962708" w14:textId="77777777" w:rsidR="00773249" w:rsidRPr="00785D54" w:rsidRDefault="00773249" w:rsidP="00785D54">
      <w:pPr>
        <w:snapToGrid w:val="0"/>
        <w:spacing w:line="360" w:lineRule="auto"/>
        <w:ind w:firstLineChars="200" w:firstLine="420"/>
        <w:rPr>
          <w:szCs w:val="21"/>
        </w:rPr>
      </w:pPr>
      <w:r w:rsidRPr="00785D54">
        <w:rPr>
          <w:szCs w:val="21"/>
        </w:rPr>
        <w:t>1.1.1 Offer</w:t>
      </w:r>
    </w:p>
    <w:p w14:paraId="2A6450A0" w14:textId="77777777" w:rsidR="00773249" w:rsidRPr="00785D54" w:rsidRDefault="00773249" w:rsidP="00785D54">
      <w:pPr>
        <w:snapToGrid w:val="0"/>
        <w:spacing w:line="360" w:lineRule="auto"/>
        <w:ind w:firstLineChars="200" w:firstLine="420"/>
        <w:rPr>
          <w:szCs w:val="21"/>
        </w:rPr>
      </w:pPr>
      <w:r w:rsidRPr="00785D54">
        <w:rPr>
          <w:szCs w:val="21"/>
        </w:rPr>
        <w:t>1.1.2 Commitment</w:t>
      </w:r>
    </w:p>
    <w:p w14:paraId="6575C11F" w14:textId="77777777" w:rsidR="00773249" w:rsidRPr="00785D54" w:rsidRDefault="00773249" w:rsidP="00785D54">
      <w:pPr>
        <w:snapToGrid w:val="0"/>
        <w:spacing w:line="360" w:lineRule="auto"/>
        <w:ind w:firstLineChars="200" w:firstLine="422"/>
        <w:rPr>
          <w:b/>
          <w:szCs w:val="21"/>
        </w:rPr>
      </w:pPr>
      <w:r w:rsidRPr="00785D54">
        <w:rPr>
          <w:rFonts w:hint="eastAsia"/>
          <w:b/>
          <w:szCs w:val="21"/>
        </w:rPr>
        <w:t>1</w:t>
      </w:r>
      <w:r w:rsidRPr="00785D54">
        <w:rPr>
          <w:b/>
          <w:szCs w:val="21"/>
        </w:rPr>
        <w:t>.2 The conclusion and effectiveness of insurance contract</w:t>
      </w:r>
    </w:p>
    <w:p w14:paraId="717EA889" w14:textId="77777777" w:rsidR="00773249" w:rsidRPr="00785D54" w:rsidRDefault="00773249" w:rsidP="00785D54">
      <w:pPr>
        <w:snapToGrid w:val="0"/>
        <w:spacing w:line="360" w:lineRule="auto"/>
        <w:ind w:firstLineChars="200" w:firstLine="422"/>
        <w:rPr>
          <w:b/>
          <w:szCs w:val="21"/>
        </w:rPr>
      </w:pPr>
      <w:r w:rsidRPr="00785D54">
        <w:rPr>
          <w:b/>
          <w:szCs w:val="21"/>
        </w:rPr>
        <w:t>2. Performance of insurance contract</w:t>
      </w:r>
    </w:p>
    <w:p w14:paraId="23148DA7" w14:textId="77777777" w:rsidR="00773249" w:rsidRPr="00785D54" w:rsidRDefault="00773249" w:rsidP="00785D54">
      <w:pPr>
        <w:snapToGrid w:val="0"/>
        <w:spacing w:line="360" w:lineRule="auto"/>
        <w:ind w:firstLineChars="200" w:firstLine="422"/>
        <w:rPr>
          <w:b/>
          <w:szCs w:val="21"/>
          <w:lang w:val="en-GB"/>
        </w:rPr>
      </w:pPr>
      <w:r w:rsidRPr="00785D54">
        <w:rPr>
          <w:rFonts w:hint="eastAsia"/>
          <w:b/>
          <w:szCs w:val="21"/>
          <w:lang w:val="en-GB"/>
        </w:rPr>
        <w:t>2.1 Performance of rights and obligations</w:t>
      </w:r>
    </w:p>
    <w:p w14:paraId="668AF923" w14:textId="77777777" w:rsidR="00773249" w:rsidRPr="00785D54" w:rsidRDefault="00773249" w:rsidP="00785D54">
      <w:pPr>
        <w:snapToGrid w:val="0"/>
        <w:spacing w:line="360" w:lineRule="auto"/>
        <w:ind w:firstLineChars="200" w:firstLine="420"/>
        <w:rPr>
          <w:szCs w:val="21"/>
          <w:lang w:val="en-GB"/>
        </w:rPr>
      </w:pPr>
      <w:r w:rsidRPr="00785D54">
        <w:rPr>
          <w:rFonts w:hint="eastAsia"/>
          <w:szCs w:val="21"/>
          <w:lang w:val="en-GB"/>
        </w:rPr>
        <w:t xml:space="preserve">2.1.1 </w:t>
      </w:r>
      <w:r w:rsidRPr="00785D54">
        <w:rPr>
          <w:szCs w:val="21"/>
          <w:lang w:val="en-GB"/>
        </w:rPr>
        <w:t>Rights and o</w:t>
      </w:r>
      <w:r w:rsidRPr="00785D54">
        <w:rPr>
          <w:rFonts w:hint="eastAsia"/>
          <w:szCs w:val="21"/>
          <w:lang w:val="en-GB"/>
        </w:rPr>
        <w:t>bligations of the insured</w:t>
      </w:r>
    </w:p>
    <w:p w14:paraId="7C8499C4" w14:textId="77777777" w:rsidR="00773249" w:rsidRPr="00785D54" w:rsidRDefault="00773249" w:rsidP="00785D54">
      <w:pPr>
        <w:snapToGrid w:val="0"/>
        <w:spacing w:line="360" w:lineRule="auto"/>
        <w:ind w:firstLineChars="200" w:firstLine="420"/>
        <w:rPr>
          <w:szCs w:val="21"/>
          <w:lang w:val="en-GB"/>
        </w:rPr>
      </w:pPr>
      <w:r w:rsidRPr="00785D54">
        <w:rPr>
          <w:rFonts w:hint="eastAsia"/>
          <w:szCs w:val="21"/>
          <w:lang w:val="en-GB"/>
        </w:rPr>
        <w:t>2.1.</w:t>
      </w:r>
      <w:r w:rsidRPr="00785D54">
        <w:rPr>
          <w:szCs w:val="21"/>
          <w:lang w:val="en-GB"/>
        </w:rPr>
        <w:t>2</w:t>
      </w:r>
      <w:r w:rsidRPr="00785D54">
        <w:rPr>
          <w:rFonts w:hint="eastAsia"/>
          <w:szCs w:val="21"/>
          <w:lang w:val="en-GB"/>
        </w:rPr>
        <w:t xml:space="preserve"> </w:t>
      </w:r>
      <w:r w:rsidRPr="00785D54">
        <w:rPr>
          <w:szCs w:val="21"/>
          <w:lang w:val="en-GB"/>
        </w:rPr>
        <w:t>Rights and o</w:t>
      </w:r>
      <w:r w:rsidRPr="00785D54">
        <w:rPr>
          <w:rFonts w:hint="eastAsia"/>
          <w:szCs w:val="21"/>
          <w:lang w:val="en-GB"/>
        </w:rPr>
        <w:t>bligations of the insure</w:t>
      </w:r>
      <w:r w:rsidRPr="00785D54">
        <w:rPr>
          <w:szCs w:val="21"/>
          <w:lang w:val="en-GB"/>
        </w:rPr>
        <w:t>r</w:t>
      </w:r>
    </w:p>
    <w:p w14:paraId="060BDD2E" w14:textId="77777777" w:rsidR="00773249" w:rsidRPr="00785D54" w:rsidRDefault="00773249" w:rsidP="00785D54">
      <w:pPr>
        <w:snapToGrid w:val="0"/>
        <w:spacing w:line="360" w:lineRule="auto"/>
        <w:ind w:firstLineChars="200" w:firstLine="422"/>
        <w:rPr>
          <w:b/>
          <w:szCs w:val="21"/>
          <w:lang w:val="en-GB"/>
        </w:rPr>
      </w:pPr>
      <w:r w:rsidRPr="00785D54">
        <w:rPr>
          <w:rFonts w:hint="eastAsia"/>
          <w:b/>
          <w:szCs w:val="21"/>
          <w:lang w:val="en-GB"/>
        </w:rPr>
        <w:t>2</w:t>
      </w:r>
      <w:r w:rsidRPr="00785D54">
        <w:rPr>
          <w:b/>
          <w:szCs w:val="21"/>
          <w:lang w:val="en-GB"/>
        </w:rPr>
        <w:t>.2 Modification of insurance contract</w:t>
      </w:r>
    </w:p>
    <w:p w14:paraId="1030F39F" w14:textId="77777777" w:rsidR="00773249" w:rsidRPr="00785D54" w:rsidRDefault="00773249" w:rsidP="00785D54">
      <w:pPr>
        <w:snapToGrid w:val="0"/>
        <w:spacing w:line="360" w:lineRule="auto"/>
        <w:ind w:firstLineChars="200" w:firstLine="420"/>
        <w:rPr>
          <w:szCs w:val="21"/>
          <w:lang w:val="en-GB"/>
        </w:rPr>
      </w:pPr>
      <w:r w:rsidRPr="00785D54">
        <w:rPr>
          <w:rFonts w:hint="eastAsia"/>
          <w:szCs w:val="21"/>
          <w:lang w:val="en-GB"/>
        </w:rPr>
        <w:t>2</w:t>
      </w:r>
      <w:r w:rsidRPr="00785D54">
        <w:rPr>
          <w:szCs w:val="21"/>
          <w:lang w:val="en-GB"/>
        </w:rPr>
        <w:t>.2.1 Modification of the subject</w:t>
      </w:r>
    </w:p>
    <w:p w14:paraId="40FEE04C" w14:textId="77777777" w:rsidR="00773249" w:rsidRPr="00785D54" w:rsidRDefault="00773249" w:rsidP="00785D54">
      <w:pPr>
        <w:snapToGrid w:val="0"/>
        <w:spacing w:line="360" w:lineRule="auto"/>
        <w:ind w:firstLineChars="200" w:firstLine="420"/>
        <w:rPr>
          <w:szCs w:val="21"/>
          <w:lang w:val="en-GB"/>
        </w:rPr>
      </w:pPr>
      <w:r w:rsidRPr="00785D54">
        <w:rPr>
          <w:szCs w:val="21"/>
          <w:lang w:val="en-GB"/>
        </w:rPr>
        <w:t>2.2.2 Modification of the object</w:t>
      </w:r>
    </w:p>
    <w:p w14:paraId="0CEF8CAB" w14:textId="77777777" w:rsidR="00773249" w:rsidRPr="00785D54" w:rsidRDefault="00773249" w:rsidP="00785D54">
      <w:pPr>
        <w:snapToGrid w:val="0"/>
        <w:spacing w:line="360" w:lineRule="auto"/>
        <w:ind w:firstLineChars="200" w:firstLine="420"/>
        <w:rPr>
          <w:szCs w:val="21"/>
          <w:lang w:val="en-GB"/>
        </w:rPr>
      </w:pPr>
      <w:r w:rsidRPr="00785D54">
        <w:rPr>
          <w:szCs w:val="21"/>
          <w:lang w:val="en-GB"/>
        </w:rPr>
        <w:t>2.2.3 Modification of the content</w:t>
      </w:r>
    </w:p>
    <w:p w14:paraId="5CF4336B" w14:textId="77777777" w:rsidR="00773249" w:rsidRPr="00785D54" w:rsidRDefault="00773249" w:rsidP="00785D54">
      <w:pPr>
        <w:snapToGrid w:val="0"/>
        <w:spacing w:line="360" w:lineRule="auto"/>
        <w:ind w:firstLineChars="200" w:firstLine="422"/>
        <w:rPr>
          <w:b/>
          <w:szCs w:val="21"/>
          <w:lang w:val="en-GB"/>
        </w:rPr>
      </w:pPr>
      <w:r w:rsidRPr="00785D54">
        <w:rPr>
          <w:rFonts w:hint="eastAsia"/>
          <w:b/>
          <w:szCs w:val="21"/>
          <w:lang w:val="en-GB"/>
        </w:rPr>
        <w:t>2</w:t>
      </w:r>
      <w:r w:rsidRPr="00785D54">
        <w:rPr>
          <w:b/>
          <w:szCs w:val="21"/>
          <w:lang w:val="en-GB"/>
        </w:rPr>
        <w:t>.3 Suspension of insurance contract</w:t>
      </w:r>
    </w:p>
    <w:p w14:paraId="1F656BA9" w14:textId="77777777" w:rsidR="00773249" w:rsidRPr="00785D54" w:rsidRDefault="00773249" w:rsidP="00785D54">
      <w:pPr>
        <w:snapToGrid w:val="0"/>
        <w:spacing w:line="360" w:lineRule="auto"/>
        <w:ind w:firstLineChars="200" w:firstLine="422"/>
        <w:rPr>
          <w:b/>
          <w:szCs w:val="21"/>
          <w:lang w:val="en-GB"/>
        </w:rPr>
      </w:pPr>
      <w:r w:rsidRPr="00785D54">
        <w:rPr>
          <w:rFonts w:hint="eastAsia"/>
          <w:b/>
          <w:szCs w:val="21"/>
          <w:lang w:val="en-GB"/>
        </w:rPr>
        <w:t>2</w:t>
      </w:r>
      <w:r w:rsidRPr="00785D54">
        <w:rPr>
          <w:b/>
          <w:szCs w:val="21"/>
          <w:lang w:val="en-GB"/>
        </w:rPr>
        <w:t>.4 Termination of insurance contract</w:t>
      </w:r>
    </w:p>
    <w:p w14:paraId="10DFF96E" w14:textId="77777777" w:rsidR="00773249" w:rsidRPr="00785D54" w:rsidRDefault="00773249" w:rsidP="00785D54">
      <w:pPr>
        <w:snapToGrid w:val="0"/>
        <w:spacing w:line="360" w:lineRule="auto"/>
        <w:ind w:firstLineChars="200" w:firstLine="420"/>
        <w:rPr>
          <w:szCs w:val="21"/>
          <w:lang w:val="en-GB"/>
        </w:rPr>
      </w:pPr>
      <w:r w:rsidRPr="00785D54">
        <w:rPr>
          <w:rFonts w:hint="eastAsia"/>
          <w:szCs w:val="21"/>
          <w:lang w:val="en-GB"/>
        </w:rPr>
        <w:t>2</w:t>
      </w:r>
      <w:r w:rsidRPr="00785D54">
        <w:rPr>
          <w:szCs w:val="21"/>
          <w:lang w:val="en-GB"/>
        </w:rPr>
        <w:t>.4.1 Natural termination</w:t>
      </w:r>
    </w:p>
    <w:p w14:paraId="7B70ABED" w14:textId="77777777" w:rsidR="00773249" w:rsidRPr="00785D54" w:rsidRDefault="00773249" w:rsidP="00785D54">
      <w:pPr>
        <w:snapToGrid w:val="0"/>
        <w:spacing w:line="360" w:lineRule="auto"/>
        <w:ind w:firstLineChars="200" w:firstLine="420"/>
        <w:rPr>
          <w:szCs w:val="21"/>
          <w:lang w:val="en-GB"/>
        </w:rPr>
      </w:pPr>
      <w:r w:rsidRPr="00785D54">
        <w:rPr>
          <w:szCs w:val="21"/>
          <w:lang w:val="en-GB"/>
        </w:rPr>
        <w:t>2.4.2 Early termination</w:t>
      </w:r>
    </w:p>
    <w:p w14:paraId="51FD05CE" w14:textId="77777777" w:rsidR="00773249" w:rsidRPr="00B352E4" w:rsidRDefault="00773249" w:rsidP="00773249">
      <w:pPr>
        <w:snapToGrid w:val="0"/>
        <w:spacing w:line="360" w:lineRule="auto"/>
        <w:jc w:val="center"/>
        <w:rPr>
          <w:b/>
          <w:sz w:val="24"/>
          <w:szCs w:val="24"/>
          <w:lang w:val="en-GB"/>
        </w:rPr>
      </w:pPr>
      <w:r w:rsidRPr="00B352E4">
        <w:rPr>
          <w:b/>
          <w:sz w:val="24"/>
          <w:szCs w:val="24"/>
          <w:lang w:val="en-GB"/>
        </w:rPr>
        <w:lastRenderedPageBreak/>
        <w:t>Part IV Treatment of insurance contract disputes</w:t>
      </w:r>
    </w:p>
    <w:p w14:paraId="72D492D0" w14:textId="77777777" w:rsidR="00785D54" w:rsidRPr="00785D54" w:rsidRDefault="00785D54" w:rsidP="00785D54">
      <w:pPr>
        <w:snapToGrid w:val="0"/>
        <w:spacing w:line="360" w:lineRule="auto"/>
        <w:textAlignment w:val="auto"/>
        <w:rPr>
          <w:rFonts w:eastAsia="黑体"/>
          <w:bCs/>
          <w:szCs w:val="21"/>
        </w:rPr>
      </w:pPr>
      <w:r w:rsidRPr="00B01ED0">
        <w:rPr>
          <w:rFonts w:eastAsia="黑体"/>
          <w:bCs/>
          <w:szCs w:val="21"/>
        </w:rPr>
        <w:t>【</w:t>
      </w:r>
      <w:r w:rsidRPr="005F230F">
        <w:rPr>
          <w:rFonts w:eastAsia="黑体"/>
          <w:b/>
          <w:bCs/>
          <w:szCs w:val="21"/>
        </w:rPr>
        <w:t>Teaching Contents</w:t>
      </w:r>
      <w:r w:rsidRPr="00B01ED0">
        <w:rPr>
          <w:rFonts w:eastAsia="黑体"/>
          <w:bCs/>
          <w:szCs w:val="21"/>
        </w:rPr>
        <w:t>】</w:t>
      </w:r>
    </w:p>
    <w:p w14:paraId="601133BD" w14:textId="77777777" w:rsidR="00773249" w:rsidRPr="00785D54" w:rsidRDefault="00773249" w:rsidP="00785D54">
      <w:pPr>
        <w:snapToGrid w:val="0"/>
        <w:spacing w:line="360" w:lineRule="auto"/>
        <w:ind w:firstLineChars="200" w:firstLine="422"/>
        <w:rPr>
          <w:b/>
          <w:szCs w:val="21"/>
          <w:lang w:val="en-GB"/>
        </w:rPr>
      </w:pPr>
      <w:r w:rsidRPr="00785D54">
        <w:rPr>
          <w:rFonts w:hint="eastAsia"/>
          <w:b/>
          <w:szCs w:val="21"/>
          <w:lang w:val="en-GB"/>
        </w:rPr>
        <w:t>1</w:t>
      </w:r>
      <w:r w:rsidRPr="00785D54">
        <w:rPr>
          <w:b/>
          <w:szCs w:val="21"/>
          <w:lang w:val="en-GB"/>
        </w:rPr>
        <w:t>. Interpretation Principle of insurance contract</w:t>
      </w:r>
    </w:p>
    <w:p w14:paraId="0EFAD55F" w14:textId="77777777" w:rsidR="00773249" w:rsidRPr="00785D54" w:rsidRDefault="00773249" w:rsidP="00785D54">
      <w:pPr>
        <w:snapToGrid w:val="0"/>
        <w:spacing w:line="360" w:lineRule="auto"/>
        <w:ind w:firstLineChars="200" w:firstLine="422"/>
        <w:rPr>
          <w:b/>
          <w:szCs w:val="21"/>
          <w:lang w:val="en-GB"/>
        </w:rPr>
      </w:pPr>
      <w:r w:rsidRPr="00785D54">
        <w:rPr>
          <w:b/>
          <w:szCs w:val="21"/>
          <w:lang w:val="en-GB"/>
        </w:rPr>
        <w:t>2. Treatment of insurance contract disputes</w:t>
      </w:r>
    </w:p>
    <w:p w14:paraId="708F52B1" w14:textId="77777777" w:rsidR="00E90313" w:rsidRPr="00E90313" w:rsidRDefault="00E90313" w:rsidP="00E90313">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45643B26" w14:textId="26F2201D" w:rsidR="00E90313" w:rsidRDefault="00E90313" w:rsidP="00E90313">
      <w:pPr>
        <w:snapToGrid w:val="0"/>
        <w:spacing w:line="360" w:lineRule="auto"/>
        <w:ind w:leftChars="200" w:left="420"/>
        <w:jc w:val="left"/>
        <w:rPr>
          <w:rFonts w:eastAsia="黑体"/>
          <w:szCs w:val="21"/>
        </w:rPr>
      </w:pPr>
      <w:r w:rsidRPr="00E90313">
        <w:rPr>
          <w:rFonts w:eastAsia="黑体" w:hint="eastAsia"/>
          <w:szCs w:val="21"/>
        </w:rPr>
        <w:t>MOOC</w:t>
      </w:r>
      <w:r w:rsidRPr="00E90313">
        <w:rPr>
          <w:rFonts w:eastAsia="黑体" w:hint="eastAsia"/>
          <w:szCs w:val="21"/>
        </w:rPr>
        <w:t>《</w:t>
      </w:r>
      <w:r w:rsidRPr="00E90313">
        <w:rPr>
          <w:rFonts w:eastAsia="黑体" w:hint="eastAsia"/>
          <w:szCs w:val="21"/>
        </w:rPr>
        <w:t>Insurance</w:t>
      </w:r>
      <w:r w:rsidRPr="00E90313">
        <w:rPr>
          <w:rFonts w:eastAsia="黑体" w:hint="eastAsia"/>
          <w:szCs w:val="21"/>
        </w:rPr>
        <w:t>》</w:t>
      </w:r>
      <w:r>
        <w:rPr>
          <w:rFonts w:eastAsia="黑体" w:hint="eastAsia"/>
          <w:szCs w:val="21"/>
        </w:rPr>
        <w:t>Chapter 0</w:t>
      </w:r>
      <w:r>
        <w:rPr>
          <w:rFonts w:eastAsia="黑体"/>
          <w:szCs w:val="21"/>
        </w:rPr>
        <w:t>4</w:t>
      </w:r>
    </w:p>
    <w:p w14:paraId="313DFB8B" w14:textId="1DBF4EA3" w:rsidR="00E90313" w:rsidRDefault="00E90313" w:rsidP="00E90313">
      <w:pPr>
        <w:snapToGrid w:val="0"/>
        <w:spacing w:line="360" w:lineRule="auto"/>
        <w:ind w:leftChars="200" w:left="420"/>
        <w:jc w:val="left"/>
        <w:rPr>
          <w:rFonts w:eastAsia="黑体"/>
          <w:szCs w:val="21"/>
        </w:rPr>
      </w:pPr>
      <w:r>
        <w:rPr>
          <w:rFonts w:eastAsia="黑体"/>
          <w:szCs w:val="21"/>
        </w:rPr>
        <w:t>Homework 3</w:t>
      </w:r>
    </w:p>
    <w:p w14:paraId="428C58C0" w14:textId="77777777" w:rsidR="006A6FB8" w:rsidRPr="00E90313" w:rsidRDefault="006A6FB8" w:rsidP="00E90313">
      <w:pPr>
        <w:snapToGrid w:val="0"/>
        <w:spacing w:line="360" w:lineRule="auto"/>
        <w:jc w:val="left"/>
        <w:rPr>
          <w:szCs w:val="21"/>
        </w:rPr>
      </w:pPr>
    </w:p>
    <w:p w14:paraId="1D359CFC" w14:textId="77777777" w:rsidR="006A6FB8" w:rsidRPr="00A87DB4" w:rsidRDefault="006A6FB8" w:rsidP="00A87DB4">
      <w:pPr>
        <w:tabs>
          <w:tab w:val="left" w:pos="1940"/>
          <w:tab w:val="center" w:pos="4153"/>
        </w:tabs>
        <w:snapToGrid w:val="0"/>
        <w:spacing w:line="360" w:lineRule="auto"/>
        <w:jc w:val="left"/>
        <w:rPr>
          <w:b/>
          <w:sz w:val="28"/>
          <w:szCs w:val="28"/>
        </w:rPr>
      </w:pPr>
      <w:r>
        <w:rPr>
          <w:b/>
          <w:sz w:val="28"/>
          <w:szCs w:val="28"/>
        </w:rPr>
        <w:tab/>
      </w:r>
      <w:r>
        <w:rPr>
          <w:b/>
          <w:sz w:val="28"/>
          <w:szCs w:val="28"/>
        </w:rPr>
        <w:tab/>
      </w:r>
      <w:r w:rsidRPr="00A87DB4">
        <w:rPr>
          <w:b/>
          <w:sz w:val="28"/>
          <w:szCs w:val="28"/>
        </w:rPr>
        <w:t xml:space="preserve">Chapter 04 Types of Insurance </w:t>
      </w:r>
    </w:p>
    <w:p w14:paraId="2CD44438" w14:textId="77777777" w:rsidR="006A6FB8" w:rsidRDefault="006A6FB8" w:rsidP="00A87DB4">
      <w:pPr>
        <w:snapToGrid w:val="0"/>
        <w:spacing w:line="360" w:lineRule="auto"/>
        <w:textAlignment w:val="auto"/>
        <w:rPr>
          <w:rFonts w:eastAsia="黑体"/>
          <w:bCs/>
          <w:szCs w:val="21"/>
        </w:rPr>
      </w:pPr>
      <w:r w:rsidRPr="00A87DB4">
        <w:rPr>
          <w:rFonts w:eastAsia="黑体"/>
          <w:bCs/>
          <w:szCs w:val="21"/>
        </w:rPr>
        <w:t>【</w:t>
      </w:r>
      <w:r w:rsidRPr="00A87DB4">
        <w:rPr>
          <w:rFonts w:eastAsia="黑体"/>
          <w:b/>
          <w:bCs/>
          <w:szCs w:val="21"/>
        </w:rPr>
        <w:t>Teaching Aim and Requirements of this Chapter</w:t>
      </w:r>
      <w:r w:rsidRPr="00A87DB4">
        <w:rPr>
          <w:rFonts w:eastAsia="黑体"/>
          <w:bCs/>
          <w:szCs w:val="21"/>
        </w:rPr>
        <w:t>】</w:t>
      </w:r>
    </w:p>
    <w:p w14:paraId="6649D58F" w14:textId="77777777" w:rsidR="000957D9" w:rsidRDefault="000957D9" w:rsidP="000957D9">
      <w:pPr>
        <w:snapToGrid w:val="0"/>
        <w:spacing w:line="360" w:lineRule="auto"/>
        <w:ind w:firstLineChars="200" w:firstLine="420"/>
        <w:textAlignment w:val="auto"/>
        <w:rPr>
          <w:rFonts w:eastAsia="黑体"/>
          <w:bCs/>
          <w:szCs w:val="21"/>
        </w:rPr>
      </w:pPr>
      <w:r>
        <w:rPr>
          <w:rFonts w:eastAsia="黑体" w:hint="eastAsia"/>
          <w:bCs/>
          <w:szCs w:val="21"/>
        </w:rPr>
        <w:t>A</w:t>
      </w:r>
      <w:r>
        <w:rPr>
          <w:rFonts w:eastAsia="黑体"/>
          <w:bCs/>
          <w:szCs w:val="21"/>
        </w:rPr>
        <w:t>fter learning this chapter, students should grasp the definition, characteristics and functions of personal insurance and property insurance. What’s more, students should know common types of these two insurances, like life insurance and c</w:t>
      </w:r>
      <w:r w:rsidRPr="000957D9">
        <w:rPr>
          <w:rFonts w:eastAsia="黑体"/>
          <w:bCs/>
          <w:szCs w:val="21"/>
        </w:rPr>
        <w:t>onveyance insurance</w:t>
      </w:r>
      <w:r>
        <w:rPr>
          <w:rFonts w:eastAsia="黑体"/>
          <w:bCs/>
          <w:szCs w:val="21"/>
        </w:rPr>
        <w:t>. Finally, liability insurance, credit insurance and guarantee insurance will also be taught.</w:t>
      </w:r>
    </w:p>
    <w:p w14:paraId="7F59E3BB" w14:textId="77777777" w:rsidR="00E90313" w:rsidRPr="00A87DB4" w:rsidRDefault="00E90313" w:rsidP="00E90313">
      <w:pPr>
        <w:snapToGrid w:val="0"/>
        <w:spacing w:line="360" w:lineRule="auto"/>
        <w:rPr>
          <w:rFonts w:eastAsia="黑体"/>
          <w:b/>
          <w:szCs w:val="21"/>
        </w:rPr>
      </w:pPr>
      <w:r w:rsidRPr="00A87DB4">
        <w:rPr>
          <w:rFonts w:eastAsia="黑体"/>
          <w:b/>
          <w:szCs w:val="21"/>
        </w:rPr>
        <w:t>【</w:t>
      </w:r>
      <w:r w:rsidRPr="00A87DB4">
        <w:rPr>
          <w:rFonts w:eastAsia="黑体"/>
          <w:b/>
          <w:szCs w:val="21"/>
        </w:rPr>
        <w:t>Main Points</w:t>
      </w:r>
      <w:r w:rsidRPr="00A87DB4">
        <w:rPr>
          <w:rFonts w:eastAsia="黑体"/>
          <w:b/>
          <w:szCs w:val="21"/>
        </w:rPr>
        <w:t>】</w:t>
      </w:r>
    </w:p>
    <w:p w14:paraId="36828BBF" w14:textId="77777777" w:rsidR="00E90313" w:rsidRPr="00A87DB4" w:rsidRDefault="00E90313" w:rsidP="00E90313">
      <w:pPr>
        <w:snapToGrid w:val="0"/>
        <w:spacing w:line="360" w:lineRule="auto"/>
        <w:ind w:firstLineChars="200" w:firstLine="420"/>
        <w:rPr>
          <w:szCs w:val="21"/>
        </w:rPr>
      </w:pPr>
      <w:r w:rsidRPr="00A87DB4">
        <w:rPr>
          <w:szCs w:val="21"/>
        </w:rPr>
        <w:t>Characteristics of personal insurance</w:t>
      </w:r>
    </w:p>
    <w:p w14:paraId="49380051" w14:textId="77777777" w:rsidR="00E90313" w:rsidRPr="00A87DB4" w:rsidRDefault="00E90313" w:rsidP="00E90313">
      <w:pPr>
        <w:snapToGrid w:val="0"/>
        <w:spacing w:line="360" w:lineRule="auto"/>
        <w:ind w:firstLineChars="200" w:firstLine="420"/>
        <w:rPr>
          <w:rFonts w:eastAsia="黑体"/>
          <w:b/>
          <w:szCs w:val="21"/>
        </w:rPr>
      </w:pPr>
      <w:r w:rsidRPr="00A87DB4">
        <w:rPr>
          <w:szCs w:val="21"/>
        </w:rPr>
        <w:t>Main types of life insurance</w:t>
      </w:r>
    </w:p>
    <w:p w14:paraId="0003F09C" w14:textId="77777777" w:rsidR="00E90313" w:rsidRPr="000957D9" w:rsidRDefault="00E90313" w:rsidP="00E90313">
      <w:pPr>
        <w:snapToGrid w:val="0"/>
        <w:spacing w:line="360" w:lineRule="auto"/>
        <w:ind w:leftChars="200" w:left="420"/>
        <w:jc w:val="left"/>
        <w:rPr>
          <w:szCs w:val="21"/>
          <w:lang w:val="en-GB"/>
        </w:rPr>
      </w:pPr>
      <w:r>
        <w:rPr>
          <w:szCs w:val="21"/>
          <w:lang w:val="en-GB"/>
        </w:rPr>
        <w:t>Property Insurance</w:t>
      </w:r>
    </w:p>
    <w:p w14:paraId="33ABCA31" w14:textId="77777777" w:rsidR="00983B03" w:rsidRDefault="00983B03" w:rsidP="00983B03">
      <w:pPr>
        <w:snapToGrid w:val="0"/>
        <w:spacing w:line="360" w:lineRule="auto"/>
        <w:ind w:leftChars="200" w:left="420"/>
        <w:jc w:val="left"/>
        <w:rPr>
          <w:szCs w:val="21"/>
          <w:lang w:val="en-GB"/>
        </w:rPr>
      </w:pPr>
      <w:r>
        <w:rPr>
          <w:szCs w:val="21"/>
          <w:lang w:val="en-GB"/>
        </w:rPr>
        <w:t>Liability Insurance and c</w:t>
      </w:r>
      <w:r w:rsidRPr="000957D9">
        <w:rPr>
          <w:szCs w:val="21"/>
          <w:lang w:val="en-GB"/>
        </w:rPr>
        <w:t>redit Insurance</w:t>
      </w:r>
    </w:p>
    <w:p w14:paraId="7D84F0D7" w14:textId="77777777" w:rsidR="00983B03" w:rsidRDefault="00983B03" w:rsidP="00983B03">
      <w:pPr>
        <w:snapToGrid w:val="0"/>
        <w:spacing w:line="360" w:lineRule="auto"/>
        <w:textAlignment w:val="auto"/>
        <w:rPr>
          <w:b/>
          <w:szCs w:val="21"/>
          <w:lang w:val="en-GB"/>
        </w:rPr>
      </w:pPr>
      <w:r w:rsidRPr="004A1AD5">
        <w:rPr>
          <w:rFonts w:hint="eastAsia"/>
          <w:b/>
          <w:szCs w:val="21"/>
          <w:lang w:val="en-GB"/>
        </w:rPr>
        <w:t>【课程思政教学内容】</w:t>
      </w:r>
    </w:p>
    <w:p w14:paraId="70187232" w14:textId="5787DDA9" w:rsidR="00983B03" w:rsidRPr="004A1AD5"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寿险是我国发展历史最为悠久的险种之一，通过学习寿险引导学生树立正确的人生观和金钱观；</w:t>
      </w:r>
    </w:p>
    <w:p w14:paraId="325844F3" w14:textId="6A656B8E" w:rsidR="00E90313" w:rsidRPr="00983B03"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hint="eastAsia"/>
          <w:szCs w:val="21"/>
          <w:lang w:val="en-GB"/>
        </w:rPr>
        <w:t>社会主义核心价值体系：责任保险的发展以完善的法律体系为基础，体现了一定的法治精神；保证保险中隐含的诚信原则。</w:t>
      </w:r>
    </w:p>
    <w:p w14:paraId="3992B826" w14:textId="77777777" w:rsidR="006A6FB8" w:rsidRPr="00A87DB4" w:rsidRDefault="006A6FB8" w:rsidP="00A87DB4">
      <w:pPr>
        <w:snapToGrid w:val="0"/>
        <w:spacing w:line="360" w:lineRule="auto"/>
        <w:jc w:val="center"/>
        <w:rPr>
          <w:b/>
          <w:sz w:val="24"/>
          <w:szCs w:val="24"/>
        </w:rPr>
      </w:pPr>
      <w:r w:rsidRPr="00A87DB4">
        <w:rPr>
          <w:b/>
          <w:sz w:val="24"/>
          <w:szCs w:val="24"/>
        </w:rPr>
        <w:t>Part I Personal Insurance</w:t>
      </w:r>
    </w:p>
    <w:p w14:paraId="4CAF648B" w14:textId="77777777" w:rsidR="006A6FB8" w:rsidRPr="00A87DB4" w:rsidRDefault="006A6FB8" w:rsidP="00A87DB4">
      <w:pPr>
        <w:snapToGrid w:val="0"/>
        <w:spacing w:line="360" w:lineRule="auto"/>
        <w:textAlignment w:val="auto"/>
        <w:rPr>
          <w:rFonts w:eastAsia="黑体"/>
          <w:bCs/>
          <w:szCs w:val="21"/>
        </w:rPr>
      </w:pPr>
      <w:r w:rsidRPr="00A87DB4">
        <w:rPr>
          <w:rFonts w:eastAsia="黑体"/>
          <w:bCs/>
          <w:szCs w:val="21"/>
        </w:rPr>
        <w:t>【</w:t>
      </w:r>
      <w:r w:rsidRPr="00A87DB4">
        <w:rPr>
          <w:rFonts w:eastAsia="黑体"/>
          <w:b/>
          <w:bCs/>
          <w:szCs w:val="21"/>
        </w:rPr>
        <w:t>Teaching Contents</w:t>
      </w:r>
      <w:r w:rsidRPr="00A87DB4">
        <w:rPr>
          <w:rFonts w:eastAsia="黑体"/>
          <w:bCs/>
          <w:szCs w:val="21"/>
        </w:rPr>
        <w:t>】</w:t>
      </w:r>
    </w:p>
    <w:p w14:paraId="7FB1010F" w14:textId="77777777" w:rsidR="006A6FB8" w:rsidRPr="00A87DB4" w:rsidRDefault="006A6FB8" w:rsidP="00A87DB4">
      <w:pPr>
        <w:snapToGrid w:val="0"/>
        <w:spacing w:line="360" w:lineRule="auto"/>
        <w:ind w:firstLineChars="200" w:firstLine="422"/>
        <w:rPr>
          <w:b/>
          <w:szCs w:val="21"/>
        </w:rPr>
      </w:pPr>
      <w:r w:rsidRPr="00A87DB4">
        <w:rPr>
          <w:b/>
          <w:szCs w:val="21"/>
        </w:rPr>
        <w:t xml:space="preserve">1. Personal insurance </w:t>
      </w:r>
    </w:p>
    <w:p w14:paraId="4482911D" w14:textId="77777777" w:rsidR="006A6FB8" w:rsidRPr="00A87DB4" w:rsidRDefault="006A6FB8" w:rsidP="00A87DB4">
      <w:pPr>
        <w:snapToGrid w:val="0"/>
        <w:spacing w:line="360" w:lineRule="auto"/>
        <w:ind w:firstLineChars="200" w:firstLine="420"/>
        <w:rPr>
          <w:szCs w:val="21"/>
        </w:rPr>
      </w:pPr>
      <w:r w:rsidRPr="00A87DB4">
        <w:rPr>
          <w:szCs w:val="21"/>
        </w:rPr>
        <w:t>1.1 Definition of personal insurance</w:t>
      </w:r>
    </w:p>
    <w:p w14:paraId="6005D854" w14:textId="77777777" w:rsidR="006A6FB8" w:rsidRPr="00A87DB4" w:rsidRDefault="006A6FB8" w:rsidP="00A87DB4">
      <w:pPr>
        <w:snapToGrid w:val="0"/>
        <w:spacing w:line="360" w:lineRule="auto"/>
        <w:ind w:firstLineChars="200" w:firstLine="420"/>
        <w:rPr>
          <w:szCs w:val="21"/>
        </w:rPr>
      </w:pPr>
      <w:r w:rsidRPr="00A87DB4">
        <w:rPr>
          <w:szCs w:val="21"/>
        </w:rPr>
        <w:t>1.2 Characteristics of personal insurance</w:t>
      </w:r>
    </w:p>
    <w:p w14:paraId="5B4903B4" w14:textId="77777777" w:rsidR="006A6FB8" w:rsidRPr="00A87DB4" w:rsidRDefault="006A6FB8" w:rsidP="00A87DB4">
      <w:pPr>
        <w:snapToGrid w:val="0"/>
        <w:spacing w:line="360" w:lineRule="auto"/>
        <w:ind w:firstLineChars="200" w:firstLine="420"/>
        <w:rPr>
          <w:szCs w:val="21"/>
        </w:rPr>
      </w:pPr>
      <w:r w:rsidRPr="00A87DB4">
        <w:rPr>
          <w:szCs w:val="21"/>
        </w:rPr>
        <w:t>1.3 Functions of personal insurance</w:t>
      </w:r>
    </w:p>
    <w:p w14:paraId="1B1FED87" w14:textId="77777777" w:rsidR="006A6FB8" w:rsidRPr="00A87DB4" w:rsidRDefault="006A6FB8" w:rsidP="00A87DB4">
      <w:pPr>
        <w:snapToGrid w:val="0"/>
        <w:spacing w:line="360" w:lineRule="auto"/>
        <w:ind w:firstLineChars="200" w:firstLine="422"/>
        <w:rPr>
          <w:b/>
          <w:szCs w:val="21"/>
        </w:rPr>
      </w:pPr>
      <w:r w:rsidRPr="00A87DB4">
        <w:rPr>
          <w:b/>
          <w:szCs w:val="21"/>
        </w:rPr>
        <w:t>2. Life insurance</w:t>
      </w:r>
    </w:p>
    <w:p w14:paraId="32E8256B" w14:textId="77777777" w:rsidR="006A6FB8" w:rsidRPr="00A87DB4" w:rsidRDefault="006A6FB8" w:rsidP="00A87DB4">
      <w:pPr>
        <w:snapToGrid w:val="0"/>
        <w:spacing w:line="360" w:lineRule="auto"/>
        <w:ind w:firstLineChars="200" w:firstLine="420"/>
        <w:rPr>
          <w:szCs w:val="21"/>
        </w:rPr>
      </w:pPr>
      <w:r w:rsidRPr="00A87DB4">
        <w:rPr>
          <w:szCs w:val="21"/>
        </w:rPr>
        <w:t>2.1 Definition of life insurance</w:t>
      </w:r>
    </w:p>
    <w:p w14:paraId="0EF03764" w14:textId="77777777" w:rsidR="006A6FB8" w:rsidRPr="00A87DB4" w:rsidRDefault="006A6FB8" w:rsidP="00A87DB4">
      <w:pPr>
        <w:snapToGrid w:val="0"/>
        <w:spacing w:line="360" w:lineRule="auto"/>
        <w:ind w:firstLineChars="200" w:firstLine="420"/>
        <w:rPr>
          <w:szCs w:val="21"/>
        </w:rPr>
      </w:pPr>
      <w:r w:rsidRPr="00A87DB4">
        <w:rPr>
          <w:szCs w:val="21"/>
        </w:rPr>
        <w:t>2.2 Characteristics of life insurance</w:t>
      </w:r>
    </w:p>
    <w:p w14:paraId="3089AFAD" w14:textId="77777777" w:rsidR="006A6FB8" w:rsidRPr="00A87DB4" w:rsidRDefault="006A6FB8" w:rsidP="00A87DB4">
      <w:pPr>
        <w:snapToGrid w:val="0"/>
        <w:spacing w:line="360" w:lineRule="auto"/>
        <w:ind w:firstLineChars="200" w:firstLine="420"/>
        <w:rPr>
          <w:szCs w:val="21"/>
        </w:rPr>
      </w:pPr>
      <w:r w:rsidRPr="00A87DB4">
        <w:rPr>
          <w:szCs w:val="21"/>
        </w:rPr>
        <w:t>2.3 Main types of life insurance</w:t>
      </w:r>
    </w:p>
    <w:p w14:paraId="2D254A1A" w14:textId="77777777" w:rsidR="006A6FB8" w:rsidRPr="00A87DB4" w:rsidRDefault="006A6FB8" w:rsidP="00A87DB4">
      <w:pPr>
        <w:snapToGrid w:val="0"/>
        <w:spacing w:line="360" w:lineRule="auto"/>
        <w:ind w:firstLineChars="200" w:firstLine="420"/>
        <w:rPr>
          <w:szCs w:val="21"/>
        </w:rPr>
      </w:pPr>
      <w:r w:rsidRPr="00A87DB4">
        <w:rPr>
          <w:szCs w:val="21"/>
        </w:rPr>
        <w:t>2.3.1 Term life insurance</w:t>
      </w:r>
    </w:p>
    <w:p w14:paraId="0A98A183" w14:textId="77777777" w:rsidR="006A6FB8" w:rsidRPr="00A87DB4" w:rsidRDefault="006A6FB8" w:rsidP="00A87DB4">
      <w:pPr>
        <w:snapToGrid w:val="0"/>
        <w:spacing w:line="360" w:lineRule="auto"/>
        <w:ind w:firstLineChars="200" w:firstLine="420"/>
        <w:rPr>
          <w:szCs w:val="21"/>
        </w:rPr>
      </w:pPr>
      <w:r w:rsidRPr="00A87DB4">
        <w:rPr>
          <w:szCs w:val="21"/>
        </w:rPr>
        <w:t>2.3.2 Whole life insurance</w:t>
      </w:r>
    </w:p>
    <w:p w14:paraId="1C78DECE" w14:textId="77777777" w:rsidR="006A6FB8" w:rsidRPr="00A87DB4" w:rsidRDefault="006A6FB8" w:rsidP="00A87DB4">
      <w:pPr>
        <w:snapToGrid w:val="0"/>
        <w:spacing w:line="360" w:lineRule="auto"/>
        <w:ind w:firstLineChars="200" w:firstLine="420"/>
        <w:rPr>
          <w:szCs w:val="21"/>
        </w:rPr>
      </w:pPr>
      <w:r w:rsidRPr="00A87DB4">
        <w:rPr>
          <w:szCs w:val="21"/>
        </w:rPr>
        <w:lastRenderedPageBreak/>
        <w:t>2.3.3 Annuity insurance</w:t>
      </w:r>
    </w:p>
    <w:p w14:paraId="640851DC" w14:textId="77777777" w:rsidR="006A6FB8" w:rsidRPr="00A87DB4" w:rsidRDefault="006A6FB8" w:rsidP="00A87DB4">
      <w:pPr>
        <w:snapToGrid w:val="0"/>
        <w:spacing w:line="360" w:lineRule="auto"/>
        <w:ind w:firstLineChars="200" w:firstLine="422"/>
        <w:rPr>
          <w:b/>
          <w:szCs w:val="21"/>
        </w:rPr>
      </w:pPr>
      <w:r w:rsidRPr="00A87DB4">
        <w:rPr>
          <w:b/>
          <w:szCs w:val="21"/>
        </w:rPr>
        <w:t>3. Accident insurance</w:t>
      </w:r>
    </w:p>
    <w:p w14:paraId="2E395AA3" w14:textId="77777777" w:rsidR="006A6FB8" w:rsidRPr="00A87DB4" w:rsidRDefault="006A6FB8" w:rsidP="00A87DB4">
      <w:pPr>
        <w:snapToGrid w:val="0"/>
        <w:spacing w:line="360" w:lineRule="auto"/>
        <w:ind w:firstLineChars="200" w:firstLine="422"/>
        <w:rPr>
          <w:b/>
          <w:szCs w:val="21"/>
        </w:rPr>
      </w:pPr>
      <w:r w:rsidRPr="00A87DB4">
        <w:rPr>
          <w:b/>
          <w:szCs w:val="21"/>
        </w:rPr>
        <w:t>3.1 Definition of accident insurance</w:t>
      </w:r>
    </w:p>
    <w:p w14:paraId="6956E066" w14:textId="77777777" w:rsidR="006A6FB8" w:rsidRPr="00A87DB4" w:rsidRDefault="006A6FB8" w:rsidP="00A87DB4">
      <w:pPr>
        <w:snapToGrid w:val="0"/>
        <w:spacing w:line="360" w:lineRule="auto"/>
        <w:ind w:firstLineChars="200" w:firstLine="422"/>
        <w:rPr>
          <w:b/>
          <w:szCs w:val="21"/>
        </w:rPr>
      </w:pPr>
      <w:r w:rsidRPr="00A87DB4">
        <w:rPr>
          <w:b/>
          <w:szCs w:val="21"/>
        </w:rPr>
        <w:t>3.2 Types of accident insurance</w:t>
      </w:r>
    </w:p>
    <w:p w14:paraId="44EBAA4E" w14:textId="77777777" w:rsidR="006A6FB8" w:rsidRPr="00A87DB4" w:rsidRDefault="006A6FB8" w:rsidP="00A87DB4">
      <w:pPr>
        <w:snapToGrid w:val="0"/>
        <w:spacing w:line="360" w:lineRule="auto"/>
        <w:ind w:firstLineChars="200" w:firstLine="420"/>
        <w:rPr>
          <w:szCs w:val="21"/>
        </w:rPr>
      </w:pPr>
      <w:r w:rsidRPr="00A87DB4">
        <w:rPr>
          <w:szCs w:val="21"/>
        </w:rPr>
        <w:t>3.2.1 General accident insurance</w:t>
      </w:r>
    </w:p>
    <w:p w14:paraId="1FF158D7" w14:textId="77777777" w:rsidR="006A6FB8" w:rsidRPr="00A87DB4" w:rsidRDefault="006A6FB8" w:rsidP="00A87DB4">
      <w:pPr>
        <w:snapToGrid w:val="0"/>
        <w:spacing w:line="360" w:lineRule="auto"/>
        <w:ind w:firstLineChars="200" w:firstLine="420"/>
        <w:rPr>
          <w:szCs w:val="21"/>
        </w:rPr>
      </w:pPr>
      <w:r w:rsidRPr="00A87DB4">
        <w:rPr>
          <w:szCs w:val="21"/>
        </w:rPr>
        <w:t>3.2.2 Specific accident insurance</w:t>
      </w:r>
    </w:p>
    <w:p w14:paraId="08E9F62B" w14:textId="77777777" w:rsidR="006A6FB8" w:rsidRPr="00A87DB4" w:rsidRDefault="006A6FB8" w:rsidP="00A87DB4">
      <w:pPr>
        <w:snapToGrid w:val="0"/>
        <w:spacing w:line="360" w:lineRule="auto"/>
        <w:ind w:firstLineChars="200" w:firstLine="422"/>
        <w:rPr>
          <w:b/>
          <w:szCs w:val="21"/>
        </w:rPr>
      </w:pPr>
      <w:r w:rsidRPr="00A87DB4">
        <w:rPr>
          <w:b/>
          <w:szCs w:val="21"/>
        </w:rPr>
        <w:t>3.3 Contents of accident insurance</w:t>
      </w:r>
    </w:p>
    <w:p w14:paraId="12957CBB" w14:textId="77777777" w:rsidR="006A6FB8" w:rsidRPr="00A87DB4" w:rsidRDefault="006A6FB8" w:rsidP="00A87DB4">
      <w:pPr>
        <w:snapToGrid w:val="0"/>
        <w:spacing w:line="360" w:lineRule="auto"/>
        <w:ind w:firstLineChars="200" w:firstLine="420"/>
        <w:rPr>
          <w:szCs w:val="21"/>
        </w:rPr>
      </w:pPr>
      <w:r w:rsidRPr="00A87DB4">
        <w:rPr>
          <w:szCs w:val="21"/>
        </w:rPr>
        <w:t>3.3.1 Insurance liability of accident insurance</w:t>
      </w:r>
    </w:p>
    <w:p w14:paraId="0BDED2C0" w14:textId="77777777" w:rsidR="006A6FB8" w:rsidRPr="00A87DB4" w:rsidRDefault="006A6FB8" w:rsidP="00A87DB4">
      <w:pPr>
        <w:snapToGrid w:val="0"/>
        <w:spacing w:line="360" w:lineRule="auto"/>
        <w:ind w:firstLineChars="200" w:firstLine="420"/>
        <w:rPr>
          <w:szCs w:val="21"/>
        </w:rPr>
      </w:pPr>
      <w:r w:rsidRPr="00A87DB4">
        <w:rPr>
          <w:szCs w:val="21"/>
        </w:rPr>
        <w:t>3.3.2 Payment method of accident insurance</w:t>
      </w:r>
    </w:p>
    <w:p w14:paraId="481957F9" w14:textId="77777777" w:rsidR="006A6FB8" w:rsidRPr="00A87DB4" w:rsidRDefault="006A6FB8" w:rsidP="00A87DB4">
      <w:pPr>
        <w:snapToGrid w:val="0"/>
        <w:spacing w:line="360" w:lineRule="auto"/>
        <w:jc w:val="center"/>
        <w:rPr>
          <w:b/>
          <w:sz w:val="24"/>
          <w:szCs w:val="24"/>
        </w:rPr>
      </w:pPr>
      <w:r w:rsidRPr="00A87DB4">
        <w:rPr>
          <w:b/>
          <w:sz w:val="24"/>
          <w:szCs w:val="24"/>
        </w:rPr>
        <w:t xml:space="preserve">Part II </w:t>
      </w:r>
      <w:r w:rsidR="00A87DB4" w:rsidRPr="00A87DB4">
        <w:rPr>
          <w:b/>
          <w:sz w:val="24"/>
          <w:szCs w:val="24"/>
        </w:rPr>
        <w:t>Property Insurance</w:t>
      </w:r>
    </w:p>
    <w:p w14:paraId="0F50C274" w14:textId="77777777" w:rsidR="006A6FB8" w:rsidRPr="00A87DB4" w:rsidRDefault="006A6FB8" w:rsidP="00A87DB4">
      <w:pPr>
        <w:snapToGrid w:val="0"/>
        <w:spacing w:line="360" w:lineRule="auto"/>
        <w:textAlignment w:val="auto"/>
        <w:rPr>
          <w:rFonts w:eastAsia="黑体"/>
          <w:bCs/>
          <w:szCs w:val="21"/>
        </w:rPr>
      </w:pPr>
      <w:r w:rsidRPr="00A87DB4">
        <w:rPr>
          <w:rFonts w:eastAsia="黑体"/>
          <w:bCs/>
          <w:szCs w:val="21"/>
        </w:rPr>
        <w:t>【</w:t>
      </w:r>
      <w:r w:rsidRPr="00A87DB4">
        <w:rPr>
          <w:rFonts w:eastAsia="黑体"/>
          <w:b/>
          <w:bCs/>
          <w:szCs w:val="21"/>
        </w:rPr>
        <w:t>Teaching Contents</w:t>
      </w:r>
      <w:r w:rsidRPr="00A87DB4">
        <w:rPr>
          <w:rFonts w:eastAsia="黑体"/>
          <w:bCs/>
          <w:szCs w:val="21"/>
        </w:rPr>
        <w:t>】</w:t>
      </w:r>
    </w:p>
    <w:p w14:paraId="28408B33" w14:textId="77777777" w:rsidR="00A87DB4" w:rsidRPr="00A87DB4" w:rsidRDefault="00A87DB4" w:rsidP="00A87DB4">
      <w:pPr>
        <w:snapToGrid w:val="0"/>
        <w:spacing w:line="360" w:lineRule="auto"/>
        <w:ind w:firstLineChars="200" w:firstLine="422"/>
        <w:rPr>
          <w:b/>
          <w:szCs w:val="21"/>
        </w:rPr>
      </w:pPr>
      <w:r w:rsidRPr="00A87DB4">
        <w:rPr>
          <w:b/>
          <w:szCs w:val="21"/>
        </w:rPr>
        <w:t>1. Property insurance</w:t>
      </w:r>
    </w:p>
    <w:p w14:paraId="4F28D9B3" w14:textId="77777777" w:rsidR="00A87DB4" w:rsidRPr="00A87DB4" w:rsidRDefault="004C566A" w:rsidP="00A87DB4">
      <w:pPr>
        <w:snapToGrid w:val="0"/>
        <w:spacing w:line="360" w:lineRule="auto"/>
        <w:ind w:firstLineChars="200" w:firstLine="420"/>
        <w:rPr>
          <w:szCs w:val="21"/>
        </w:rPr>
      </w:pPr>
      <w:r>
        <w:rPr>
          <w:szCs w:val="21"/>
        </w:rPr>
        <w:t>1.</w:t>
      </w:r>
      <w:r w:rsidR="00A87DB4" w:rsidRPr="00A87DB4">
        <w:rPr>
          <w:szCs w:val="21"/>
        </w:rPr>
        <w:t>1 Definition of property insurance</w:t>
      </w:r>
    </w:p>
    <w:p w14:paraId="6D348E61" w14:textId="77777777" w:rsidR="00A87DB4" w:rsidRPr="00A87DB4" w:rsidRDefault="00A87DB4" w:rsidP="00A87DB4">
      <w:pPr>
        <w:snapToGrid w:val="0"/>
        <w:spacing w:line="360" w:lineRule="auto"/>
        <w:ind w:firstLineChars="200" w:firstLine="420"/>
        <w:rPr>
          <w:szCs w:val="21"/>
        </w:rPr>
      </w:pPr>
      <w:r w:rsidRPr="00A87DB4">
        <w:rPr>
          <w:szCs w:val="21"/>
        </w:rPr>
        <w:t>1.2 Characteristics of property insurance</w:t>
      </w:r>
    </w:p>
    <w:p w14:paraId="1446FDBA" w14:textId="77777777" w:rsidR="00A87DB4" w:rsidRPr="00A87DB4" w:rsidRDefault="00A87DB4" w:rsidP="00A87DB4">
      <w:pPr>
        <w:snapToGrid w:val="0"/>
        <w:spacing w:line="360" w:lineRule="auto"/>
        <w:ind w:firstLineChars="200" w:firstLine="422"/>
        <w:rPr>
          <w:b/>
          <w:szCs w:val="21"/>
        </w:rPr>
      </w:pPr>
      <w:r w:rsidRPr="00A87DB4">
        <w:rPr>
          <w:b/>
          <w:szCs w:val="21"/>
        </w:rPr>
        <w:t>2. Property Insurance for Enterprises</w:t>
      </w:r>
    </w:p>
    <w:p w14:paraId="02807E00" w14:textId="77777777" w:rsidR="00A87DB4" w:rsidRPr="00A87DB4" w:rsidRDefault="00A87DB4" w:rsidP="00A87DB4">
      <w:pPr>
        <w:snapToGrid w:val="0"/>
        <w:spacing w:line="360" w:lineRule="auto"/>
        <w:ind w:firstLineChars="200" w:firstLine="422"/>
        <w:rPr>
          <w:b/>
          <w:szCs w:val="21"/>
        </w:rPr>
      </w:pPr>
      <w:r w:rsidRPr="00A87DB4">
        <w:rPr>
          <w:b/>
          <w:szCs w:val="21"/>
        </w:rPr>
        <w:t>3. Household property insurance</w:t>
      </w:r>
    </w:p>
    <w:p w14:paraId="166E66AC" w14:textId="77777777" w:rsidR="00A87DB4" w:rsidRPr="00A87DB4" w:rsidRDefault="00A87DB4" w:rsidP="00A87DB4">
      <w:pPr>
        <w:snapToGrid w:val="0"/>
        <w:spacing w:line="360" w:lineRule="auto"/>
        <w:ind w:firstLineChars="200" w:firstLine="422"/>
        <w:rPr>
          <w:b/>
          <w:szCs w:val="21"/>
        </w:rPr>
      </w:pPr>
      <w:r w:rsidRPr="00A87DB4">
        <w:rPr>
          <w:b/>
          <w:szCs w:val="21"/>
        </w:rPr>
        <w:t>4. Conveyance insurance</w:t>
      </w:r>
    </w:p>
    <w:p w14:paraId="24658F75" w14:textId="77777777" w:rsidR="00A87DB4" w:rsidRPr="00A87DB4" w:rsidRDefault="00A87DB4" w:rsidP="00A87DB4">
      <w:pPr>
        <w:snapToGrid w:val="0"/>
        <w:spacing w:line="360" w:lineRule="auto"/>
        <w:ind w:firstLineChars="200" w:firstLine="420"/>
        <w:rPr>
          <w:szCs w:val="21"/>
        </w:rPr>
      </w:pPr>
      <w:r w:rsidRPr="00A87DB4">
        <w:rPr>
          <w:szCs w:val="21"/>
        </w:rPr>
        <w:t>4.1 Motor vehicle insurance</w:t>
      </w:r>
    </w:p>
    <w:p w14:paraId="673D441B" w14:textId="77777777" w:rsidR="00A87DB4" w:rsidRPr="00A87DB4" w:rsidRDefault="00A87DB4" w:rsidP="00A87DB4">
      <w:pPr>
        <w:snapToGrid w:val="0"/>
        <w:spacing w:line="360" w:lineRule="auto"/>
        <w:ind w:firstLineChars="200" w:firstLine="420"/>
        <w:rPr>
          <w:szCs w:val="21"/>
        </w:rPr>
      </w:pPr>
      <w:r w:rsidRPr="00A87DB4">
        <w:rPr>
          <w:szCs w:val="21"/>
        </w:rPr>
        <w:t>4.2 Compulsory liability insurance of vehicle traffic accident</w:t>
      </w:r>
    </w:p>
    <w:p w14:paraId="346AC063" w14:textId="77777777" w:rsidR="00A87DB4" w:rsidRPr="000957D9" w:rsidRDefault="00A87DB4" w:rsidP="00A87DB4">
      <w:pPr>
        <w:snapToGrid w:val="0"/>
        <w:spacing w:line="360" w:lineRule="auto"/>
        <w:ind w:firstLineChars="200" w:firstLine="420"/>
        <w:rPr>
          <w:szCs w:val="21"/>
        </w:rPr>
      </w:pPr>
      <w:r w:rsidRPr="000957D9">
        <w:rPr>
          <w:szCs w:val="21"/>
        </w:rPr>
        <w:t>4.3 Commercial motor vehicle insurance</w:t>
      </w:r>
    </w:p>
    <w:p w14:paraId="7E63641D" w14:textId="77777777" w:rsidR="00A87DB4" w:rsidRPr="00A87DB4" w:rsidRDefault="00A87DB4" w:rsidP="00A87DB4">
      <w:pPr>
        <w:snapToGrid w:val="0"/>
        <w:spacing w:line="360" w:lineRule="auto"/>
        <w:ind w:firstLineChars="200" w:firstLine="422"/>
        <w:rPr>
          <w:b/>
          <w:szCs w:val="21"/>
        </w:rPr>
      </w:pPr>
      <w:r w:rsidRPr="00A87DB4">
        <w:rPr>
          <w:b/>
          <w:szCs w:val="21"/>
        </w:rPr>
        <w:t>5. Engineering insurance</w:t>
      </w:r>
    </w:p>
    <w:p w14:paraId="49C63ABC" w14:textId="77777777" w:rsidR="006A6FB8" w:rsidRPr="00A87DB4" w:rsidRDefault="006A6FB8" w:rsidP="00A87DB4">
      <w:pPr>
        <w:snapToGrid w:val="0"/>
        <w:spacing w:line="360" w:lineRule="auto"/>
        <w:jc w:val="center"/>
        <w:rPr>
          <w:b/>
          <w:sz w:val="24"/>
          <w:szCs w:val="24"/>
        </w:rPr>
      </w:pPr>
      <w:r w:rsidRPr="00A87DB4">
        <w:rPr>
          <w:b/>
          <w:sz w:val="24"/>
          <w:szCs w:val="24"/>
        </w:rPr>
        <w:t xml:space="preserve">Part III </w:t>
      </w:r>
      <w:r w:rsidR="00A87DB4" w:rsidRPr="00A87DB4">
        <w:rPr>
          <w:b/>
          <w:sz w:val="24"/>
          <w:szCs w:val="24"/>
        </w:rPr>
        <w:t>Liability Insurance, Credit Insurance and Guarantee Insurance</w:t>
      </w:r>
    </w:p>
    <w:p w14:paraId="54C80E18" w14:textId="77777777" w:rsidR="006A6FB8" w:rsidRPr="00A87DB4" w:rsidRDefault="006A6FB8" w:rsidP="00A87DB4">
      <w:pPr>
        <w:snapToGrid w:val="0"/>
        <w:spacing w:line="360" w:lineRule="auto"/>
        <w:textAlignment w:val="auto"/>
        <w:rPr>
          <w:rFonts w:eastAsia="黑体"/>
          <w:bCs/>
          <w:szCs w:val="21"/>
        </w:rPr>
      </w:pPr>
      <w:r w:rsidRPr="00A87DB4">
        <w:rPr>
          <w:rFonts w:eastAsia="黑体"/>
          <w:bCs/>
          <w:szCs w:val="21"/>
        </w:rPr>
        <w:t>【</w:t>
      </w:r>
      <w:r w:rsidRPr="00A87DB4">
        <w:rPr>
          <w:rFonts w:eastAsia="黑体"/>
          <w:b/>
          <w:bCs/>
          <w:szCs w:val="21"/>
        </w:rPr>
        <w:t>Teaching Contents</w:t>
      </w:r>
      <w:r w:rsidRPr="00A87DB4">
        <w:rPr>
          <w:rFonts w:eastAsia="黑体"/>
          <w:bCs/>
          <w:szCs w:val="21"/>
        </w:rPr>
        <w:t>】</w:t>
      </w:r>
    </w:p>
    <w:p w14:paraId="19D199B8" w14:textId="77777777" w:rsidR="00A87DB4" w:rsidRPr="000957D9" w:rsidRDefault="00A87DB4" w:rsidP="000957D9">
      <w:pPr>
        <w:widowControl/>
        <w:snapToGrid w:val="0"/>
        <w:spacing w:line="360" w:lineRule="auto"/>
        <w:ind w:firstLineChars="200" w:firstLine="420"/>
        <w:rPr>
          <w:color w:val="000000"/>
          <w:kern w:val="0"/>
          <w:szCs w:val="21"/>
        </w:rPr>
      </w:pPr>
      <w:r w:rsidRPr="000957D9">
        <w:rPr>
          <w:color w:val="000000"/>
          <w:kern w:val="0"/>
          <w:szCs w:val="21"/>
        </w:rPr>
        <w:t>1. Liability insurance</w:t>
      </w:r>
    </w:p>
    <w:p w14:paraId="1902EA02" w14:textId="77777777" w:rsidR="000957D9" w:rsidRPr="000957D9" w:rsidRDefault="000957D9" w:rsidP="000957D9">
      <w:pPr>
        <w:snapToGrid w:val="0"/>
        <w:spacing w:line="360" w:lineRule="auto"/>
        <w:ind w:firstLineChars="200" w:firstLine="420"/>
        <w:rPr>
          <w:rFonts w:eastAsiaTheme="minorEastAsia"/>
          <w:szCs w:val="21"/>
        </w:rPr>
      </w:pPr>
      <w:r w:rsidRPr="000957D9">
        <w:rPr>
          <w:szCs w:val="21"/>
        </w:rPr>
        <w:t>2. Credit insurance</w:t>
      </w:r>
    </w:p>
    <w:p w14:paraId="1FD8111E" w14:textId="77777777" w:rsidR="000957D9" w:rsidRPr="000957D9" w:rsidRDefault="000957D9" w:rsidP="000957D9">
      <w:pPr>
        <w:snapToGrid w:val="0"/>
        <w:spacing w:line="360" w:lineRule="auto"/>
        <w:ind w:firstLineChars="200" w:firstLine="420"/>
        <w:rPr>
          <w:rFonts w:eastAsiaTheme="minorEastAsia"/>
          <w:szCs w:val="21"/>
        </w:rPr>
      </w:pPr>
      <w:r w:rsidRPr="000957D9">
        <w:rPr>
          <w:szCs w:val="21"/>
        </w:rPr>
        <w:t>3. Guarantee insurance</w:t>
      </w:r>
    </w:p>
    <w:p w14:paraId="5929EEE2" w14:textId="77777777" w:rsidR="00983B03" w:rsidRPr="00E90313" w:rsidRDefault="00983B03" w:rsidP="00983B03">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38BE2F97" w14:textId="77FA4DD7" w:rsidR="00983B03" w:rsidRDefault="00983B03" w:rsidP="00983B03">
      <w:pPr>
        <w:snapToGrid w:val="0"/>
        <w:spacing w:line="360" w:lineRule="auto"/>
        <w:ind w:leftChars="200" w:left="420"/>
        <w:jc w:val="left"/>
        <w:rPr>
          <w:rFonts w:eastAsia="黑体"/>
          <w:szCs w:val="21"/>
        </w:rPr>
      </w:pPr>
      <w:r w:rsidRPr="00E90313">
        <w:rPr>
          <w:rFonts w:eastAsia="黑体" w:hint="eastAsia"/>
          <w:szCs w:val="21"/>
        </w:rPr>
        <w:t>MOOC</w:t>
      </w:r>
      <w:r w:rsidRPr="00E90313">
        <w:rPr>
          <w:rFonts w:eastAsia="黑体" w:hint="eastAsia"/>
          <w:szCs w:val="21"/>
        </w:rPr>
        <w:t>《</w:t>
      </w:r>
      <w:r w:rsidRPr="00E90313">
        <w:rPr>
          <w:rFonts w:eastAsia="黑体" w:hint="eastAsia"/>
          <w:szCs w:val="21"/>
        </w:rPr>
        <w:t>Insurance</w:t>
      </w:r>
      <w:r w:rsidRPr="00E90313">
        <w:rPr>
          <w:rFonts w:eastAsia="黑体" w:hint="eastAsia"/>
          <w:szCs w:val="21"/>
        </w:rPr>
        <w:t>》</w:t>
      </w:r>
      <w:r>
        <w:rPr>
          <w:rFonts w:eastAsia="黑体" w:hint="eastAsia"/>
          <w:szCs w:val="21"/>
        </w:rPr>
        <w:t>Chapter 0</w:t>
      </w:r>
      <w:r>
        <w:rPr>
          <w:rFonts w:eastAsia="黑体"/>
          <w:szCs w:val="21"/>
        </w:rPr>
        <w:t>6</w:t>
      </w:r>
    </w:p>
    <w:p w14:paraId="73348560" w14:textId="3D08E820" w:rsidR="00983B03" w:rsidRDefault="00983B03" w:rsidP="00983B03">
      <w:pPr>
        <w:snapToGrid w:val="0"/>
        <w:spacing w:line="360" w:lineRule="auto"/>
        <w:ind w:leftChars="200" w:left="420"/>
        <w:jc w:val="left"/>
        <w:rPr>
          <w:rFonts w:eastAsia="黑体"/>
          <w:szCs w:val="21"/>
        </w:rPr>
      </w:pPr>
      <w:r>
        <w:rPr>
          <w:rFonts w:eastAsia="黑体"/>
          <w:szCs w:val="21"/>
        </w:rPr>
        <w:t>Homework 4</w:t>
      </w:r>
    </w:p>
    <w:p w14:paraId="084C3EF8" w14:textId="77777777" w:rsidR="00A444C4" w:rsidRPr="00983B03" w:rsidRDefault="00A444C4" w:rsidP="00A444C4">
      <w:pPr>
        <w:tabs>
          <w:tab w:val="left" w:pos="1940"/>
          <w:tab w:val="center" w:pos="4153"/>
        </w:tabs>
        <w:snapToGrid w:val="0"/>
        <w:spacing w:line="360" w:lineRule="auto"/>
        <w:jc w:val="left"/>
        <w:rPr>
          <w:szCs w:val="21"/>
          <w:lang w:val="en-GB"/>
        </w:rPr>
      </w:pPr>
    </w:p>
    <w:p w14:paraId="70187194" w14:textId="77777777" w:rsidR="00A444C4" w:rsidRPr="00E52E14" w:rsidRDefault="00A444C4" w:rsidP="00E52E14">
      <w:pPr>
        <w:tabs>
          <w:tab w:val="left" w:pos="1940"/>
          <w:tab w:val="center" w:pos="4153"/>
        </w:tabs>
        <w:snapToGrid w:val="0"/>
        <w:spacing w:line="360" w:lineRule="auto"/>
        <w:jc w:val="center"/>
        <w:rPr>
          <w:b/>
          <w:sz w:val="28"/>
          <w:szCs w:val="28"/>
        </w:rPr>
      </w:pPr>
      <w:r w:rsidRPr="00E52E14">
        <w:rPr>
          <w:b/>
          <w:sz w:val="28"/>
          <w:szCs w:val="28"/>
        </w:rPr>
        <w:t>Chapter</w:t>
      </w:r>
      <w:r w:rsidR="00E529FE">
        <w:rPr>
          <w:b/>
          <w:sz w:val="28"/>
          <w:szCs w:val="28"/>
        </w:rPr>
        <w:t xml:space="preserve"> 05 International R</w:t>
      </w:r>
      <w:r w:rsidRPr="00E52E14">
        <w:rPr>
          <w:b/>
          <w:sz w:val="28"/>
          <w:szCs w:val="28"/>
        </w:rPr>
        <w:t>einsurance</w:t>
      </w:r>
    </w:p>
    <w:p w14:paraId="74CA3186" w14:textId="77777777" w:rsidR="00A444C4" w:rsidRDefault="00A444C4" w:rsidP="00E52E14">
      <w:pPr>
        <w:snapToGrid w:val="0"/>
        <w:spacing w:line="360" w:lineRule="auto"/>
        <w:textAlignment w:val="auto"/>
        <w:rPr>
          <w:rFonts w:eastAsia="黑体"/>
          <w:bCs/>
          <w:szCs w:val="21"/>
        </w:rPr>
      </w:pPr>
      <w:r w:rsidRPr="00E52E14">
        <w:rPr>
          <w:rFonts w:eastAsia="黑体"/>
          <w:bCs/>
          <w:szCs w:val="21"/>
        </w:rPr>
        <w:t>【</w:t>
      </w:r>
      <w:r w:rsidRPr="00E52E14">
        <w:rPr>
          <w:rFonts w:eastAsia="黑体"/>
          <w:b/>
          <w:bCs/>
          <w:szCs w:val="21"/>
        </w:rPr>
        <w:t>Teaching Aim and Requirements of this Chapter</w:t>
      </w:r>
      <w:r w:rsidRPr="00E52E14">
        <w:rPr>
          <w:rFonts w:eastAsia="黑体"/>
          <w:bCs/>
          <w:szCs w:val="21"/>
        </w:rPr>
        <w:t>】</w:t>
      </w:r>
    </w:p>
    <w:p w14:paraId="0BDADE24" w14:textId="77777777" w:rsidR="00E52E14" w:rsidRDefault="00E52E14" w:rsidP="00E52E14">
      <w:pPr>
        <w:snapToGrid w:val="0"/>
        <w:spacing w:line="360" w:lineRule="auto"/>
        <w:ind w:firstLineChars="200" w:firstLine="420"/>
        <w:textAlignment w:val="auto"/>
        <w:rPr>
          <w:rFonts w:eastAsia="黑体"/>
          <w:bCs/>
          <w:szCs w:val="21"/>
        </w:rPr>
      </w:pPr>
      <w:r>
        <w:rPr>
          <w:rFonts w:eastAsia="黑体" w:hint="eastAsia"/>
          <w:bCs/>
          <w:szCs w:val="21"/>
        </w:rPr>
        <w:t>I</w:t>
      </w:r>
      <w:r>
        <w:rPr>
          <w:rFonts w:eastAsia="黑体"/>
          <w:bCs/>
          <w:szCs w:val="21"/>
        </w:rPr>
        <w:t>n this chapter, students should grasp different types of underwriter in international reinsurance and know how reinsurance brokers act as an intermediary in an insurance swap. What’s more, students will also learn about reinsurance contracts and the business as well as operation of international reinsurance. Finally, the development and innovation of reinsurance would also be taught.</w:t>
      </w:r>
    </w:p>
    <w:p w14:paraId="6EA42D45" w14:textId="77777777" w:rsidR="00983B03" w:rsidRPr="00E52E14" w:rsidRDefault="00983B03" w:rsidP="00983B03">
      <w:pPr>
        <w:snapToGrid w:val="0"/>
        <w:spacing w:line="360" w:lineRule="auto"/>
        <w:rPr>
          <w:rFonts w:eastAsia="黑体"/>
          <w:b/>
          <w:szCs w:val="21"/>
        </w:rPr>
      </w:pPr>
      <w:r w:rsidRPr="00E52E14">
        <w:rPr>
          <w:rFonts w:eastAsia="黑体"/>
          <w:b/>
          <w:szCs w:val="21"/>
        </w:rPr>
        <w:lastRenderedPageBreak/>
        <w:t>【</w:t>
      </w:r>
      <w:r w:rsidRPr="00E52E14">
        <w:rPr>
          <w:rFonts w:eastAsia="黑体"/>
          <w:b/>
          <w:szCs w:val="21"/>
        </w:rPr>
        <w:t>Main Points</w:t>
      </w:r>
      <w:r w:rsidRPr="00E52E14">
        <w:rPr>
          <w:rFonts w:eastAsia="黑体"/>
          <w:b/>
          <w:szCs w:val="21"/>
        </w:rPr>
        <w:t>】</w:t>
      </w:r>
    </w:p>
    <w:p w14:paraId="2B699F30" w14:textId="77777777" w:rsidR="00983B03" w:rsidRDefault="00983B03" w:rsidP="00983B03">
      <w:pPr>
        <w:snapToGrid w:val="0"/>
        <w:spacing w:line="360" w:lineRule="auto"/>
        <w:ind w:firstLineChars="200" w:firstLine="420"/>
        <w:rPr>
          <w:szCs w:val="21"/>
        </w:rPr>
      </w:pPr>
      <w:r w:rsidRPr="00E52E14">
        <w:rPr>
          <w:szCs w:val="21"/>
        </w:rPr>
        <w:t>The underwriter of international reinsurance</w:t>
      </w:r>
    </w:p>
    <w:p w14:paraId="0E0CB64E" w14:textId="77777777" w:rsidR="00983B03" w:rsidRPr="00E52E14" w:rsidRDefault="00983B03" w:rsidP="00983B03">
      <w:pPr>
        <w:snapToGrid w:val="0"/>
        <w:spacing w:line="360" w:lineRule="auto"/>
        <w:ind w:firstLineChars="200" w:firstLine="420"/>
        <w:rPr>
          <w:rFonts w:eastAsia="黑体"/>
          <w:szCs w:val="21"/>
        </w:rPr>
      </w:pPr>
      <w:r>
        <w:rPr>
          <w:szCs w:val="21"/>
        </w:rPr>
        <w:t>How reinsurance broker acts</w:t>
      </w:r>
      <w:r w:rsidRPr="00E52E14">
        <w:rPr>
          <w:szCs w:val="21"/>
        </w:rPr>
        <w:t xml:space="preserve"> as an intermediary in an insurance swap</w:t>
      </w:r>
    </w:p>
    <w:p w14:paraId="56B57A1A" w14:textId="77777777" w:rsidR="00983B03" w:rsidRPr="00E52E14" w:rsidRDefault="00983B03" w:rsidP="00983B03">
      <w:pPr>
        <w:snapToGrid w:val="0"/>
        <w:spacing w:line="360" w:lineRule="auto"/>
        <w:ind w:firstLineChars="200" w:firstLine="420"/>
        <w:rPr>
          <w:rFonts w:eastAsia="黑体"/>
          <w:szCs w:val="21"/>
        </w:rPr>
      </w:pPr>
      <w:r w:rsidRPr="00E52E14">
        <w:rPr>
          <w:rFonts w:eastAsia="黑体"/>
          <w:szCs w:val="21"/>
        </w:rPr>
        <w:t>Types of international reinsurance</w:t>
      </w:r>
    </w:p>
    <w:p w14:paraId="0B1A1196" w14:textId="77777777" w:rsidR="00983B03" w:rsidRPr="00E52E14" w:rsidRDefault="00983B03" w:rsidP="00983B03">
      <w:pPr>
        <w:snapToGrid w:val="0"/>
        <w:spacing w:line="360" w:lineRule="auto"/>
        <w:ind w:firstLineChars="200" w:firstLine="420"/>
        <w:rPr>
          <w:rFonts w:eastAsia="黑体"/>
          <w:szCs w:val="21"/>
        </w:rPr>
      </w:pPr>
      <w:r w:rsidRPr="00E52E14">
        <w:rPr>
          <w:szCs w:val="21"/>
        </w:rPr>
        <w:t>Operation of international reinsurance</w:t>
      </w:r>
    </w:p>
    <w:p w14:paraId="579FABC0" w14:textId="77777777" w:rsidR="00983B03" w:rsidRDefault="00983B03" w:rsidP="00983B03">
      <w:pPr>
        <w:snapToGrid w:val="0"/>
        <w:spacing w:line="360" w:lineRule="auto"/>
        <w:ind w:firstLineChars="200" w:firstLine="420"/>
        <w:textAlignment w:val="auto"/>
        <w:rPr>
          <w:szCs w:val="21"/>
        </w:rPr>
      </w:pPr>
      <w:r w:rsidRPr="00E52E14">
        <w:rPr>
          <w:szCs w:val="21"/>
        </w:rPr>
        <w:t>Development and Innovation of international reinsurance</w:t>
      </w:r>
    </w:p>
    <w:p w14:paraId="4E2C879C" w14:textId="77777777" w:rsidR="00983B03" w:rsidRDefault="00983B03" w:rsidP="00983B03">
      <w:pPr>
        <w:snapToGrid w:val="0"/>
        <w:spacing w:line="360" w:lineRule="auto"/>
        <w:textAlignment w:val="auto"/>
        <w:rPr>
          <w:b/>
          <w:szCs w:val="21"/>
          <w:lang w:val="en-GB"/>
        </w:rPr>
      </w:pPr>
      <w:r w:rsidRPr="004A1AD5">
        <w:rPr>
          <w:rFonts w:hint="eastAsia"/>
          <w:b/>
          <w:szCs w:val="21"/>
          <w:lang w:val="en-GB"/>
        </w:rPr>
        <w:t>【课程思政教学内容】</w:t>
      </w:r>
    </w:p>
    <w:p w14:paraId="1D5B4969" w14:textId="77777777" w:rsidR="00983B03" w:rsidRPr="004A1AD5"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随着全球化的不断发展，再保险的出现和完善体现了马克思主义的发展观、联系观；</w:t>
      </w:r>
    </w:p>
    <w:p w14:paraId="709DBE8D" w14:textId="16DA5A0C" w:rsidR="00983B03" w:rsidRPr="00983B03"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hint="eastAsia"/>
          <w:szCs w:val="21"/>
          <w:lang w:val="en-GB"/>
        </w:rPr>
        <w:t>社会主义核心价值体系：再保险合同体现了对分出公司和分入公司的制约，隐含诚信和契约精神。</w:t>
      </w:r>
    </w:p>
    <w:p w14:paraId="6688B350" w14:textId="77777777" w:rsidR="00A444C4" w:rsidRPr="00E52E14" w:rsidRDefault="00A444C4" w:rsidP="00E52E14">
      <w:pPr>
        <w:snapToGrid w:val="0"/>
        <w:spacing w:line="360" w:lineRule="auto"/>
        <w:jc w:val="center"/>
        <w:rPr>
          <w:b/>
          <w:sz w:val="24"/>
          <w:szCs w:val="24"/>
        </w:rPr>
      </w:pPr>
      <w:r w:rsidRPr="00E52E14">
        <w:rPr>
          <w:b/>
          <w:sz w:val="24"/>
          <w:szCs w:val="24"/>
        </w:rPr>
        <w:t>Part I</w:t>
      </w:r>
      <w:r w:rsidRPr="00E52E14">
        <w:t xml:space="preserve"> </w:t>
      </w:r>
      <w:r w:rsidRPr="00E52E14">
        <w:rPr>
          <w:b/>
          <w:sz w:val="24"/>
          <w:szCs w:val="24"/>
        </w:rPr>
        <w:t>Organization of international reinsurance</w:t>
      </w:r>
    </w:p>
    <w:p w14:paraId="2553F2A9" w14:textId="77777777" w:rsidR="00A444C4" w:rsidRPr="00E52E14" w:rsidRDefault="00A444C4" w:rsidP="00E52E14">
      <w:pPr>
        <w:snapToGrid w:val="0"/>
        <w:spacing w:line="360" w:lineRule="auto"/>
        <w:textAlignment w:val="auto"/>
        <w:rPr>
          <w:rFonts w:eastAsia="黑体"/>
          <w:bCs/>
          <w:szCs w:val="21"/>
        </w:rPr>
      </w:pPr>
      <w:r w:rsidRPr="00E52E14">
        <w:rPr>
          <w:rFonts w:eastAsia="黑体"/>
          <w:bCs/>
          <w:szCs w:val="21"/>
        </w:rPr>
        <w:t>【</w:t>
      </w:r>
      <w:r w:rsidRPr="00E52E14">
        <w:rPr>
          <w:rFonts w:eastAsia="黑体"/>
          <w:b/>
          <w:bCs/>
          <w:szCs w:val="21"/>
        </w:rPr>
        <w:t>Teaching Contents</w:t>
      </w:r>
      <w:r w:rsidRPr="00E52E14">
        <w:rPr>
          <w:rFonts w:eastAsia="黑体"/>
          <w:bCs/>
          <w:szCs w:val="21"/>
        </w:rPr>
        <w:t>】</w:t>
      </w:r>
    </w:p>
    <w:p w14:paraId="2090F4C5" w14:textId="77777777" w:rsidR="00A444C4" w:rsidRPr="00E52E14" w:rsidRDefault="00A444C4" w:rsidP="00E52E14">
      <w:pPr>
        <w:snapToGrid w:val="0"/>
        <w:spacing w:line="360" w:lineRule="auto"/>
        <w:ind w:firstLineChars="200" w:firstLine="422"/>
        <w:rPr>
          <w:b/>
          <w:szCs w:val="21"/>
        </w:rPr>
      </w:pPr>
      <w:r w:rsidRPr="00E52E14">
        <w:rPr>
          <w:b/>
          <w:szCs w:val="21"/>
        </w:rPr>
        <w:t>1. The underwriter of international reinsurance</w:t>
      </w:r>
    </w:p>
    <w:p w14:paraId="740AE5F5" w14:textId="77777777" w:rsidR="00A444C4" w:rsidRPr="00E52E14" w:rsidRDefault="00A444C4" w:rsidP="00E52E14">
      <w:pPr>
        <w:snapToGrid w:val="0"/>
        <w:spacing w:line="360" w:lineRule="auto"/>
        <w:ind w:firstLineChars="200" w:firstLine="420"/>
        <w:rPr>
          <w:szCs w:val="21"/>
        </w:rPr>
      </w:pPr>
      <w:r w:rsidRPr="00E52E14">
        <w:rPr>
          <w:szCs w:val="21"/>
        </w:rPr>
        <w:t>1.1 International reinsurance company</w:t>
      </w:r>
    </w:p>
    <w:p w14:paraId="6124D147" w14:textId="77777777" w:rsidR="00A444C4" w:rsidRPr="00E52E14" w:rsidRDefault="00A444C4" w:rsidP="00E52E14">
      <w:pPr>
        <w:snapToGrid w:val="0"/>
        <w:spacing w:line="360" w:lineRule="auto"/>
        <w:ind w:firstLineChars="200" w:firstLine="420"/>
        <w:rPr>
          <w:szCs w:val="21"/>
        </w:rPr>
      </w:pPr>
      <w:r w:rsidRPr="00E52E14">
        <w:rPr>
          <w:szCs w:val="21"/>
        </w:rPr>
        <w:t>1.2 Reinsurance groups</w:t>
      </w:r>
    </w:p>
    <w:p w14:paraId="5C7D7293" w14:textId="77777777" w:rsidR="00A444C4" w:rsidRPr="00E52E14" w:rsidRDefault="00A444C4" w:rsidP="00E52E14">
      <w:pPr>
        <w:snapToGrid w:val="0"/>
        <w:spacing w:line="360" w:lineRule="auto"/>
        <w:ind w:firstLineChars="200" w:firstLine="420"/>
        <w:rPr>
          <w:szCs w:val="21"/>
        </w:rPr>
      </w:pPr>
      <w:r w:rsidRPr="00E52E14">
        <w:rPr>
          <w:szCs w:val="21"/>
        </w:rPr>
        <w:t>1.3 Self-insured company</w:t>
      </w:r>
    </w:p>
    <w:p w14:paraId="53A14CD0" w14:textId="77777777" w:rsidR="00A444C4" w:rsidRPr="00E52E14" w:rsidRDefault="00A444C4" w:rsidP="00E52E14">
      <w:pPr>
        <w:snapToGrid w:val="0"/>
        <w:spacing w:line="360" w:lineRule="auto"/>
        <w:ind w:firstLineChars="200" w:firstLine="420"/>
        <w:rPr>
          <w:szCs w:val="21"/>
        </w:rPr>
      </w:pPr>
      <w:r w:rsidRPr="00E52E14">
        <w:rPr>
          <w:szCs w:val="21"/>
        </w:rPr>
        <w:t>1.4 Lloyd's</w:t>
      </w:r>
    </w:p>
    <w:p w14:paraId="6E0CB87A" w14:textId="77777777" w:rsidR="00A444C4" w:rsidRPr="00E52E14" w:rsidRDefault="00A444C4" w:rsidP="00E52E14">
      <w:pPr>
        <w:snapToGrid w:val="0"/>
        <w:spacing w:line="360" w:lineRule="auto"/>
        <w:ind w:firstLineChars="200" w:firstLine="422"/>
        <w:rPr>
          <w:b/>
          <w:szCs w:val="21"/>
        </w:rPr>
      </w:pPr>
      <w:r w:rsidRPr="00E52E14">
        <w:rPr>
          <w:b/>
          <w:szCs w:val="21"/>
        </w:rPr>
        <w:t>2. Reinsurance broker</w:t>
      </w:r>
    </w:p>
    <w:p w14:paraId="790E1641" w14:textId="77777777" w:rsidR="00A444C4" w:rsidRPr="00E52E14" w:rsidRDefault="00A444C4" w:rsidP="00E52E14">
      <w:pPr>
        <w:snapToGrid w:val="0"/>
        <w:spacing w:line="360" w:lineRule="auto"/>
        <w:ind w:firstLineChars="200" w:firstLine="420"/>
        <w:rPr>
          <w:szCs w:val="21"/>
        </w:rPr>
      </w:pPr>
      <w:r w:rsidRPr="00E52E14">
        <w:rPr>
          <w:szCs w:val="21"/>
        </w:rPr>
        <w:t>2.1 Business that reinsurance broker provides</w:t>
      </w:r>
    </w:p>
    <w:p w14:paraId="2C78B838" w14:textId="77777777" w:rsidR="00A444C4" w:rsidRPr="00E52E14" w:rsidRDefault="00A444C4" w:rsidP="00E52E14">
      <w:pPr>
        <w:snapToGrid w:val="0"/>
        <w:spacing w:line="360" w:lineRule="auto"/>
        <w:ind w:firstLineChars="200" w:firstLine="420"/>
        <w:rPr>
          <w:szCs w:val="21"/>
        </w:rPr>
      </w:pPr>
      <w:r w:rsidRPr="00E52E14">
        <w:rPr>
          <w:szCs w:val="21"/>
        </w:rPr>
        <w:t>2.2 Acting as an intermediary in an insurance swap</w:t>
      </w:r>
    </w:p>
    <w:p w14:paraId="423AA9E5" w14:textId="77777777" w:rsidR="00A444C4" w:rsidRPr="00E52E14" w:rsidRDefault="00A444C4" w:rsidP="00E52E14">
      <w:pPr>
        <w:snapToGrid w:val="0"/>
        <w:spacing w:line="360" w:lineRule="auto"/>
        <w:jc w:val="center"/>
        <w:rPr>
          <w:b/>
          <w:sz w:val="24"/>
          <w:szCs w:val="24"/>
        </w:rPr>
      </w:pPr>
      <w:r w:rsidRPr="00E52E14">
        <w:rPr>
          <w:b/>
          <w:sz w:val="24"/>
          <w:szCs w:val="24"/>
        </w:rPr>
        <w:t xml:space="preserve">Part II </w:t>
      </w:r>
      <w:r w:rsidR="00E52E14" w:rsidRPr="00E52E14">
        <w:rPr>
          <w:b/>
          <w:sz w:val="24"/>
          <w:szCs w:val="24"/>
        </w:rPr>
        <w:t>The operation of international reinsurance</w:t>
      </w:r>
    </w:p>
    <w:p w14:paraId="5F947D4C" w14:textId="77777777" w:rsidR="00A444C4" w:rsidRPr="00E52E14" w:rsidRDefault="00A444C4" w:rsidP="00E52E14">
      <w:pPr>
        <w:snapToGrid w:val="0"/>
        <w:spacing w:line="360" w:lineRule="auto"/>
        <w:textAlignment w:val="auto"/>
        <w:rPr>
          <w:rFonts w:eastAsia="黑体"/>
          <w:bCs/>
          <w:szCs w:val="21"/>
        </w:rPr>
      </w:pPr>
      <w:r w:rsidRPr="00E52E14">
        <w:rPr>
          <w:rFonts w:eastAsia="黑体"/>
          <w:bCs/>
          <w:szCs w:val="21"/>
        </w:rPr>
        <w:t>【</w:t>
      </w:r>
      <w:r w:rsidRPr="00E52E14">
        <w:rPr>
          <w:rFonts w:eastAsia="黑体"/>
          <w:b/>
          <w:bCs/>
          <w:szCs w:val="21"/>
        </w:rPr>
        <w:t>Teaching Contents</w:t>
      </w:r>
      <w:r w:rsidRPr="00E52E14">
        <w:rPr>
          <w:rFonts w:eastAsia="黑体"/>
          <w:bCs/>
          <w:szCs w:val="21"/>
        </w:rPr>
        <w:t>】</w:t>
      </w:r>
    </w:p>
    <w:p w14:paraId="5E97B4E8" w14:textId="77777777" w:rsidR="00E52E14" w:rsidRPr="00E52E14" w:rsidRDefault="00E52E14" w:rsidP="00E52E14">
      <w:pPr>
        <w:snapToGrid w:val="0"/>
        <w:spacing w:line="360" w:lineRule="auto"/>
        <w:ind w:firstLineChars="200" w:firstLine="422"/>
        <w:rPr>
          <w:b/>
          <w:szCs w:val="21"/>
        </w:rPr>
      </w:pPr>
      <w:r w:rsidRPr="00E52E14">
        <w:rPr>
          <w:b/>
          <w:szCs w:val="21"/>
        </w:rPr>
        <w:t>1. International reinsurance contract</w:t>
      </w:r>
    </w:p>
    <w:p w14:paraId="7D04227C" w14:textId="77777777" w:rsidR="00E52E14" w:rsidRPr="00E52E14" w:rsidRDefault="00E52E14" w:rsidP="00E52E14">
      <w:pPr>
        <w:snapToGrid w:val="0"/>
        <w:spacing w:line="360" w:lineRule="auto"/>
        <w:ind w:firstLineChars="200" w:firstLine="422"/>
        <w:rPr>
          <w:b/>
          <w:szCs w:val="21"/>
        </w:rPr>
      </w:pPr>
      <w:r w:rsidRPr="00E52E14">
        <w:rPr>
          <w:b/>
          <w:szCs w:val="21"/>
        </w:rPr>
        <w:t>2. Types of international reinsurance</w:t>
      </w:r>
    </w:p>
    <w:p w14:paraId="22ABF911" w14:textId="77777777" w:rsidR="00E52E14" w:rsidRPr="00E52E14" w:rsidRDefault="00E52E14" w:rsidP="00E52E14">
      <w:pPr>
        <w:snapToGrid w:val="0"/>
        <w:spacing w:line="360" w:lineRule="auto"/>
        <w:ind w:firstLineChars="200" w:firstLine="420"/>
        <w:rPr>
          <w:szCs w:val="21"/>
        </w:rPr>
      </w:pPr>
      <w:r w:rsidRPr="00E52E14">
        <w:rPr>
          <w:szCs w:val="21"/>
        </w:rPr>
        <w:t>2.1 Facultative reinsurance</w:t>
      </w:r>
    </w:p>
    <w:p w14:paraId="3A7ECB21" w14:textId="77777777" w:rsidR="00E52E14" w:rsidRPr="00E52E14" w:rsidRDefault="00E52E14" w:rsidP="00E52E14">
      <w:pPr>
        <w:snapToGrid w:val="0"/>
        <w:spacing w:line="360" w:lineRule="auto"/>
        <w:ind w:firstLineChars="200" w:firstLine="420"/>
        <w:rPr>
          <w:szCs w:val="21"/>
        </w:rPr>
      </w:pPr>
      <w:r w:rsidRPr="00E52E14">
        <w:rPr>
          <w:szCs w:val="21"/>
        </w:rPr>
        <w:t>2.2 Treaty reinsurance</w:t>
      </w:r>
    </w:p>
    <w:p w14:paraId="2D43958B" w14:textId="77777777" w:rsidR="00E52E14" w:rsidRPr="00E52E14" w:rsidRDefault="00E52E14" w:rsidP="00E52E14">
      <w:pPr>
        <w:snapToGrid w:val="0"/>
        <w:spacing w:line="360" w:lineRule="auto"/>
        <w:ind w:firstLineChars="200" w:firstLine="420"/>
        <w:rPr>
          <w:szCs w:val="21"/>
        </w:rPr>
      </w:pPr>
      <w:r w:rsidRPr="00E52E14">
        <w:rPr>
          <w:szCs w:val="21"/>
        </w:rPr>
        <w:t>2.3 Open cover</w:t>
      </w:r>
    </w:p>
    <w:p w14:paraId="14CCC632" w14:textId="77777777" w:rsidR="00E52E14" w:rsidRPr="00E52E14" w:rsidRDefault="00E52E14" w:rsidP="00E52E14">
      <w:pPr>
        <w:snapToGrid w:val="0"/>
        <w:spacing w:line="360" w:lineRule="auto"/>
        <w:ind w:firstLineChars="200" w:firstLine="422"/>
        <w:rPr>
          <w:b/>
          <w:szCs w:val="21"/>
        </w:rPr>
      </w:pPr>
      <w:r w:rsidRPr="00E52E14">
        <w:rPr>
          <w:b/>
          <w:szCs w:val="21"/>
        </w:rPr>
        <w:t>3. Operation of international reinsurance</w:t>
      </w:r>
    </w:p>
    <w:p w14:paraId="0EDC37B2" w14:textId="77777777" w:rsidR="00E52E14" w:rsidRPr="00E52E14" w:rsidRDefault="00E52E14" w:rsidP="00E52E14">
      <w:pPr>
        <w:snapToGrid w:val="0"/>
        <w:spacing w:line="360" w:lineRule="auto"/>
        <w:ind w:firstLineChars="200" w:firstLine="420"/>
        <w:rPr>
          <w:szCs w:val="21"/>
        </w:rPr>
      </w:pPr>
      <w:r w:rsidRPr="00E52E14">
        <w:rPr>
          <w:szCs w:val="21"/>
        </w:rPr>
        <w:t>3.1 Operation of ceded company</w:t>
      </w:r>
    </w:p>
    <w:p w14:paraId="31515EBD" w14:textId="77777777" w:rsidR="00E52E14" w:rsidRPr="00E52E14" w:rsidRDefault="00E52E14" w:rsidP="00E52E14">
      <w:pPr>
        <w:snapToGrid w:val="0"/>
        <w:spacing w:line="360" w:lineRule="auto"/>
        <w:ind w:firstLineChars="200" w:firstLine="420"/>
        <w:textAlignment w:val="auto"/>
        <w:rPr>
          <w:rFonts w:eastAsia="黑体"/>
          <w:bCs/>
          <w:szCs w:val="21"/>
        </w:rPr>
      </w:pPr>
      <w:r w:rsidRPr="00E52E14">
        <w:rPr>
          <w:rFonts w:eastAsia="黑体"/>
          <w:bCs/>
          <w:szCs w:val="21"/>
        </w:rPr>
        <w:t>3.2 Operation of ceding company</w:t>
      </w:r>
    </w:p>
    <w:p w14:paraId="341394CD" w14:textId="77777777" w:rsidR="00A444C4" w:rsidRPr="00E52E14" w:rsidRDefault="00A444C4" w:rsidP="00E52E14">
      <w:pPr>
        <w:snapToGrid w:val="0"/>
        <w:spacing w:line="360" w:lineRule="auto"/>
        <w:jc w:val="center"/>
        <w:rPr>
          <w:b/>
          <w:sz w:val="24"/>
          <w:szCs w:val="24"/>
        </w:rPr>
      </w:pPr>
      <w:r w:rsidRPr="00E52E14">
        <w:rPr>
          <w:b/>
          <w:sz w:val="24"/>
          <w:szCs w:val="24"/>
        </w:rPr>
        <w:t xml:space="preserve">Part III </w:t>
      </w:r>
      <w:r w:rsidR="00E52E14" w:rsidRPr="00E52E14">
        <w:rPr>
          <w:b/>
          <w:sz w:val="24"/>
          <w:szCs w:val="24"/>
        </w:rPr>
        <w:t>Development and Innovation of international reinsurance</w:t>
      </w:r>
    </w:p>
    <w:p w14:paraId="6E405E7A" w14:textId="77777777" w:rsidR="00A444C4" w:rsidRPr="00E52E14" w:rsidRDefault="00A444C4" w:rsidP="00E52E14">
      <w:pPr>
        <w:snapToGrid w:val="0"/>
        <w:spacing w:line="360" w:lineRule="auto"/>
        <w:textAlignment w:val="auto"/>
        <w:rPr>
          <w:rFonts w:eastAsia="黑体"/>
          <w:bCs/>
          <w:szCs w:val="21"/>
        </w:rPr>
      </w:pPr>
      <w:r w:rsidRPr="00E52E14">
        <w:rPr>
          <w:rFonts w:eastAsia="黑体"/>
          <w:bCs/>
          <w:szCs w:val="21"/>
        </w:rPr>
        <w:t>【</w:t>
      </w:r>
      <w:r w:rsidRPr="00E52E14">
        <w:rPr>
          <w:rFonts w:eastAsia="黑体"/>
          <w:b/>
          <w:bCs/>
          <w:szCs w:val="21"/>
        </w:rPr>
        <w:t>Teaching Contents</w:t>
      </w:r>
      <w:r w:rsidRPr="00E52E14">
        <w:rPr>
          <w:rFonts w:eastAsia="黑体"/>
          <w:bCs/>
          <w:szCs w:val="21"/>
        </w:rPr>
        <w:t>】</w:t>
      </w:r>
    </w:p>
    <w:p w14:paraId="36755EA4" w14:textId="77777777" w:rsidR="00E52E14" w:rsidRPr="00E52E14" w:rsidRDefault="00E52E14" w:rsidP="00E52E14">
      <w:pPr>
        <w:snapToGrid w:val="0"/>
        <w:spacing w:line="360" w:lineRule="auto"/>
        <w:ind w:firstLineChars="200" w:firstLine="420"/>
        <w:textAlignment w:val="auto"/>
        <w:rPr>
          <w:rFonts w:eastAsia="黑体"/>
          <w:bCs/>
          <w:szCs w:val="21"/>
        </w:rPr>
      </w:pPr>
      <w:r w:rsidRPr="00E52E14">
        <w:rPr>
          <w:szCs w:val="21"/>
        </w:rPr>
        <w:t>Development and Innovation of international reinsurance</w:t>
      </w:r>
    </w:p>
    <w:p w14:paraId="337D4A12" w14:textId="77777777" w:rsidR="00983B03" w:rsidRPr="00E90313" w:rsidRDefault="00983B03" w:rsidP="00983B03">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688F6E27" w14:textId="77777777" w:rsidR="00983B03" w:rsidRDefault="00983B03" w:rsidP="00983B03">
      <w:pPr>
        <w:snapToGrid w:val="0"/>
        <w:spacing w:line="360" w:lineRule="auto"/>
        <w:ind w:leftChars="200" w:left="420"/>
        <w:jc w:val="left"/>
        <w:rPr>
          <w:rFonts w:eastAsia="黑体"/>
          <w:szCs w:val="21"/>
        </w:rPr>
      </w:pPr>
      <w:r w:rsidRPr="00E90313">
        <w:rPr>
          <w:rFonts w:eastAsia="黑体" w:hint="eastAsia"/>
          <w:szCs w:val="21"/>
        </w:rPr>
        <w:t>MOOC</w:t>
      </w:r>
      <w:r w:rsidRPr="00E90313">
        <w:rPr>
          <w:rFonts w:eastAsia="黑体" w:hint="eastAsia"/>
          <w:szCs w:val="21"/>
        </w:rPr>
        <w:t>《</w:t>
      </w:r>
      <w:r w:rsidRPr="00E90313">
        <w:rPr>
          <w:rFonts w:eastAsia="黑体" w:hint="eastAsia"/>
          <w:szCs w:val="21"/>
        </w:rPr>
        <w:t>Insurance</w:t>
      </w:r>
      <w:r w:rsidRPr="00E90313">
        <w:rPr>
          <w:rFonts w:eastAsia="黑体" w:hint="eastAsia"/>
          <w:szCs w:val="21"/>
        </w:rPr>
        <w:t>》</w:t>
      </w:r>
      <w:r>
        <w:rPr>
          <w:rFonts w:eastAsia="黑体" w:hint="eastAsia"/>
          <w:szCs w:val="21"/>
        </w:rPr>
        <w:t>Chapter 0</w:t>
      </w:r>
      <w:r>
        <w:rPr>
          <w:rFonts w:eastAsia="黑体"/>
          <w:szCs w:val="21"/>
        </w:rPr>
        <w:t>6</w:t>
      </w:r>
    </w:p>
    <w:p w14:paraId="3857131F" w14:textId="5E62023F" w:rsidR="00481123" w:rsidRPr="00983B03" w:rsidRDefault="00983B03" w:rsidP="00983B03">
      <w:pPr>
        <w:snapToGrid w:val="0"/>
        <w:spacing w:line="360" w:lineRule="auto"/>
        <w:textAlignment w:val="auto"/>
        <w:rPr>
          <w:szCs w:val="21"/>
        </w:rPr>
      </w:pPr>
      <w:r>
        <w:rPr>
          <w:rFonts w:eastAsia="黑体"/>
          <w:szCs w:val="21"/>
        </w:rPr>
        <w:t xml:space="preserve">    MOOC</w:t>
      </w:r>
      <w:r>
        <w:rPr>
          <w:rFonts w:eastAsia="黑体" w:hint="eastAsia"/>
          <w:szCs w:val="21"/>
        </w:rPr>
        <w:t>《</w:t>
      </w:r>
      <w:r>
        <w:rPr>
          <w:rFonts w:eastAsia="黑体" w:hint="eastAsia"/>
          <w:szCs w:val="21"/>
        </w:rPr>
        <w:t>Fi</w:t>
      </w:r>
      <w:r>
        <w:rPr>
          <w:rFonts w:eastAsia="黑体"/>
          <w:szCs w:val="21"/>
        </w:rPr>
        <w:t>nance Engineering</w:t>
      </w:r>
      <w:r>
        <w:rPr>
          <w:rFonts w:eastAsia="黑体" w:hint="eastAsia"/>
          <w:szCs w:val="21"/>
        </w:rPr>
        <w:t>》</w:t>
      </w:r>
      <w:r>
        <w:rPr>
          <w:rFonts w:eastAsia="黑体" w:hint="eastAsia"/>
          <w:szCs w:val="21"/>
        </w:rPr>
        <w:t>C</w:t>
      </w:r>
      <w:r>
        <w:rPr>
          <w:rFonts w:eastAsia="黑体"/>
          <w:szCs w:val="21"/>
        </w:rPr>
        <w:t>hapter 05: know more about swap</w:t>
      </w:r>
    </w:p>
    <w:p w14:paraId="7F856A12" w14:textId="77777777" w:rsidR="00481123" w:rsidRPr="009F3CF7" w:rsidRDefault="00481123" w:rsidP="00481123">
      <w:pPr>
        <w:tabs>
          <w:tab w:val="left" w:pos="1940"/>
          <w:tab w:val="center" w:pos="4153"/>
        </w:tabs>
        <w:snapToGrid w:val="0"/>
        <w:spacing w:line="360" w:lineRule="auto"/>
        <w:jc w:val="center"/>
        <w:rPr>
          <w:b/>
          <w:sz w:val="28"/>
          <w:szCs w:val="28"/>
        </w:rPr>
      </w:pPr>
      <w:r w:rsidRPr="009F3CF7">
        <w:rPr>
          <w:b/>
          <w:sz w:val="28"/>
          <w:szCs w:val="28"/>
        </w:rPr>
        <w:lastRenderedPageBreak/>
        <w:t>Chapter 06 International Trade Insurance</w:t>
      </w:r>
    </w:p>
    <w:p w14:paraId="3C431E43" w14:textId="77777777" w:rsidR="00481123" w:rsidRPr="009F3CF7" w:rsidRDefault="00481123" w:rsidP="00481123">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Aim and Requirements of this Chapter</w:t>
      </w:r>
      <w:r w:rsidRPr="009F3CF7">
        <w:rPr>
          <w:rFonts w:eastAsia="黑体"/>
          <w:bCs/>
          <w:szCs w:val="21"/>
        </w:rPr>
        <w:t>】</w:t>
      </w:r>
    </w:p>
    <w:p w14:paraId="75ECD591" w14:textId="77777777" w:rsidR="00CD22E1" w:rsidRDefault="00CD22E1" w:rsidP="007205F7">
      <w:pPr>
        <w:snapToGrid w:val="0"/>
        <w:spacing w:line="360" w:lineRule="auto"/>
        <w:ind w:firstLineChars="200" w:firstLine="420"/>
        <w:rPr>
          <w:kern w:val="0"/>
          <w:szCs w:val="21"/>
          <w:lang w:bidi="ar"/>
        </w:rPr>
      </w:pPr>
      <w:r w:rsidRPr="009F3CF7">
        <w:rPr>
          <w:rFonts w:eastAsia="黑体"/>
          <w:bCs/>
          <w:szCs w:val="21"/>
        </w:rPr>
        <w:t>After learning this chapter,</w:t>
      </w:r>
      <w:r w:rsidR="007205F7" w:rsidRPr="009F3CF7">
        <w:rPr>
          <w:rFonts w:eastAsia="微软雅黑"/>
          <w:kern w:val="0"/>
          <w:szCs w:val="21"/>
        </w:rPr>
        <w:t xml:space="preserve"> students should know the definition, scope and characteristics of marine insurance,</w:t>
      </w:r>
      <w:r w:rsidR="007205F7" w:rsidRPr="009F3CF7">
        <w:rPr>
          <w:szCs w:val="21"/>
        </w:rPr>
        <w:t xml:space="preserve"> </w:t>
      </w:r>
      <w:r w:rsidR="007205F7" w:rsidRPr="009F3CF7">
        <w:rPr>
          <w:rFonts w:eastAsia="微软雅黑"/>
          <w:kern w:val="0"/>
          <w:szCs w:val="21"/>
        </w:rPr>
        <w:t xml:space="preserve">classification of Marine insurance and scope that marine insurance covers. They should also learn about basic insurance and additional insurance of the international cargo transportation insurance, include types, responsibility, period and exclusions. One of the key points is the practice operation of cargo transportation, students will learn examples of insurance application form and insurance policy. They should also grasp the </w:t>
      </w:r>
      <w:r w:rsidR="007205F7" w:rsidRPr="009F3CF7">
        <w:rPr>
          <w:kern w:val="0"/>
          <w:szCs w:val="21"/>
          <w:lang w:bidi="ar"/>
        </w:rPr>
        <w:t>calculation of compensation amount in cargo transportation insurance.</w:t>
      </w:r>
      <w:r w:rsidR="001E64CF" w:rsidRPr="009F3CF7">
        <w:rPr>
          <w:kern w:val="0"/>
          <w:szCs w:val="21"/>
          <w:lang w:bidi="ar"/>
        </w:rPr>
        <w:t xml:space="preserve"> Moreover, a brief introduction to export credit insurance would be made, including the definition, types, characteristics, operation principles and risks covered. Finally, students should know the history, characteristics, types and functions of export credit insurance in China.</w:t>
      </w:r>
    </w:p>
    <w:p w14:paraId="47AC76E7" w14:textId="77777777" w:rsidR="00983B03" w:rsidRPr="009F3CF7" w:rsidRDefault="00983B03" w:rsidP="00983B03">
      <w:pPr>
        <w:snapToGrid w:val="0"/>
        <w:spacing w:line="360" w:lineRule="auto"/>
        <w:rPr>
          <w:rFonts w:eastAsia="黑体"/>
          <w:b/>
          <w:szCs w:val="21"/>
        </w:rPr>
      </w:pPr>
      <w:r w:rsidRPr="009F3CF7">
        <w:rPr>
          <w:rFonts w:eastAsia="黑体"/>
          <w:b/>
          <w:szCs w:val="21"/>
        </w:rPr>
        <w:t>【</w:t>
      </w:r>
      <w:r w:rsidRPr="009F3CF7">
        <w:rPr>
          <w:rFonts w:eastAsia="黑体"/>
          <w:b/>
          <w:szCs w:val="21"/>
        </w:rPr>
        <w:t>Main Points</w:t>
      </w:r>
      <w:r w:rsidRPr="009F3CF7">
        <w:rPr>
          <w:rFonts w:eastAsia="黑体"/>
          <w:b/>
          <w:szCs w:val="21"/>
        </w:rPr>
        <w:t>】</w:t>
      </w:r>
    </w:p>
    <w:p w14:paraId="3E5A45F3" w14:textId="77777777" w:rsidR="00983B03" w:rsidRPr="009F3CF7" w:rsidRDefault="00983B03" w:rsidP="00983B03">
      <w:pPr>
        <w:snapToGrid w:val="0"/>
        <w:spacing w:line="360" w:lineRule="auto"/>
        <w:ind w:firstLineChars="200" w:firstLine="420"/>
        <w:rPr>
          <w:kern w:val="0"/>
          <w:szCs w:val="21"/>
          <w:lang w:bidi="ar"/>
        </w:rPr>
      </w:pPr>
      <w:r w:rsidRPr="009F3CF7">
        <w:rPr>
          <w:kern w:val="0"/>
          <w:szCs w:val="21"/>
          <w:lang w:bidi="ar"/>
        </w:rPr>
        <w:t>Classification of Marine insurance</w:t>
      </w:r>
    </w:p>
    <w:p w14:paraId="283A4070" w14:textId="77777777" w:rsidR="00983B03" w:rsidRPr="009F3CF7" w:rsidRDefault="00983B03" w:rsidP="00983B03">
      <w:pPr>
        <w:snapToGrid w:val="0"/>
        <w:spacing w:line="360" w:lineRule="auto"/>
        <w:ind w:firstLineChars="200" w:firstLine="420"/>
        <w:rPr>
          <w:rFonts w:eastAsia="黑体"/>
          <w:szCs w:val="21"/>
        </w:rPr>
      </w:pPr>
      <w:r w:rsidRPr="009F3CF7">
        <w:rPr>
          <w:kern w:val="0"/>
          <w:szCs w:val="21"/>
          <w:lang w:bidi="ar"/>
        </w:rPr>
        <w:t>Scope that marine insurance covers</w:t>
      </w:r>
    </w:p>
    <w:p w14:paraId="3343DD39" w14:textId="77777777" w:rsidR="00983B03" w:rsidRPr="009F3CF7" w:rsidRDefault="00983B03" w:rsidP="00983B03">
      <w:pPr>
        <w:snapToGrid w:val="0"/>
        <w:spacing w:line="360" w:lineRule="auto"/>
        <w:ind w:firstLineChars="200" w:firstLine="420"/>
        <w:rPr>
          <w:kern w:val="0"/>
          <w:szCs w:val="21"/>
          <w:lang w:bidi="ar"/>
        </w:rPr>
      </w:pPr>
      <w:r w:rsidRPr="009F3CF7">
        <w:rPr>
          <w:kern w:val="0"/>
          <w:szCs w:val="21"/>
          <w:lang w:bidi="ar"/>
        </w:rPr>
        <w:t>Basic insurance of marine cargo insurance in China</w:t>
      </w:r>
    </w:p>
    <w:p w14:paraId="4D8AAC59" w14:textId="77777777" w:rsidR="00983B03" w:rsidRPr="009F3CF7" w:rsidRDefault="00983B03" w:rsidP="00983B03">
      <w:pPr>
        <w:snapToGrid w:val="0"/>
        <w:spacing w:line="360" w:lineRule="auto"/>
        <w:ind w:firstLineChars="200" w:firstLine="420"/>
        <w:rPr>
          <w:rFonts w:eastAsia="黑体"/>
          <w:szCs w:val="21"/>
        </w:rPr>
      </w:pPr>
      <w:r w:rsidRPr="009F3CF7">
        <w:rPr>
          <w:kern w:val="0"/>
          <w:szCs w:val="21"/>
          <w:lang w:bidi="ar"/>
        </w:rPr>
        <w:t>Calculation of compensation amount in cargo transportation insurance</w:t>
      </w:r>
    </w:p>
    <w:p w14:paraId="6CE48D8B" w14:textId="77777777" w:rsidR="00983B03" w:rsidRDefault="00983B03" w:rsidP="00983B03">
      <w:pPr>
        <w:snapToGrid w:val="0"/>
        <w:spacing w:line="360" w:lineRule="auto"/>
        <w:ind w:firstLineChars="200" w:firstLine="420"/>
        <w:textAlignment w:val="auto"/>
        <w:rPr>
          <w:kern w:val="0"/>
          <w:szCs w:val="21"/>
          <w:lang w:bidi="ar"/>
        </w:rPr>
      </w:pPr>
      <w:r w:rsidRPr="009F3CF7">
        <w:rPr>
          <w:szCs w:val="21"/>
        </w:rPr>
        <w:t xml:space="preserve">Characteristics of </w:t>
      </w:r>
      <w:r w:rsidRPr="009F3CF7">
        <w:rPr>
          <w:kern w:val="0"/>
          <w:szCs w:val="21"/>
          <w:lang w:bidi="ar"/>
        </w:rPr>
        <w:t>export credit insurance in China</w:t>
      </w:r>
    </w:p>
    <w:p w14:paraId="73CFB871" w14:textId="77777777" w:rsidR="00983B03" w:rsidRDefault="00983B03" w:rsidP="00983B03">
      <w:pPr>
        <w:snapToGrid w:val="0"/>
        <w:spacing w:line="360" w:lineRule="auto"/>
        <w:textAlignment w:val="auto"/>
        <w:rPr>
          <w:b/>
          <w:szCs w:val="21"/>
          <w:lang w:val="en-GB"/>
        </w:rPr>
      </w:pPr>
      <w:r w:rsidRPr="004A1AD5">
        <w:rPr>
          <w:rFonts w:hint="eastAsia"/>
          <w:b/>
          <w:szCs w:val="21"/>
          <w:lang w:val="en-GB"/>
        </w:rPr>
        <w:t>【课程思政教学内容】</w:t>
      </w:r>
    </w:p>
    <w:p w14:paraId="02E3CF33" w14:textId="38676273" w:rsidR="00983B03" w:rsidRPr="004A1AD5"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随着国际贸易的不断发展，国际货物运输险的承保风险及保险范围不断扩展体现了马克思主义的发展观、联系观；</w:t>
      </w:r>
    </w:p>
    <w:p w14:paraId="78908CA6" w14:textId="167135E4" w:rsidR="00983B03" w:rsidRDefault="00983B03" w:rsidP="00983B03">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hint="eastAsia"/>
          <w:szCs w:val="21"/>
          <w:lang w:val="en-GB"/>
        </w:rPr>
        <w:t>由于跨国运输风险的复杂性和多变性，国际货物运输险的险种也不断丰富，引导学生树立风险意识；</w:t>
      </w:r>
    </w:p>
    <w:p w14:paraId="37B22118" w14:textId="12AF4811" w:rsidR="00983B03" w:rsidRPr="00A37C63" w:rsidRDefault="00983B03" w:rsidP="00A37C63">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3.</w:t>
      </w:r>
      <w:r w:rsidR="00A37C63">
        <w:rPr>
          <w:rFonts w:asciiTheme="minorEastAsia" w:eastAsiaTheme="minorEastAsia" w:hAnsiTheme="minorEastAsia" w:hint="eastAsia"/>
          <w:szCs w:val="21"/>
          <w:lang w:val="en-GB"/>
        </w:rPr>
        <w:t>“一带一路”背景下我国出口信用保险的特征和发展。</w:t>
      </w:r>
    </w:p>
    <w:p w14:paraId="19CA04BA" w14:textId="77777777" w:rsidR="00481123" w:rsidRPr="009F3CF7" w:rsidRDefault="00481123" w:rsidP="00481123">
      <w:pPr>
        <w:snapToGrid w:val="0"/>
        <w:spacing w:line="360" w:lineRule="auto"/>
        <w:jc w:val="center"/>
        <w:rPr>
          <w:b/>
          <w:sz w:val="24"/>
          <w:szCs w:val="24"/>
        </w:rPr>
      </w:pPr>
      <w:r w:rsidRPr="009F3CF7">
        <w:rPr>
          <w:b/>
          <w:sz w:val="24"/>
          <w:szCs w:val="24"/>
        </w:rPr>
        <w:t>Part I</w:t>
      </w:r>
      <w:r w:rsidRPr="009F3CF7">
        <w:t xml:space="preserve"> </w:t>
      </w:r>
      <w:r w:rsidRPr="009F3CF7">
        <w:rPr>
          <w:b/>
          <w:sz w:val="24"/>
          <w:szCs w:val="24"/>
        </w:rPr>
        <w:t>Marine Insurance</w:t>
      </w:r>
    </w:p>
    <w:p w14:paraId="76242085" w14:textId="77777777" w:rsidR="00481123" w:rsidRPr="009F3CF7" w:rsidRDefault="00481123" w:rsidP="00481123">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63007D0F" w14:textId="77777777" w:rsidR="00481123" w:rsidRPr="009F3CF7" w:rsidRDefault="00481123" w:rsidP="006E4AE8">
      <w:pPr>
        <w:widowControl/>
        <w:snapToGrid w:val="0"/>
        <w:spacing w:line="360" w:lineRule="auto"/>
        <w:ind w:firstLineChars="200" w:firstLine="422"/>
        <w:textAlignment w:val="auto"/>
        <w:rPr>
          <w:b/>
          <w:kern w:val="0"/>
          <w:szCs w:val="21"/>
          <w:lang w:bidi="ar"/>
        </w:rPr>
      </w:pPr>
      <w:r w:rsidRPr="009F3CF7">
        <w:rPr>
          <w:b/>
          <w:kern w:val="0"/>
          <w:szCs w:val="21"/>
          <w:lang w:bidi="ar"/>
        </w:rPr>
        <w:t>1. Definition, scope and characteristics of marine insurance</w:t>
      </w:r>
    </w:p>
    <w:p w14:paraId="24CA9446" w14:textId="77777777" w:rsidR="00481123" w:rsidRPr="009F3CF7" w:rsidRDefault="00481123" w:rsidP="006E4AE8">
      <w:pPr>
        <w:widowControl/>
        <w:snapToGrid w:val="0"/>
        <w:spacing w:line="360" w:lineRule="auto"/>
        <w:ind w:firstLineChars="200" w:firstLine="420"/>
        <w:textAlignment w:val="auto"/>
        <w:rPr>
          <w:kern w:val="0"/>
          <w:szCs w:val="21"/>
          <w:lang w:bidi="ar"/>
        </w:rPr>
      </w:pPr>
      <w:r w:rsidRPr="009F3CF7">
        <w:rPr>
          <w:kern w:val="0"/>
          <w:szCs w:val="21"/>
          <w:lang w:bidi="ar"/>
        </w:rPr>
        <w:t>1.1 Definition</w:t>
      </w:r>
    </w:p>
    <w:p w14:paraId="0AA70385" w14:textId="77777777" w:rsidR="00481123" w:rsidRPr="009F3CF7" w:rsidRDefault="00481123" w:rsidP="006E4AE8">
      <w:pPr>
        <w:widowControl/>
        <w:snapToGrid w:val="0"/>
        <w:spacing w:line="360" w:lineRule="auto"/>
        <w:ind w:firstLineChars="200" w:firstLine="420"/>
        <w:textAlignment w:val="auto"/>
        <w:rPr>
          <w:kern w:val="0"/>
          <w:szCs w:val="21"/>
          <w:lang w:bidi="ar"/>
        </w:rPr>
      </w:pPr>
      <w:r w:rsidRPr="009F3CF7">
        <w:rPr>
          <w:kern w:val="0"/>
          <w:szCs w:val="21"/>
          <w:lang w:bidi="ar"/>
        </w:rPr>
        <w:t>1.2 Scope</w:t>
      </w:r>
    </w:p>
    <w:p w14:paraId="443EC0BC" w14:textId="77777777" w:rsidR="00481123" w:rsidRPr="009F3CF7" w:rsidRDefault="00481123" w:rsidP="006E4AE8">
      <w:pPr>
        <w:widowControl/>
        <w:snapToGrid w:val="0"/>
        <w:spacing w:line="360" w:lineRule="auto"/>
        <w:ind w:firstLineChars="200" w:firstLine="420"/>
        <w:textAlignment w:val="auto"/>
        <w:rPr>
          <w:kern w:val="0"/>
          <w:szCs w:val="21"/>
          <w:lang w:bidi="ar"/>
        </w:rPr>
      </w:pPr>
      <w:r w:rsidRPr="009F3CF7">
        <w:rPr>
          <w:kern w:val="0"/>
          <w:szCs w:val="21"/>
          <w:lang w:bidi="ar"/>
        </w:rPr>
        <w:t>1.3 Characteristics</w:t>
      </w:r>
    </w:p>
    <w:p w14:paraId="3674C7B6" w14:textId="77777777" w:rsidR="00481123" w:rsidRPr="009F3CF7" w:rsidRDefault="00481123" w:rsidP="006E4AE8">
      <w:pPr>
        <w:widowControl/>
        <w:snapToGrid w:val="0"/>
        <w:spacing w:line="360" w:lineRule="auto"/>
        <w:ind w:firstLineChars="200" w:firstLine="422"/>
        <w:textAlignment w:val="auto"/>
        <w:rPr>
          <w:b/>
          <w:kern w:val="0"/>
          <w:szCs w:val="21"/>
          <w:lang w:bidi="ar"/>
        </w:rPr>
      </w:pPr>
      <w:r w:rsidRPr="009F3CF7">
        <w:rPr>
          <w:b/>
          <w:kern w:val="0"/>
          <w:szCs w:val="21"/>
          <w:lang w:bidi="ar"/>
        </w:rPr>
        <w:t>2. Classification of Marine insurance</w:t>
      </w:r>
    </w:p>
    <w:p w14:paraId="391E5BAC" w14:textId="77777777" w:rsidR="00481123" w:rsidRPr="009F3CF7" w:rsidRDefault="00481123" w:rsidP="006E4AE8">
      <w:pPr>
        <w:widowControl/>
        <w:snapToGrid w:val="0"/>
        <w:spacing w:line="360" w:lineRule="auto"/>
        <w:ind w:firstLineChars="200" w:firstLine="422"/>
        <w:textAlignment w:val="auto"/>
        <w:rPr>
          <w:b/>
          <w:kern w:val="0"/>
          <w:szCs w:val="21"/>
          <w:lang w:bidi="ar"/>
        </w:rPr>
      </w:pPr>
      <w:r w:rsidRPr="009F3CF7">
        <w:rPr>
          <w:b/>
          <w:kern w:val="0"/>
          <w:szCs w:val="21"/>
          <w:lang w:bidi="ar"/>
        </w:rPr>
        <w:t>2.1 Classification according to insurance objects</w:t>
      </w:r>
    </w:p>
    <w:p w14:paraId="5CAFA50F" w14:textId="77777777" w:rsidR="00481123" w:rsidRPr="009F3CF7" w:rsidRDefault="00481123" w:rsidP="006E4AE8">
      <w:pPr>
        <w:widowControl/>
        <w:snapToGrid w:val="0"/>
        <w:spacing w:line="360" w:lineRule="auto"/>
        <w:ind w:firstLineChars="200" w:firstLine="420"/>
        <w:textAlignment w:val="auto"/>
        <w:rPr>
          <w:kern w:val="0"/>
          <w:szCs w:val="21"/>
          <w:lang w:bidi="ar"/>
        </w:rPr>
      </w:pPr>
      <w:r w:rsidRPr="009F3CF7">
        <w:rPr>
          <w:kern w:val="0"/>
          <w:szCs w:val="21"/>
          <w:lang w:bidi="ar"/>
        </w:rPr>
        <w:t>2.1.1 Cargo Insurance</w:t>
      </w:r>
    </w:p>
    <w:p w14:paraId="595C068A" w14:textId="77777777" w:rsidR="00B368EC" w:rsidRPr="009F3CF7" w:rsidRDefault="00B368EC" w:rsidP="006E4AE8">
      <w:pPr>
        <w:widowControl/>
        <w:snapToGrid w:val="0"/>
        <w:spacing w:line="360" w:lineRule="auto"/>
        <w:ind w:firstLineChars="200" w:firstLine="420"/>
        <w:textAlignment w:val="auto"/>
        <w:rPr>
          <w:szCs w:val="21"/>
        </w:rPr>
      </w:pPr>
      <w:r w:rsidRPr="009F3CF7">
        <w:rPr>
          <w:kern w:val="0"/>
          <w:szCs w:val="21"/>
          <w:lang w:bidi="ar"/>
        </w:rPr>
        <w:t xml:space="preserve">2.1.2 </w:t>
      </w:r>
      <w:r w:rsidRPr="009F3CF7">
        <w:rPr>
          <w:szCs w:val="21"/>
        </w:rPr>
        <w:t>Hull Insurance</w:t>
      </w:r>
    </w:p>
    <w:p w14:paraId="3A73D106" w14:textId="77777777" w:rsidR="00B368EC" w:rsidRPr="009F3CF7" w:rsidRDefault="00B368EC" w:rsidP="006E4AE8">
      <w:pPr>
        <w:widowControl/>
        <w:snapToGrid w:val="0"/>
        <w:spacing w:line="360" w:lineRule="auto"/>
        <w:ind w:firstLineChars="200" w:firstLine="420"/>
        <w:textAlignment w:val="auto"/>
        <w:rPr>
          <w:kern w:val="0"/>
          <w:szCs w:val="21"/>
          <w:lang w:bidi="ar"/>
        </w:rPr>
      </w:pPr>
      <w:r w:rsidRPr="009F3CF7">
        <w:rPr>
          <w:kern w:val="0"/>
          <w:szCs w:val="21"/>
          <w:lang w:bidi="ar"/>
        </w:rPr>
        <w:t xml:space="preserve">2.1.3 </w:t>
      </w:r>
      <w:r w:rsidRPr="009F3CF7">
        <w:rPr>
          <w:szCs w:val="21"/>
        </w:rPr>
        <w:t>Freight Insurance</w:t>
      </w:r>
    </w:p>
    <w:p w14:paraId="08269472" w14:textId="77777777" w:rsidR="00B368EC" w:rsidRPr="009F3CF7" w:rsidRDefault="00B368EC" w:rsidP="006E4AE8">
      <w:pPr>
        <w:widowControl/>
        <w:snapToGrid w:val="0"/>
        <w:spacing w:line="360" w:lineRule="auto"/>
        <w:ind w:firstLineChars="200" w:firstLine="420"/>
        <w:textAlignment w:val="auto"/>
        <w:rPr>
          <w:szCs w:val="21"/>
        </w:rPr>
      </w:pPr>
      <w:r w:rsidRPr="009F3CF7">
        <w:rPr>
          <w:kern w:val="0"/>
          <w:szCs w:val="21"/>
          <w:lang w:bidi="ar"/>
        </w:rPr>
        <w:t xml:space="preserve">2.1.4 </w:t>
      </w:r>
      <w:r w:rsidRPr="009F3CF7">
        <w:rPr>
          <w:szCs w:val="21"/>
        </w:rPr>
        <w:t>Collision Liability Insurance</w:t>
      </w:r>
    </w:p>
    <w:p w14:paraId="4B1994E8" w14:textId="77777777" w:rsidR="00B368EC" w:rsidRPr="009F3CF7" w:rsidRDefault="00B368EC" w:rsidP="006E4AE8">
      <w:pPr>
        <w:widowControl/>
        <w:snapToGrid w:val="0"/>
        <w:spacing w:line="360" w:lineRule="auto"/>
        <w:ind w:firstLineChars="200" w:firstLine="420"/>
        <w:textAlignment w:val="auto"/>
        <w:rPr>
          <w:szCs w:val="21"/>
        </w:rPr>
      </w:pPr>
      <w:r w:rsidRPr="009F3CF7">
        <w:rPr>
          <w:szCs w:val="21"/>
        </w:rPr>
        <w:t>2.1.5 Protection &amp; Indemnity Liability Insurance</w:t>
      </w:r>
    </w:p>
    <w:p w14:paraId="2F726AAA" w14:textId="77777777" w:rsidR="00B368EC" w:rsidRPr="009F3CF7" w:rsidRDefault="00B368EC" w:rsidP="006E4AE8">
      <w:pPr>
        <w:widowControl/>
        <w:snapToGrid w:val="0"/>
        <w:spacing w:line="360" w:lineRule="auto"/>
        <w:ind w:firstLineChars="200" w:firstLine="420"/>
        <w:textAlignment w:val="auto"/>
        <w:rPr>
          <w:szCs w:val="21"/>
        </w:rPr>
      </w:pPr>
      <w:r w:rsidRPr="009F3CF7">
        <w:rPr>
          <w:kern w:val="0"/>
          <w:szCs w:val="21"/>
          <w:lang w:bidi="ar"/>
        </w:rPr>
        <w:lastRenderedPageBreak/>
        <w:t xml:space="preserve">2.1.6 </w:t>
      </w:r>
      <w:r w:rsidRPr="009F3CF7">
        <w:rPr>
          <w:szCs w:val="21"/>
        </w:rPr>
        <w:t>Offshore Oil Exploration &amp; Production Insurance</w:t>
      </w:r>
    </w:p>
    <w:p w14:paraId="5372C231" w14:textId="77777777" w:rsidR="00B368EC" w:rsidRPr="009F3CF7" w:rsidRDefault="00B368EC" w:rsidP="006E4AE8">
      <w:pPr>
        <w:widowControl/>
        <w:snapToGrid w:val="0"/>
        <w:spacing w:line="360" w:lineRule="auto"/>
        <w:ind w:firstLineChars="200" w:firstLine="422"/>
        <w:textAlignment w:val="auto"/>
        <w:rPr>
          <w:b/>
          <w:szCs w:val="21"/>
        </w:rPr>
      </w:pPr>
      <w:r w:rsidRPr="009F3CF7">
        <w:rPr>
          <w:b/>
          <w:szCs w:val="21"/>
        </w:rPr>
        <w:t>2.2</w:t>
      </w:r>
      <w:r w:rsidRPr="009F3CF7">
        <w:rPr>
          <w:szCs w:val="21"/>
        </w:rPr>
        <w:t xml:space="preserve"> </w:t>
      </w:r>
      <w:r w:rsidRPr="009F3CF7">
        <w:rPr>
          <w:b/>
          <w:szCs w:val="21"/>
        </w:rPr>
        <w:t>Classification by the determination of insurance value</w:t>
      </w:r>
    </w:p>
    <w:p w14:paraId="7490A1BF" w14:textId="77777777" w:rsidR="00B368EC" w:rsidRPr="009F3CF7" w:rsidRDefault="00B368EC" w:rsidP="006E4AE8">
      <w:pPr>
        <w:widowControl/>
        <w:snapToGrid w:val="0"/>
        <w:spacing w:line="360" w:lineRule="auto"/>
        <w:ind w:firstLineChars="200" w:firstLine="420"/>
        <w:textAlignment w:val="auto"/>
        <w:rPr>
          <w:szCs w:val="21"/>
        </w:rPr>
      </w:pPr>
      <w:r w:rsidRPr="009F3CF7">
        <w:rPr>
          <w:szCs w:val="21"/>
        </w:rPr>
        <w:t>2.2.1 Valued insurance</w:t>
      </w:r>
    </w:p>
    <w:p w14:paraId="6B9A1552" w14:textId="77777777" w:rsidR="00B368EC" w:rsidRPr="009F3CF7" w:rsidRDefault="00B368EC" w:rsidP="006E4AE8">
      <w:pPr>
        <w:widowControl/>
        <w:snapToGrid w:val="0"/>
        <w:spacing w:line="360" w:lineRule="auto"/>
        <w:ind w:firstLineChars="200" w:firstLine="420"/>
        <w:textAlignment w:val="auto"/>
        <w:rPr>
          <w:szCs w:val="21"/>
        </w:rPr>
      </w:pPr>
      <w:r w:rsidRPr="009F3CF7">
        <w:rPr>
          <w:szCs w:val="21"/>
        </w:rPr>
        <w:t>2.2.2 Unvalued insurance</w:t>
      </w:r>
    </w:p>
    <w:p w14:paraId="1130CB3A" w14:textId="77777777" w:rsidR="00B368EC" w:rsidRPr="009F3CF7" w:rsidRDefault="00B368EC" w:rsidP="006E4AE8">
      <w:pPr>
        <w:widowControl/>
        <w:snapToGrid w:val="0"/>
        <w:spacing w:line="360" w:lineRule="auto"/>
        <w:ind w:firstLineChars="200" w:firstLine="422"/>
        <w:textAlignment w:val="auto"/>
        <w:rPr>
          <w:b/>
          <w:kern w:val="0"/>
          <w:szCs w:val="21"/>
          <w:lang w:bidi="ar"/>
        </w:rPr>
      </w:pPr>
      <w:r w:rsidRPr="009F3CF7">
        <w:rPr>
          <w:b/>
          <w:kern w:val="0"/>
          <w:szCs w:val="21"/>
          <w:lang w:bidi="ar"/>
        </w:rPr>
        <w:t>2.3 Classification according to insurance period</w:t>
      </w:r>
    </w:p>
    <w:p w14:paraId="17F11ADB" w14:textId="77777777" w:rsidR="00B368EC" w:rsidRPr="009F3CF7" w:rsidRDefault="00B368EC" w:rsidP="006E4AE8">
      <w:pPr>
        <w:widowControl/>
        <w:snapToGrid w:val="0"/>
        <w:spacing w:line="360" w:lineRule="auto"/>
        <w:ind w:firstLineChars="200" w:firstLine="420"/>
        <w:textAlignment w:val="auto"/>
        <w:rPr>
          <w:szCs w:val="21"/>
        </w:rPr>
      </w:pPr>
      <w:r w:rsidRPr="009F3CF7">
        <w:rPr>
          <w:kern w:val="0"/>
          <w:szCs w:val="21"/>
          <w:lang w:bidi="ar"/>
        </w:rPr>
        <w:t xml:space="preserve">2.3.1 </w:t>
      </w:r>
      <w:r w:rsidRPr="009F3CF7">
        <w:rPr>
          <w:szCs w:val="21"/>
        </w:rPr>
        <w:t>Voyage Insurance</w:t>
      </w:r>
    </w:p>
    <w:p w14:paraId="17A01289" w14:textId="77777777" w:rsidR="00B368EC" w:rsidRPr="009F3CF7" w:rsidRDefault="00B368EC" w:rsidP="006E4AE8">
      <w:pPr>
        <w:widowControl/>
        <w:snapToGrid w:val="0"/>
        <w:spacing w:line="360" w:lineRule="auto"/>
        <w:ind w:firstLineChars="200" w:firstLine="420"/>
        <w:textAlignment w:val="auto"/>
        <w:rPr>
          <w:szCs w:val="21"/>
        </w:rPr>
      </w:pPr>
      <w:r w:rsidRPr="009F3CF7">
        <w:rPr>
          <w:kern w:val="0"/>
          <w:szCs w:val="21"/>
          <w:lang w:bidi="ar"/>
        </w:rPr>
        <w:t xml:space="preserve">2.3.2 </w:t>
      </w:r>
      <w:r w:rsidRPr="009F3CF7">
        <w:rPr>
          <w:szCs w:val="21"/>
        </w:rPr>
        <w:t>Time Insurance</w:t>
      </w:r>
    </w:p>
    <w:p w14:paraId="72F3D67A" w14:textId="77777777" w:rsidR="00B368EC" w:rsidRPr="009F3CF7" w:rsidRDefault="00B368EC" w:rsidP="006E4AE8">
      <w:pPr>
        <w:widowControl/>
        <w:snapToGrid w:val="0"/>
        <w:spacing w:line="360" w:lineRule="auto"/>
        <w:ind w:firstLineChars="200" w:firstLine="420"/>
        <w:textAlignment w:val="auto"/>
        <w:rPr>
          <w:szCs w:val="21"/>
        </w:rPr>
      </w:pPr>
      <w:r w:rsidRPr="009F3CF7">
        <w:rPr>
          <w:szCs w:val="21"/>
        </w:rPr>
        <w:t>2.3.3 Mixed Insurance</w:t>
      </w:r>
    </w:p>
    <w:p w14:paraId="0F77F5D1" w14:textId="77777777" w:rsidR="00B368EC" w:rsidRPr="009F3CF7" w:rsidRDefault="00B368EC" w:rsidP="006E4AE8">
      <w:pPr>
        <w:widowControl/>
        <w:snapToGrid w:val="0"/>
        <w:spacing w:line="360" w:lineRule="auto"/>
        <w:ind w:firstLineChars="200" w:firstLine="422"/>
        <w:textAlignment w:val="auto"/>
        <w:rPr>
          <w:b/>
          <w:kern w:val="0"/>
          <w:szCs w:val="21"/>
          <w:lang w:bidi="ar"/>
        </w:rPr>
      </w:pPr>
      <w:r w:rsidRPr="009F3CF7">
        <w:rPr>
          <w:b/>
          <w:kern w:val="0"/>
          <w:szCs w:val="21"/>
          <w:lang w:bidi="ar"/>
        </w:rPr>
        <w:t>3. Scope that marine insurance covers</w:t>
      </w:r>
    </w:p>
    <w:p w14:paraId="081E1132" w14:textId="77777777" w:rsidR="00B368EC" w:rsidRPr="009F3CF7" w:rsidRDefault="00B368EC" w:rsidP="006E4AE8">
      <w:pPr>
        <w:widowControl/>
        <w:snapToGrid w:val="0"/>
        <w:spacing w:line="360" w:lineRule="auto"/>
        <w:ind w:firstLineChars="200" w:firstLine="422"/>
        <w:textAlignment w:val="auto"/>
        <w:rPr>
          <w:b/>
          <w:kern w:val="0"/>
          <w:szCs w:val="21"/>
          <w:lang w:bidi="ar"/>
        </w:rPr>
      </w:pPr>
      <w:r w:rsidRPr="009F3CF7">
        <w:rPr>
          <w:b/>
          <w:kern w:val="0"/>
          <w:szCs w:val="21"/>
          <w:lang w:bidi="ar"/>
        </w:rPr>
        <w:t xml:space="preserve">3.1 </w:t>
      </w:r>
      <w:r w:rsidR="007E11D3">
        <w:rPr>
          <w:b/>
          <w:kern w:val="0"/>
          <w:szCs w:val="21"/>
          <w:lang w:bidi="ar"/>
        </w:rPr>
        <w:t>R</w:t>
      </w:r>
      <w:r w:rsidRPr="009F3CF7">
        <w:rPr>
          <w:b/>
          <w:kern w:val="0"/>
          <w:szCs w:val="21"/>
          <w:lang w:bidi="ar"/>
        </w:rPr>
        <w:t>isk</w:t>
      </w:r>
      <w:r w:rsidR="006E4AE8" w:rsidRPr="009F3CF7">
        <w:rPr>
          <w:b/>
          <w:kern w:val="0"/>
          <w:szCs w:val="21"/>
          <w:lang w:bidi="ar"/>
        </w:rPr>
        <w:t>s covered by marine insurance</w:t>
      </w:r>
    </w:p>
    <w:p w14:paraId="04865C79" w14:textId="77777777" w:rsidR="00B368EC" w:rsidRPr="009F3CF7" w:rsidRDefault="00B368EC" w:rsidP="006E4AE8">
      <w:pPr>
        <w:widowControl/>
        <w:snapToGrid w:val="0"/>
        <w:spacing w:line="360" w:lineRule="auto"/>
        <w:ind w:firstLineChars="200" w:firstLine="420"/>
        <w:textAlignment w:val="auto"/>
        <w:rPr>
          <w:kern w:val="0"/>
          <w:szCs w:val="21"/>
          <w:lang w:bidi="ar"/>
        </w:rPr>
      </w:pPr>
      <w:r w:rsidRPr="009F3CF7">
        <w:rPr>
          <w:kern w:val="0"/>
          <w:szCs w:val="21"/>
          <w:lang w:bidi="ar"/>
        </w:rPr>
        <w:t xml:space="preserve">3.1.1 </w:t>
      </w:r>
      <w:r w:rsidR="007E11D3">
        <w:rPr>
          <w:kern w:val="0"/>
          <w:szCs w:val="21"/>
          <w:lang w:bidi="ar"/>
        </w:rPr>
        <w:t>M</w:t>
      </w:r>
      <w:r w:rsidRPr="009F3CF7">
        <w:rPr>
          <w:kern w:val="0"/>
          <w:szCs w:val="21"/>
          <w:lang w:bidi="ar"/>
        </w:rPr>
        <w:t>arine risk</w:t>
      </w:r>
    </w:p>
    <w:p w14:paraId="31962F00" w14:textId="77777777" w:rsidR="00B368EC" w:rsidRPr="009F3CF7" w:rsidRDefault="00B368EC" w:rsidP="006E4AE8">
      <w:pPr>
        <w:widowControl/>
        <w:snapToGrid w:val="0"/>
        <w:spacing w:line="360" w:lineRule="auto"/>
        <w:ind w:firstLineChars="200" w:firstLine="420"/>
        <w:textAlignment w:val="auto"/>
        <w:rPr>
          <w:kern w:val="0"/>
          <w:szCs w:val="21"/>
          <w:lang w:bidi="ar"/>
        </w:rPr>
      </w:pPr>
      <w:r w:rsidRPr="009F3CF7">
        <w:rPr>
          <w:kern w:val="0"/>
          <w:szCs w:val="21"/>
          <w:lang w:bidi="ar"/>
        </w:rPr>
        <w:t>3.1.2 Extraneous risk</w:t>
      </w:r>
    </w:p>
    <w:p w14:paraId="6995F0CF" w14:textId="77777777" w:rsidR="00CD22E1" w:rsidRPr="009F3CF7" w:rsidRDefault="00CD22E1" w:rsidP="006E4AE8">
      <w:pPr>
        <w:widowControl/>
        <w:snapToGrid w:val="0"/>
        <w:spacing w:line="360" w:lineRule="auto"/>
        <w:ind w:firstLineChars="200" w:firstLine="422"/>
        <w:textAlignment w:val="auto"/>
        <w:rPr>
          <w:b/>
          <w:kern w:val="0"/>
          <w:szCs w:val="21"/>
          <w:lang w:bidi="ar"/>
        </w:rPr>
      </w:pPr>
      <w:r w:rsidRPr="009F3CF7">
        <w:rPr>
          <w:b/>
          <w:kern w:val="0"/>
          <w:szCs w:val="21"/>
          <w:lang w:bidi="ar"/>
        </w:rPr>
        <w:t>3.2</w:t>
      </w:r>
      <w:r w:rsidR="007E11D3">
        <w:rPr>
          <w:b/>
          <w:kern w:val="0"/>
          <w:szCs w:val="21"/>
          <w:lang w:bidi="ar"/>
        </w:rPr>
        <w:t xml:space="preserve"> L</w:t>
      </w:r>
      <w:r w:rsidRPr="009F3CF7">
        <w:rPr>
          <w:b/>
          <w:kern w:val="0"/>
          <w:szCs w:val="21"/>
          <w:lang w:bidi="ar"/>
        </w:rPr>
        <w:t>oss</w:t>
      </w:r>
      <w:r w:rsidR="006E4AE8" w:rsidRPr="009F3CF7">
        <w:rPr>
          <w:b/>
          <w:kern w:val="0"/>
          <w:szCs w:val="21"/>
          <w:lang w:bidi="ar"/>
        </w:rPr>
        <w:t>es covered by marine insurance</w:t>
      </w:r>
    </w:p>
    <w:p w14:paraId="38441EED" w14:textId="77777777" w:rsidR="00CD22E1" w:rsidRPr="009F3CF7" w:rsidRDefault="00CD22E1" w:rsidP="006E4AE8">
      <w:pPr>
        <w:widowControl/>
        <w:snapToGrid w:val="0"/>
        <w:spacing w:line="360" w:lineRule="auto"/>
        <w:ind w:firstLineChars="200" w:firstLine="420"/>
        <w:textAlignment w:val="auto"/>
        <w:rPr>
          <w:kern w:val="0"/>
          <w:szCs w:val="21"/>
          <w:lang w:bidi="ar"/>
        </w:rPr>
      </w:pPr>
      <w:r w:rsidRPr="009F3CF7">
        <w:rPr>
          <w:kern w:val="0"/>
          <w:szCs w:val="21"/>
          <w:lang w:bidi="ar"/>
        </w:rPr>
        <w:t>3.2.1 Total loss</w:t>
      </w:r>
    </w:p>
    <w:p w14:paraId="286328E4" w14:textId="77777777" w:rsidR="00CD22E1" w:rsidRPr="009F3CF7" w:rsidRDefault="00CD22E1" w:rsidP="006E4AE8">
      <w:pPr>
        <w:widowControl/>
        <w:snapToGrid w:val="0"/>
        <w:spacing w:line="360" w:lineRule="auto"/>
        <w:ind w:firstLineChars="200" w:firstLine="420"/>
        <w:textAlignment w:val="auto"/>
        <w:rPr>
          <w:kern w:val="0"/>
          <w:szCs w:val="21"/>
        </w:rPr>
      </w:pPr>
      <w:r w:rsidRPr="009F3CF7">
        <w:rPr>
          <w:kern w:val="0"/>
          <w:szCs w:val="21"/>
          <w:lang w:bidi="ar"/>
        </w:rPr>
        <w:t xml:space="preserve">3.2.2 </w:t>
      </w:r>
      <w:r w:rsidRPr="009F3CF7">
        <w:rPr>
          <w:kern w:val="0"/>
          <w:szCs w:val="21"/>
        </w:rPr>
        <w:t>Partial Loss</w:t>
      </w:r>
    </w:p>
    <w:p w14:paraId="7F246E8B" w14:textId="77777777" w:rsidR="006E4AE8" w:rsidRPr="009F3CF7" w:rsidRDefault="006E4AE8" w:rsidP="006E4AE8">
      <w:pPr>
        <w:widowControl/>
        <w:snapToGrid w:val="0"/>
        <w:spacing w:line="360" w:lineRule="auto"/>
        <w:ind w:firstLineChars="200" w:firstLine="422"/>
        <w:textAlignment w:val="auto"/>
        <w:rPr>
          <w:b/>
          <w:kern w:val="0"/>
          <w:szCs w:val="21"/>
          <w:lang w:bidi="ar"/>
        </w:rPr>
      </w:pPr>
      <w:r w:rsidRPr="009F3CF7">
        <w:rPr>
          <w:b/>
          <w:kern w:val="0"/>
          <w:szCs w:val="21"/>
          <w:lang w:bidi="ar"/>
        </w:rPr>
        <w:t>3.3 Expenses covered by marine insurance</w:t>
      </w:r>
    </w:p>
    <w:p w14:paraId="33B1C1C8" w14:textId="77777777" w:rsidR="006E4AE8" w:rsidRPr="009F3CF7" w:rsidRDefault="006E4AE8" w:rsidP="006E4AE8">
      <w:pPr>
        <w:widowControl/>
        <w:snapToGrid w:val="0"/>
        <w:spacing w:line="360" w:lineRule="auto"/>
        <w:ind w:firstLineChars="200" w:firstLine="420"/>
        <w:textAlignment w:val="auto"/>
        <w:rPr>
          <w:szCs w:val="21"/>
        </w:rPr>
      </w:pPr>
      <w:r w:rsidRPr="009F3CF7">
        <w:rPr>
          <w:kern w:val="0"/>
          <w:szCs w:val="21"/>
          <w:lang w:bidi="ar"/>
        </w:rPr>
        <w:t xml:space="preserve">3.3.1 </w:t>
      </w:r>
      <w:r w:rsidRPr="009F3CF7">
        <w:rPr>
          <w:szCs w:val="21"/>
        </w:rPr>
        <w:t>Sue and Labor Charges</w:t>
      </w:r>
    </w:p>
    <w:p w14:paraId="4563F617" w14:textId="77777777" w:rsidR="006E4AE8" w:rsidRPr="009F3CF7" w:rsidRDefault="006E4AE8" w:rsidP="006E4AE8">
      <w:pPr>
        <w:widowControl/>
        <w:snapToGrid w:val="0"/>
        <w:spacing w:line="360" w:lineRule="auto"/>
        <w:ind w:firstLineChars="200" w:firstLine="420"/>
        <w:textAlignment w:val="auto"/>
        <w:rPr>
          <w:szCs w:val="21"/>
        </w:rPr>
      </w:pPr>
      <w:r w:rsidRPr="009F3CF7">
        <w:rPr>
          <w:kern w:val="0"/>
          <w:szCs w:val="21"/>
          <w:lang w:bidi="ar"/>
        </w:rPr>
        <w:t xml:space="preserve">3.3.2 </w:t>
      </w:r>
      <w:r w:rsidRPr="009F3CF7">
        <w:rPr>
          <w:szCs w:val="21"/>
        </w:rPr>
        <w:t>Salvage Charges</w:t>
      </w:r>
    </w:p>
    <w:p w14:paraId="26E4A16E" w14:textId="77777777" w:rsidR="00481123" w:rsidRPr="009F3CF7" w:rsidRDefault="006E4AE8" w:rsidP="006E4AE8">
      <w:pPr>
        <w:widowControl/>
        <w:snapToGrid w:val="0"/>
        <w:spacing w:line="360" w:lineRule="auto"/>
        <w:ind w:firstLineChars="200" w:firstLine="420"/>
        <w:textAlignment w:val="auto"/>
        <w:rPr>
          <w:szCs w:val="21"/>
        </w:rPr>
      </w:pPr>
      <w:r w:rsidRPr="009F3CF7">
        <w:rPr>
          <w:kern w:val="0"/>
          <w:szCs w:val="21"/>
          <w:lang w:bidi="ar"/>
        </w:rPr>
        <w:t xml:space="preserve">3.3.3 </w:t>
      </w:r>
      <w:r w:rsidRPr="009F3CF7">
        <w:rPr>
          <w:szCs w:val="21"/>
        </w:rPr>
        <w:t>Forwarding Charges</w:t>
      </w:r>
    </w:p>
    <w:p w14:paraId="693AF158" w14:textId="77777777" w:rsidR="00481123" w:rsidRPr="009F3CF7" w:rsidRDefault="00481123" w:rsidP="00481123">
      <w:pPr>
        <w:snapToGrid w:val="0"/>
        <w:spacing w:line="360" w:lineRule="auto"/>
        <w:jc w:val="center"/>
        <w:rPr>
          <w:b/>
          <w:sz w:val="24"/>
          <w:szCs w:val="24"/>
        </w:rPr>
      </w:pPr>
      <w:r w:rsidRPr="009F3CF7">
        <w:rPr>
          <w:b/>
          <w:sz w:val="24"/>
          <w:szCs w:val="24"/>
        </w:rPr>
        <w:t xml:space="preserve">Part II </w:t>
      </w:r>
      <w:r w:rsidR="008A7F6E" w:rsidRPr="009F3CF7">
        <w:rPr>
          <w:b/>
          <w:sz w:val="24"/>
          <w:szCs w:val="24"/>
        </w:rPr>
        <w:t>International Cargo Transportation Insurance</w:t>
      </w:r>
    </w:p>
    <w:p w14:paraId="1549A93E" w14:textId="77777777" w:rsidR="00481123" w:rsidRPr="009F3CF7" w:rsidRDefault="00481123" w:rsidP="00481123">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45EE750F"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 Basic insurance of marine cargo insurance in China</w:t>
      </w:r>
    </w:p>
    <w:p w14:paraId="680D8981"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1.1 Types of basic insurance and scope of responsibility</w:t>
      </w:r>
    </w:p>
    <w:p w14:paraId="6A60F785" w14:textId="77777777" w:rsidR="008A7F6E" w:rsidRPr="009F3CF7" w:rsidRDefault="008A7F6E" w:rsidP="00B24F71">
      <w:pPr>
        <w:widowControl/>
        <w:snapToGrid w:val="0"/>
        <w:spacing w:line="360" w:lineRule="auto"/>
        <w:ind w:firstLineChars="200" w:firstLine="420"/>
        <w:textAlignment w:val="auto"/>
        <w:rPr>
          <w:szCs w:val="21"/>
        </w:rPr>
      </w:pPr>
      <w:r w:rsidRPr="009F3CF7">
        <w:rPr>
          <w:kern w:val="0"/>
          <w:szCs w:val="21"/>
          <w:lang w:bidi="ar"/>
        </w:rPr>
        <w:t xml:space="preserve">1.1.1 </w:t>
      </w:r>
      <w:r w:rsidRPr="009F3CF7">
        <w:rPr>
          <w:szCs w:val="21"/>
        </w:rPr>
        <w:t>Free From Particular Average, FPA</w:t>
      </w:r>
    </w:p>
    <w:p w14:paraId="2504AB78" w14:textId="77777777" w:rsidR="008A7F6E" w:rsidRPr="009F3CF7" w:rsidRDefault="008A7F6E" w:rsidP="00B24F71">
      <w:pPr>
        <w:widowControl/>
        <w:snapToGrid w:val="0"/>
        <w:spacing w:line="360" w:lineRule="auto"/>
        <w:ind w:firstLineChars="200" w:firstLine="420"/>
        <w:textAlignment w:val="auto"/>
        <w:rPr>
          <w:szCs w:val="21"/>
        </w:rPr>
      </w:pPr>
      <w:r w:rsidRPr="009F3CF7">
        <w:rPr>
          <w:kern w:val="0"/>
          <w:szCs w:val="21"/>
          <w:lang w:bidi="ar"/>
        </w:rPr>
        <w:t xml:space="preserve">1.1.2 </w:t>
      </w:r>
      <w:r w:rsidRPr="009F3CF7">
        <w:rPr>
          <w:szCs w:val="21"/>
        </w:rPr>
        <w:t>With Particular Average, WA/WPA</w:t>
      </w:r>
    </w:p>
    <w:p w14:paraId="3F32E1A0" w14:textId="77777777" w:rsidR="008A7F6E" w:rsidRPr="009F3CF7" w:rsidRDefault="008A7F6E" w:rsidP="00B24F71">
      <w:pPr>
        <w:widowControl/>
        <w:snapToGrid w:val="0"/>
        <w:spacing w:line="360" w:lineRule="auto"/>
        <w:ind w:firstLineChars="200" w:firstLine="420"/>
        <w:textAlignment w:val="auto"/>
        <w:rPr>
          <w:szCs w:val="21"/>
        </w:rPr>
      </w:pPr>
      <w:r w:rsidRPr="009F3CF7">
        <w:rPr>
          <w:kern w:val="0"/>
          <w:szCs w:val="21"/>
          <w:lang w:bidi="ar"/>
        </w:rPr>
        <w:t xml:space="preserve">1.1.3 </w:t>
      </w:r>
      <w:r w:rsidRPr="009F3CF7">
        <w:rPr>
          <w:szCs w:val="21"/>
        </w:rPr>
        <w:t>All Risks</w:t>
      </w:r>
    </w:p>
    <w:p w14:paraId="1E069876"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1.2 Exclusions of basic insurance</w:t>
      </w:r>
    </w:p>
    <w:p w14:paraId="7E139877"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1.3 Insurance period of basic insurance</w:t>
      </w:r>
    </w:p>
    <w:p w14:paraId="50CD16DF"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1.4 Responsibilities of the insurant</w:t>
      </w:r>
      <w:r w:rsidR="00FC539C" w:rsidRPr="009F3CF7">
        <w:rPr>
          <w:b/>
          <w:kern w:val="0"/>
          <w:szCs w:val="21"/>
          <w:lang w:bidi="ar"/>
        </w:rPr>
        <w:t xml:space="preserve"> in basic insurance</w:t>
      </w:r>
    </w:p>
    <w:p w14:paraId="66F35CC6"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1.5 Time limit for claims</w:t>
      </w:r>
      <w:r w:rsidR="00FC539C" w:rsidRPr="009F3CF7">
        <w:rPr>
          <w:b/>
          <w:kern w:val="0"/>
          <w:szCs w:val="21"/>
          <w:lang w:bidi="ar"/>
        </w:rPr>
        <w:t xml:space="preserve"> of basic insurance</w:t>
      </w:r>
    </w:p>
    <w:p w14:paraId="213B0A1F" w14:textId="77777777" w:rsidR="008A7F6E" w:rsidRPr="009F3CF7" w:rsidRDefault="008A7F6E" w:rsidP="00B24F71">
      <w:pPr>
        <w:widowControl/>
        <w:snapToGrid w:val="0"/>
        <w:spacing w:line="360" w:lineRule="auto"/>
        <w:ind w:firstLineChars="200" w:firstLine="422"/>
        <w:textAlignment w:val="auto"/>
        <w:rPr>
          <w:b/>
          <w:kern w:val="0"/>
          <w:szCs w:val="21"/>
          <w:lang w:bidi="ar"/>
        </w:rPr>
      </w:pPr>
      <w:r w:rsidRPr="009F3CF7">
        <w:rPr>
          <w:b/>
          <w:kern w:val="0"/>
          <w:szCs w:val="21"/>
          <w:lang w:bidi="ar"/>
        </w:rPr>
        <w:t>2. Additional insurance of marine cargo insurance in China</w:t>
      </w:r>
    </w:p>
    <w:p w14:paraId="71001A34" w14:textId="77777777" w:rsidR="008A7F6E" w:rsidRPr="009F3CF7" w:rsidRDefault="008A7F6E" w:rsidP="00B24F71">
      <w:pPr>
        <w:widowControl/>
        <w:snapToGrid w:val="0"/>
        <w:spacing w:line="360" w:lineRule="auto"/>
        <w:ind w:firstLineChars="200" w:firstLine="420"/>
        <w:textAlignment w:val="auto"/>
        <w:rPr>
          <w:kern w:val="0"/>
          <w:szCs w:val="21"/>
          <w:lang w:bidi="ar"/>
        </w:rPr>
      </w:pPr>
      <w:r w:rsidRPr="009F3CF7">
        <w:rPr>
          <w:kern w:val="0"/>
          <w:szCs w:val="21"/>
          <w:lang w:bidi="ar"/>
        </w:rPr>
        <w:t>2.1 General additional insurance</w:t>
      </w:r>
    </w:p>
    <w:p w14:paraId="2BFA4004" w14:textId="77777777" w:rsidR="003837B4" w:rsidRPr="009F3CF7" w:rsidRDefault="003837B4" w:rsidP="00B24F71">
      <w:pPr>
        <w:widowControl/>
        <w:snapToGrid w:val="0"/>
        <w:spacing w:line="360" w:lineRule="auto"/>
        <w:ind w:firstLineChars="200" w:firstLine="420"/>
        <w:rPr>
          <w:kern w:val="0"/>
          <w:szCs w:val="21"/>
          <w:lang w:bidi="ar"/>
        </w:rPr>
      </w:pPr>
      <w:r w:rsidRPr="009F3CF7">
        <w:rPr>
          <w:kern w:val="0"/>
          <w:szCs w:val="21"/>
          <w:lang w:bidi="ar"/>
        </w:rPr>
        <w:t xml:space="preserve">2.2 Special additional </w:t>
      </w:r>
      <w:r w:rsidR="00FC539C" w:rsidRPr="009F3CF7">
        <w:rPr>
          <w:kern w:val="0"/>
          <w:szCs w:val="21"/>
          <w:lang w:bidi="ar"/>
        </w:rPr>
        <w:t>insurance</w:t>
      </w:r>
    </w:p>
    <w:p w14:paraId="3A76AE7F" w14:textId="77777777" w:rsidR="008A7F6E" w:rsidRPr="009F3CF7" w:rsidRDefault="003837B4" w:rsidP="00B24F71">
      <w:pPr>
        <w:widowControl/>
        <w:snapToGrid w:val="0"/>
        <w:spacing w:line="360" w:lineRule="auto"/>
        <w:ind w:firstLineChars="200" w:firstLine="420"/>
        <w:rPr>
          <w:kern w:val="0"/>
          <w:szCs w:val="21"/>
          <w:lang w:bidi="ar"/>
        </w:rPr>
      </w:pPr>
      <w:r w:rsidRPr="009F3CF7">
        <w:rPr>
          <w:kern w:val="0"/>
          <w:szCs w:val="21"/>
          <w:lang w:bidi="ar"/>
        </w:rPr>
        <w:t xml:space="preserve">2.3 Particular additional </w:t>
      </w:r>
      <w:r w:rsidR="00FC539C" w:rsidRPr="009F3CF7">
        <w:rPr>
          <w:kern w:val="0"/>
          <w:szCs w:val="21"/>
          <w:lang w:bidi="ar"/>
        </w:rPr>
        <w:t>insurance</w:t>
      </w:r>
    </w:p>
    <w:p w14:paraId="76111E31" w14:textId="77777777" w:rsidR="00B24F71" w:rsidRPr="009F3CF7" w:rsidRDefault="00B24F71" w:rsidP="00B24F71">
      <w:pPr>
        <w:widowControl/>
        <w:snapToGrid w:val="0"/>
        <w:spacing w:line="360" w:lineRule="auto"/>
        <w:ind w:firstLineChars="200" w:firstLine="422"/>
        <w:textAlignment w:val="auto"/>
        <w:rPr>
          <w:b/>
          <w:kern w:val="0"/>
          <w:szCs w:val="21"/>
          <w:lang w:bidi="ar"/>
        </w:rPr>
      </w:pPr>
      <w:r w:rsidRPr="009F3CF7">
        <w:rPr>
          <w:b/>
          <w:kern w:val="0"/>
          <w:szCs w:val="21"/>
          <w:lang w:bidi="ar"/>
        </w:rPr>
        <w:t>3. Practice of international cargo transportation insurance</w:t>
      </w:r>
    </w:p>
    <w:p w14:paraId="09C038C3" w14:textId="77777777" w:rsidR="00B24F71" w:rsidRPr="009F3CF7" w:rsidRDefault="00B24F71" w:rsidP="00B24F71">
      <w:pPr>
        <w:widowControl/>
        <w:snapToGrid w:val="0"/>
        <w:spacing w:line="360" w:lineRule="auto"/>
        <w:ind w:firstLineChars="200" w:firstLine="420"/>
        <w:textAlignment w:val="auto"/>
        <w:rPr>
          <w:kern w:val="0"/>
          <w:szCs w:val="21"/>
          <w:lang w:bidi="ar"/>
        </w:rPr>
      </w:pPr>
      <w:r w:rsidRPr="009F3CF7">
        <w:rPr>
          <w:kern w:val="0"/>
          <w:szCs w:val="21"/>
          <w:lang w:bidi="ar"/>
        </w:rPr>
        <w:t xml:space="preserve">3.1 Example of an application form for cargo transportation insurance  </w:t>
      </w:r>
    </w:p>
    <w:p w14:paraId="2E4E472A" w14:textId="77777777" w:rsidR="00B24F71" w:rsidRPr="009F3CF7" w:rsidRDefault="00B24F71" w:rsidP="00B24F71">
      <w:pPr>
        <w:widowControl/>
        <w:snapToGrid w:val="0"/>
        <w:spacing w:line="360" w:lineRule="auto"/>
        <w:ind w:firstLineChars="200" w:firstLine="420"/>
        <w:textAlignment w:val="auto"/>
        <w:rPr>
          <w:i/>
          <w:kern w:val="0"/>
          <w:szCs w:val="21"/>
          <w:lang w:bidi="ar"/>
        </w:rPr>
      </w:pPr>
      <w:r w:rsidRPr="009F3CF7">
        <w:rPr>
          <w:kern w:val="0"/>
          <w:szCs w:val="21"/>
          <w:lang w:bidi="ar"/>
        </w:rPr>
        <w:t xml:space="preserve">3.2 Example of a cargo transportation insurance policy              </w:t>
      </w:r>
    </w:p>
    <w:p w14:paraId="0C0CE430" w14:textId="77777777" w:rsidR="00B24F71" w:rsidRPr="009F3CF7" w:rsidRDefault="00B24F71" w:rsidP="00B24F71">
      <w:pPr>
        <w:widowControl/>
        <w:snapToGrid w:val="0"/>
        <w:spacing w:line="360" w:lineRule="auto"/>
        <w:ind w:firstLineChars="200" w:firstLine="422"/>
        <w:textAlignment w:val="auto"/>
        <w:rPr>
          <w:b/>
          <w:kern w:val="0"/>
          <w:szCs w:val="21"/>
          <w:lang w:bidi="ar"/>
        </w:rPr>
      </w:pPr>
      <w:r w:rsidRPr="009F3CF7">
        <w:rPr>
          <w:b/>
          <w:kern w:val="0"/>
          <w:szCs w:val="21"/>
          <w:lang w:bidi="ar"/>
        </w:rPr>
        <w:t xml:space="preserve">3.3 Calculation of compensation amount </w:t>
      </w:r>
    </w:p>
    <w:p w14:paraId="659AB551" w14:textId="77777777" w:rsidR="00B24F71" w:rsidRPr="009F3CF7" w:rsidRDefault="00B24F71" w:rsidP="00B24F71">
      <w:pPr>
        <w:widowControl/>
        <w:snapToGrid w:val="0"/>
        <w:spacing w:line="360" w:lineRule="auto"/>
        <w:ind w:firstLineChars="200" w:firstLine="420"/>
        <w:textAlignment w:val="auto"/>
        <w:rPr>
          <w:kern w:val="0"/>
          <w:szCs w:val="21"/>
          <w:lang w:bidi="ar"/>
        </w:rPr>
      </w:pPr>
      <w:r w:rsidRPr="009F3CF7">
        <w:rPr>
          <w:kern w:val="0"/>
          <w:szCs w:val="21"/>
          <w:lang w:bidi="ar"/>
        </w:rPr>
        <w:lastRenderedPageBreak/>
        <w:t>3.3.1 Compensation for total loss</w:t>
      </w:r>
    </w:p>
    <w:p w14:paraId="7B2AC0E2" w14:textId="77777777" w:rsidR="00B24F71" w:rsidRPr="009F3CF7" w:rsidRDefault="00B24F71" w:rsidP="00B24F71">
      <w:pPr>
        <w:widowControl/>
        <w:snapToGrid w:val="0"/>
        <w:spacing w:line="360" w:lineRule="auto"/>
        <w:ind w:firstLineChars="200" w:firstLine="420"/>
        <w:textAlignment w:val="auto"/>
        <w:rPr>
          <w:kern w:val="0"/>
          <w:szCs w:val="21"/>
          <w:lang w:bidi="ar"/>
        </w:rPr>
      </w:pPr>
      <w:r w:rsidRPr="009F3CF7">
        <w:rPr>
          <w:kern w:val="0"/>
          <w:szCs w:val="21"/>
          <w:lang w:bidi="ar"/>
        </w:rPr>
        <w:t>3.3.2 Compensation for particular average</w:t>
      </w:r>
    </w:p>
    <w:p w14:paraId="018ADC06" w14:textId="77777777" w:rsidR="00481123" w:rsidRPr="009F3CF7" w:rsidRDefault="00481123" w:rsidP="00481123">
      <w:pPr>
        <w:snapToGrid w:val="0"/>
        <w:spacing w:line="360" w:lineRule="auto"/>
        <w:jc w:val="center"/>
        <w:rPr>
          <w:b/>
          <w:sz w:val="24"/>
          <w:szCs w:val="24"/>
        </w:rPr>
      </w:pPr>
      <w:r w:rsidRPr="009F3CF7">
        <w:rPr>
          <w:b/>
          <w:sz w:val="24"/>
          <w:szCs w:val="24"/>
        </w:rPr>
        <w:t xml:space="preserve">Part III </w:t>
      </w:r>
      <w:r w:rsidR="00042332" w:rsidRPr="009F3CF7">
        <w:rPr>
          <w:b/>
          <w:sz w:val="24"/>
          <w:szCs w:val="24"/>
        </w:rPr>
        <w:t>Export Credit Insurance</w:t>
      </w:r>
    </w:p>
    <w:p w14:paraId="47277FE3" w14:textId="77777777" w:rsidR="00481123" w:rsidRPr="009F3CF7" w:rsidRDefault="00481123" w:rsidP="00481123">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5161F9A9" w14:textId="77777777" w:rsidR="00042332" w:rsidRPr="009F3CF7" w:rsidRDefault="00042332" w:rsidP="00282EEF">
      <w:pPr>
        <w:widowControl/>
        <w:snapToGrid w:val="0"/>
        <w:spacing w:line="360" w:lineRule="auto"/>
        <w:ind w:firstLineChars="200" w:firstLine="422"/>
        <w:textAlignment w:val="auto"/>
        <w:rPr>
          <w:b/>
          <w:kern w:val="0"/>
          <w:szCs w:val="21"/>
          <w:lang w:bidi="ar"/>
        </w:rPr>
      </w:pPr>
      <w:r w:rsidRPr="009F3CF7">
        <w:rPr>
          <w:b/>
          <w:kern w:val="0"/>
          <w:szCs w:val="21"/>
          <w:lang w:bidi="ar"/>
        </w:rPr>
        <w:t>1. Basic Introduction to export credit insurance</w:t>
      </w:r>
    </w:p>
    <w:p w14:paraId="36B3B7AA"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1.1 Definition of export credit insurance</w:t>
      </w:r>
    </w:p>
    <w:p w14:paraId="2799C47C"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1.2 Types of export credit insurance institutions</w:t>
      </w:r>
    </w:p>
    <w:p w14:paraId="511386B6"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1.3 Characteristics of export credit insurance</w:t>
      </w:r>
    </w:p>
    <w:p w14:paraId="7523E0C3"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1.4 Operation principles of export credit insurance</w:t>
      </w:r>
    </w:p>
    <w:p w14:paraId="7C728136"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1.5 Risks covered by export credit insurance</w:t>
      </w:r>
    </w:p>
    <w:p w14:paraId="4FD3F5DE"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1.5.1 Commercial risks</w:t>
      </w:r>
    </w:p>
    <w:p w14:paraId="118C2C3A" w14:textId="77777777" w:rsidR="00042332" w:rsidRPr="009F3CF7" w:rsidRDefault="00042332" w:rsidP="00282EEF">
      <w:pPr>
        <w:widowControl/>
        <w:snapToGrid w:val="0"/>
        <w:spacing w:line="360" w:lineRule="auto"/>
        <w:ind w:firstLineChars="200" w:firstLine="420"/>
        <w:textAlignment w:val="auto"/>
        <w:rPr>
          <w:kern w:val="0"/>
          <w:szCs w:val="21"/>
          <w:lang w:bidi="ar"/>
        </w:rPr>
      </w:pPr>
      <w:r w:rsidRPr="009F3CF7">
        <w:rPr>
          <w:kern w:val="0"/>
          <w:szCs w:val="21"/>
          <w:lang w:bidi="ar"/>
        </w:rPr>
        <w:t>1.5.2 Political risks</w:t>
      </w:r>
    </w:p>
    <w:p w14:paraId="49897A19" w14:textId="77777777" w:rsidR="00042332" w:rsidRPr="009F3CF7" w:rsidRDefault="00042332" w:rsidP="00282EEF">
      <w:pPr>
        <w:widowControl/>
        <w:snapToGrid w:val="0"/>
        <w:spacing w:line="360" w:lineRule="auto"/>
        <w:ind w:firstLineChars="200" w:firstLine="422"/>
        <w:textAlignment w:val="auto"/>
        <w:rPr>
          <w:b/>
          <w:kern w:val="0"/>
          <w:szCs w:val="21"/>
          <w:lang w:bidi="ar"/>
        </w:rPr>
      </w:pPr>
      <w:r w:rsidRPr="009F3CF7">
        <w:rPr>
          <w:b/>
          <w:kern w:val="0"/>
          <w:szCs w:val="21"/>
          <w:lang w:bidi="ar"/>
        </w:rPr>
        <w:t>2. Introduction to export credit insurance in China</w:t>
      </w:r>
    </w:p>
    <w:p w14:paraId="3A1DE06F" w14:textId="77777777" w:rsidR="00042332" w:rsidRPr="009F3CF7" w:rsidRDefault="00042332" w:rsidP="00282EEF">
      <w:pPr>
        <w:widowControl/>
        <w:snapToGrid w:val="0"/>
        <w:spacing w:line="360" w:lineRule="auto"/>
        <w:ind w:firstLineChars="200" w:firstLine="422"/>
        <w:textAlignment w:val="auto"/>
        <w:rPr>
          <w:b/>
          <w:kern w:val="0"/>
          <w:szCs w:val="21"/>
          <w:lang w:bidi="ar"/>
        </w:rPr>
      </w:pPr>
      <w:r w:rsidRPr="009F3CF7">
        <w:rPr>
          <w:b/>
          <w:kern w:val="0"/>
          <w:szCs w:val="21"/>
          <w:lang w:bidi="ar"/>
        </w:rPr>
        <w:t>2.1 The history of export credit insurance in China</w:t>
      </w:r>
    </w:p>
    <w:p w14:paraId="2737C384" w14:textId="77777777" w:rsidR="00042332" w:rsidRPr="009F3CF7" w:rsidRDefault="00042332" w:rsidP="00282EEF">
      <w:pPr>
        <w:widowControl/>
        <w:snapToGrid w:val="0"/>
        <w:spacing w:line="360" w:lineRule="auto"/>
        <w:ind w:firstLineChars="200" w:firstLine="422"/>
        <w:textAlignment w:val="auto"/>
        <w:rPr>
          <w:b/>
          <w:szCs w:val="21"/>
        </w:rPr>
      </w:pPr>
      <w:r w:rsidRPr="009F3CF7">
        <w:rPr>
          <w:b/>
          <w:szCs w:val="21"/>
        </w:rPr>
        <w:t xml:space="preserve">2.2 Characteristics of </w:t>
      </w:r>
      <w:r w:rsidRPr="009F3CF7">
        <w:rPr>
          <w:b/>
          <w:kern w:val="0"/>
          <w:szCs w:val="21"/>
          <w:lang w:bidi="ar"/>
        </w:rPr>
        <w:t>export credit insurance in China</w:t>
      </w:r>
    </w:p>
    <w:p w14:paraId="2154537B" w14:textId="77777777" w:rsidR="009F3CF7" w:rsidRPr="009F3CF7" w:rsidRDefault="009F3CF7" w:rsidP="00282EEF">
      <w:pPr>
        <w:widowControl/>
        <w:snapToGrid w:val="0"/>
        <w:spacing w:line="360" w:lineRule="auto"/>
        <w:ind w:firstLineChars="200" w:firstLine="422"/>
        <w:textAlignment w:val="auto"/>
        <w:rPr>
          <w:b/>
          <w:szCs w:val="21"/>
        </w:rPr>
      </w:pPr>
      <w:r w:rsidRPr="009F3CF7">
        <w:rPr>
          <w:b/>
          <w:szCs w:val="21"/>
        </w:rPr>
        <w:t xml:space="preserve">2.3 Types of </w:t>
      </w:r>
      <w:r w:rsidRPr="009F3CF7">
        <w:rPr>
          <w:b/>
          <w:kern w:val="0"/>
          <w:szCs w:val="21"/>
          <w:lang w:bidi="ar"/>
        </w:rPr>
        <w:t>export credit insurance in China</w:t>
      </w:r>
    </w:p>
    <w:p w14:paraId="3B1355D3" w14:textId="77777777" w:rsidR="009F3CF7" w:rsidRPr="009F3CF7" w:rsidRDefault="009F3CF7" w:rsidP="00282EEF">
      <w:pPr>
        <w:widowControl/>
        <w:snapToGrid w:val="0"/>
        <w:spacing w:line="360" w:lineRule="auto"/>
        <w:ind w:firstLineChars="200" w:firstLine="420"/>
        <w:textAlignment w:val="auto"/>
        <w:rPr>
          <w:kern w:val="0"/>
          <w:szCs w:val="21"/>
          <w:lang w:bidi="ar"/>
        </w:rPr>
      </w:pPr>
      <w:r w:rsidRPr="009F3CF7">
        <w:rPr>
          <w:kern w:val="0"/>
          <w:szCs w:val="21"/>
          <w:lang w:bidi="ar"/>
        </w:rPr>
        <w:t>2.3.1 Short-term export credit insurance</w:t>
      </w:r>
    </w:p>
    <w:p w14:paraId="6FD045B5" w14:textId="77777777" w:rsidR="009F3CF7" w:rsidRPr="009F3CF7" w:rsidRDefault="009F3CF7" w:rsidP="00282EEF">
      <w:pPr>
        <w:widowControl/>
        <w:snapToGrid w:val="0"/>
        <w:spacing w:line="360" w:lineRule="auto"/>
        <w:ind w:firstLineChars="200" w:firstLine="420"/>
        <w:textAlignment w:val="auto"/>
        <w:rPr>
          <w:kern w:val="0"/>
          <w:szCs w:val="21"/>
          <w:lang w:bidi="ar"/>
        </w:rPr>
      </w:pPr>
      <w:r w:rsidRPr="009F3CF7">
        <w:rPr>
          <w:kern w:val="0"/>
          <w:szCs w:val="21"/>
          <w:lang w:bidi="ar"/>
        </w:rPr>
        <w:t>2.3.2 Medium- and long-term export credit insurance</w:t>
      </w:r>
    </w:p>
    <w:p w14:paraId="240F2A97" w14:textId="77777777" w:rsidR="009F3CF7" w:rsidRPr="009F3CF7" w:rsidRDefault="009F3CF7" w:rsidP="00282EEF">
      <w:pPr>
        <w:widowControl/>
        <w:snapToGrid w:val="0"/>
        <w:spacing w:line="360" w:lineRule="auto"/>
        <w:ind w:firstLineChars="200" w:firstLine="420"/>
        <w:textAlignment w:val="auto"/>
        <w:rPr>
          <w:kern w:val="0"/>
          <w:szCs w:val="21"/>
          <w:lang w:bidi="ar"/>
        </w:rPr>
      </w:pPr>
      <w:r w:rsidRPr="009F3CF7">
        <w:rPr>
          <w:kern w:val="0"/>
          <w:szCs w:val="21"/>
          <w:lang w:bidi="ar"/>
        </w:rPr>
        <w:t>2.3.3 Guarantee of export credits</w:t>
      </w:r>
    </w:p>
    <w:p w14:paraId="74E1A3D1" w14:textId="77777777" w:rsidR="009F3CF7" w:rsidRPr="009F3CF7" w:rsidRDefault="009F3CF7" w:rsidP="00282EEF">
      <w:pPr>
        <w:widowControl/>
        <w:snapToGrid w:val="0"/>
        <w:spacing w:line="360" w:lineRule="auto"/>
        <w:ind w:firstLineChars="200" w:firstLine="420"/>
        <w:textAlignment w:val="auto"/>
        <w:rPr>
          <w:kern w:val="0"/>
          <w:szCs w:val="21"/>
          <w:lang w:bidi="ar"/>
        </w:rPr>
      </w:pPr>
      <w:r w:rsidRPr="009F3CF7">
        <w:rPr>
          <w:kern w:val="0"/>
          <w:szCs w:val="21"/>
          <w:lang w:bidi="ar"/>
        </w:rPr>
        <w:t>2.3.4 Insurance for oversea investment</w:t>
      </w:r>
    </w:p>
    <w:p w14:paraId="0F567547" w14:textId="77777777" w:rsidR="00042332" w:rsidRDefault="009F3CF7" w:rsidP="00282EEF">
      <w:pPr>
        <w:widowControl/>
        <w:snapToGrid w:val="0"/>
        <w:spacing w:line="360" w:lineRule="auto"/>
        <w:ind w:firstLineChars="200" w:firstLine="422"/>
        <w:textAlignment w:val="auto"/>
        <w:rPr>
          <w:b/>
          <w:kern w:val="0"/>
          <w:szCs w:val="21"/>
          <w:lang w:bidi="ar"/>
        </w:rPr>
      </w:pPr>
      <w:r w:rsidRPr="009F3CF7">
        <w:rPr>
          <w:b/>
          <w:szCs w:val="21"/>
        </w:rPr>
        <w:t xml:space="preserve">2.4 Functions of </w:t>
      </w:r>
      <w:r w:rsidRPr="009F3CF7">
        <w:rPr>
          <w:b/>
          <w:kern w:val="0"/>
          <w:szCs w:val="21"/>
          <w:lang w:bidi="ar"/>
        </w:rPr>
        <w:t>export credit insurance in China</w:t>
      </w:r>
    </w:p>
    <w:p w14:paraId="77CE1AD4" w14:textId="77777777" w:rsidR="00B92CE5" w:rsidRPr="00E90313" w:rsidRDefault="00B92CE5" w:rsidP="00B92CE5">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0AB5B42F" w14:textId="733501B1" w:rsidR="00B92CE5" w:rsidRDefault="00B92CE5" w:rsidP="00B92CE5">
      <w:pPr>
        <w:widowControl/>
        <w:snapToGrid w:val="0"/>
        <w:spacing w:line="360" w:lineRule="auto"/>
        <w:ind w:firstLineChars="200" w:firstLine="420"/>
        <w:textAlignment w:val="auto"/>
        <w:rPr>
          <w:lang w:val="en-GB"/>
        </w:rPr>
      </w:pPr>
      <w:r w:rsidRPr="00A37C63">
        <w:rPr>
          <w:lang w:val="en-GB"/>
        </w:rPr>
        <w:t>M</w:t>
      </w:r>
      <w:r>
        <w:rPr>
          <w:lang w:val="en-GB"/>
        </w:rPr>
        <w:t>OOC</w:t>
      </w:r>
      <w:r>
        <w:rPr>
          <w:rFonts w:hint="eastAsia"/>
          <w:lang w:val="en-GB"/>
        </w:rPr>
        <w:t>《</w:t>
      </w:r>
      <w:r>
        <w:rPr>
          <w:lang w:val="en-GB"/>
        </w:rPr>
        <w:t>International Trade Insurance</w:t>
      </w:r>
      <w:r>
        <w:rPr>
          <w:rFonts w:hint="eastAsia"/>
          <w:lang w:val="en-GB"/>
        </w:rPr>
        <w:t>》</w:t>
      </w:r>
    </w:p>
    <w:p w14:paraId="538EE274" w14:textId="44A57B0D" w:rsidR="00B92CE5" w:rsidRDefault="00B92CE5" w:rsidP="00B92CE5">
      <w:pPr>
        <w:widowControl/>
        <w:snapToGrid w:val="0"/>
        <w:spacing w:line="360" w:lineRule="auto"/>
        <w:ind w:firstLineChars="200" w:firstLine="420"/>
        <w:textAlignment w:val="auto"/>
        <w:rPr>
          <w:lang w:val="en-GB"/>
        </w:rPr>
      </w:pPr>
      <w:r>
        <w:rPr>
          <w:rFonts w:hint="eastAsia"/>
          <w:lang w:val="en-GB"/>
        </w:rPr>
        <w:t>H</w:t>
      </w:r>
      <w:r>
        <w:rPr>
          <w:lang w:val="en-GB"/>
        </w:rPr>
        <w:t>omework 5: calculation of international cargo insurance</w:t>
      </w:r>
    </w:p>
    <w:p w14:paraId="78E8D096" w14:textId="77777777" w:rsidR="00B92CE5" w:rsidRPr="00B92CE5" w:rsidRDefault="00B92CE5" w:rsidP="00B92CE5">
      <w:pPr>
        <w:widowControl/>
        <w:snapToGrid w:val="0"/>
        <w:spacing w:line="360" w:lineRule="auto"/>
        <w:textAlignment w:val="auto"/>
        <w:rPr>
          <w:b/>
          <w:szCs w:val="21"/>
        </w:rPr>
      </w:pPr>
    </w:p>
    <w:p w14:paraId="42C07F4C" w14:textId="77777777" w:rsidR="00E529FE" w:rsidRPr="009F3CF7" w:rsidRDefault="00E529FE" w:rsidP="00E529FE">
      <w:pPr>
        <w:tabs>
          <w:tab w:val="left" w:pos="1940"/>
          <w:tab w:val="center" w:pos="4153"/>
        </w:tabs>
        <w:snapToGrid w:val="0"/>
        <w:spacing w:line="360" w:lineRule="auto"/>
        <w:jc w:val="center"/>
        <w:rPr>
          <w:b/>
          <w:sz w:val="28"/>
          <w:szCs w:val="28"/>
        </w:rPr>
      </w:pPr>
      <w:r w:rsidRPr="009F3CF7">
        <w:rPr>
          <w:b/>
          <w:sz w:val="28"/>
          <w:szCs w:val="28"/>
        </w:rPr>
        <w:t>Chapter 0</w:t>
      </w:r>
      <w:r>
        <w:rPr>
          <w:b/>
          <w:sz w:val="28"/>
          <w:szCs w:val="28"/>
        </w:rPr>
        <w:t xml:space="preserve">7 </w:t>
      </w:r>
      <w:r w:rsidR="00912BB2" w:rsidRPr="00912BB2">
        <w:rPr>
          <w:b/>
          <w:sz w:val="28"/>
          <w:szCs w:val="28"/>
        </w:rPr>
        <w:t>Product</w:t>
      </w:r>
      <w:r w:rsidR="00912BB2">
        <w:rPr>
          <w:b/>
          <w:sz w:val="28"/>
          <w:szCs w:val="28"/>
        </w:rPr>
        <w:t>s of</w:t>
      </w:r>
      <w:r w:rsidR="00912BB2" w:rsidRPr="00912BB2">
        <w:rPr>
          <w:b/>
          <w:sz w:val="28"/>
          <w:szCs w:val="28"/>
        </w:rPr>
        <w:t xml:space="preserve"> </w:t>
      </w:r>
      <w:r w:rsidRPr="00E529FE">
        <w:rPr>
          <w:b/>
          <w:sz w:val="28"/>
          <w:szCs w:val="28"/>
        </w:rPr>
        <w:t xml:space="preserve">International Insurance </w:t>
      </w:r>
    </w:p>
    <w:p w14:paraId="6DE05043" w14:textId="77777777" w:rsidR="00E529FE" w:rsidRDefault="00E529FE" w:rsidP="00E529FE">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Aim and Requirements of this Chapter</w:t>
      </w:r>
      <w:r w:rsidRPr="009F3CF7">
        <w:rPr>
          <w:rFonts w:eastAsia="黑体"/>
          <w:bCs/>
          <w:szCs w:val="21"/>
        </w:rPr>
        <w:t>】</w:t>
      </w:r>
    </w:p>
    <w:p w14:paraId="51740962" w14:textId="77777777" w:rsidR="00E529FE" w:rsidRDefault="00E529FE" w:rsidP="00E529FE">
      <w:pPr>
        <w:snapToGrid w:val="0"/>
        <w:spacing w:line="360" w:lineRule="auto"/>
        <w:ind w:firstLineChars="200" w:firstLine="420"/>
        <w:rPr>
          <w:szCs w:val="21"/>
        </w:rPr>
      </w:pPr>
      <w:r>
        <w:rPr>
          <w:rFonts w:eastAsia="黑体" w:hint="eastAsia"/>
          <w:bCs/>
          <w:szCs w:val="21"/>
        </w:rPr>
        <w:t>A</w:t>
      </w:r>
      <w:r>
        <w:rPr>
          <w:rFonts w:eastAsia="黑体"/>
          <w:bCs/>
          <w:szCs w:val="21"/>
        </w:rPr>
        <w:t>fter learning this chapter, students should know the d</w:t>
      </w:r>
      <w:r w:rsidRPr="00E529FE">
        <w:rPr>
          <w:rFonts w:eastAsia="黑体"/>
          <w:bCs/>
          <w:szCs w:val="21"/>
        </w:rPr>
        <w:t xml:space="preserve">efinition of the </w:t>
      </w:r>
      <w:r>
        <w:rPr>
          <w:rFonts w:eastAsia="黑体"/>
          <w:bCs/>
          <w:szCs w:val="21"/>
        </w:rPr>
        <w:t>international insurance product and p</w:t>
      </w:r>
      <w:r w:rsidRPr="00E529FE">
        <w:rPr>
          <w:rFonts w:eastAsia="黑体"/>
          <w:bCs/>
          <w:szCs w:val="21"/>
        </w:rPr>
        <w:t>rinciples of designing international insurance products</w:t>
      </w:r>
      <w:r>
        <w:rPr>
          <w:rFonts w:eastAsia="黑体"/>
          <w:bCs/>
          <w:szCs w:val="21"/>
        </w:rPr>
        <w:t xml:space="preserve">. Key points of this chapter are </w:t>
      </w:r>
      <w:r>
        <w:rPr>
          <w:szCs w:val="21"/>
        </w:rPr>
        <w:t>common international insurance p</w:t>
      </w:r>
      <w:r w:rsidRPr="00E529FE">
        <w:rPr>
          <w:szCs w:val="21"/>
        </w:rPr>
        <w:t>roducts</w:t>
      </w:r>
      <w:r>
        <w:rPr>
          <w:szCs w:val="21"/>
        </w:rPr>
        <w:t>, which include fire insurance, automobile insurance</w:t>
      </w:r>
      <w:r>
        <w:rPr>
          <w:rFonts w:hint="eastAsia"/>
          <w:szCs w:val="21"/>
        </w:rPr>
        <w:t>,</w:t>
      </w:r>
      <w:r>
        <w:rPr>
          <w:szCs w:val="21"/>
        </w:rPr>
        <w:t xml:space="preserve"> engineering insurance</w:t>
      </w:r>
      <w:r>
        <w:rPr>
          <w:rFonts w:hint="eastAsia"/>
          <w:szCs w:val="21"/>
        </w:rPr>
        <w:t>,</w:t>
      </w:r>
      <w:r>
        <w:rPr>
          <w:szCs w:val="21"/>
        </w:rPr>
        <w:t xml:space="preserve"> marine insurance</w:t>
      </w:r>
      <w:r>
        <w:rPr>
          <w:rFonts w:hint="eastAsia"/>
          <w:szCs w:val="21"/>
        </w:rPr>
        <w:t>,</w:t>
      </w:r>
      <w:r>
        <w:rPr>
          <w:szCs w:val="21"/>
        </w:rPr>
        <w:t xml:space="preserve"> machinery breakdown insurance</w:t>
      </w:r>
      <w:r>
        <w:rPr>
          <w:rFonts w:hint="eastAsia"/>
          <w:szCs w:val="21"/>
        </w:rPr>
        <w:t>,</w:t>
      </w:r>
      <w:r>
        <w:rPr>
          <w:szCs w:val="21"/>
        </w:rPr>
        <w:t xml:space="preserve"> aviation insurance</w:t>
      </w:r>
      <w:r>
        <w:rPr>
          <w:rFonts w:hint="eastAsia"/>
          <w:szCs w:val="21"/>
        </w:rPr>
        <w:t>,</w:t>
      </w:r>
      <w:r>
        <w:rPr>
          <w:szCs w:val="21"/>
        </w:rPr>
        <w:t xml:space="preserve"> liability insurance, export credit insurance</w:t>
      </w:r>
      <w:r>
        <w:rPr>
          <w:rFonts w:hint="eastAsia"/>
          <w:szCs w:val="21"/>
        </w:rPr>
        <w:t xml:space="preserve"> </w:t>
      </w:r>
      <w:r>
        <w:rPr>
          <w:szCs w:val="21"/>
        </w:rPr>
        <w:t>and a</w:t>
      </w:r>
      <w:r w:rsidRPr="00E529FE">
        <w:rPr>
          <w:szCs w:val="21"/>
        </w:rPr>
        <w:t>griculture insurance</w:t>
      </w:r>
      <w:r>
        <w:rPr>
          <w:szCs w:val="21"/>
        </w:rPr>
        <w:t>.</w:t>
      </w:r>
      <w:r w:rsidR="00DF78F5">
        <w:rPr>
          <w:szCs w:val="21"/>
        </w:rPr>
        <w:t xml:space="preserve"> Finally, students should know the i</w:t>
      </w:r>
      <w:r w:rsidR="00DF78F5" w:rsidRPr="00DF78F5">
        <w:rPr>
          <w:szCs w:val="21"/>
        </w:rPr>
        <w:t>nnovation of international insurance production</w:t>
      </w:r>
      <w:r w:rsidR="00DF78F5">
        <w:rPr>
          <w:szCs w:val="21"/>
        </w:rPr>
        <w:t xml:space="preserve"> and development tendency of these products.</w:t>
      </w:r>
    </w:p>
    <w:p w14:paraId="5C5E9D10" w14:textId="77777777" w:rsidR="00C32444" w:rsidRDefault="00C32444" w:rsidP="00C32444">
      <w:pPr>
        <w:snapToGrid w:val="0"/>
        <w:spacing w:line="360" w:lineRule="auto"/>
        <w:rPr>
          <w:rFonts w:eastAsia="黑体"/>
          <w:b/>
          <w:szCs w:val="21"/>
        </w:rPr>
      </w:pPr>
      <w:r w:rsidRPr="009F3CF7">
        <w:rPr>
          <w:rFonts w:eastAsia="黑体"/>
          <w:b/>
          <w:szCs w:val="21"/>
        </w:rPr>
        <w:t>【</w:t>
      </w:r>
      <w:r w:rsidRPr="009F3CF7">
        <w:rPr>
          <w:rFonts w:eastAsia="黑体"/>
          <w:b/>
          <w:szCs w:val="21"/>
        </w:rPr>
        <w:t>Main Points</w:t>
      </w:r>
      <w:r w:rsidRPr="009F3CF7">
        <w:rPr>
          <w:rFonts w:eastAsia="黑体"/>
          <w:b/>
          <w:szCs w:val="21"/>
        </w:rPr>
        <w:t>】</w:t>
      </w:r>
    </w:p>
    <w:p w14:paraId="34BC4AC0" w14:textId="77777777" w:rsidR="00C32444" w:rsidRPr="00E529FE" w:rsidRDefault="00C32444" w:rsidP="00C32444">
      <w:pPr>
        <w:snapToGrid w:val="0"/>
        <w:spacing w:line="360" w:lineRule="auto"/>
        <w:ind w:firstLineChars="200" w:firstLine="420"/>
        <w:rPr>
          <w:rFonts w:eastAsia="黑体"/>
          <w:szCs w:val="21"/>
        </w:rPr>
      </w:pPr>
      <w:r w:rsidRPr="00E529FE">
        <w:rPr>
          <w:szCs w:val="21"/>
        </w:rPr>
        <w:t>Principles of designing international insurance products</w:t>
      </w:r>
    </w:p>
    <w:p w14:paraId="469977EF" w14:textId="77777777" w:rsidR="00C32444" w:rsidRPr="00E529FE" w:rsidRDefault="00C32444" w:rsidP="00C32444">
      <w:pPr>
        <w:snapToGrid w:val="0"/>
        <w:spacing w:line="360" w:lineRule="auto"/>
        <w:ind w:firstLineChars="200" w:firstLine="420"/>
        <w:rPr>
          <w:rFonts w:eastAsia="黑体"/>
          <w:szCs w:val="21"/>
        </w:rPr>
      </w:pPr>
      <w:r>
        <w:rPr>
          <w:szCs w:val="21"/>
        </w:rPr>
        <w:t>Common international insurance pro</w:t>
      </w:r>
      <w:r w:rsidRPr="00E529FE">
        <w:rPr>
          <w:szCs w:val="21"/>
        </w:rPr>
        <w:t>ducts</w:t>
      </w:r>
    </w:p>
    <w:p w14:paraId="393E5E5F" w14:textId="77777777" w:rsidR="00C32444" w:rsidRDefault="00C32444" w:rsidP="00C32444">
      <w:pPr>
        <w:snapToGrid w:val="0"/>
        <w:spacing w:line="360" w:lineRule="auto"/>
        <w:ind w:firstLineChars="200" w:firstLine="420"/>
        <w:textAlignment w:val="auto"/>
        <w:rPr>
          <w:szCs w:val="21"/>
        </w:rPr>
      </w:pPr>
      <w:r w:rsidRPr="00DF78F5">
        <w:rPr>
          <w:szCs w:val="21"/>
        </w:rPr>
        <w:t xml:space="preserve">Innovation production of international insurance </w:t>
      </w:r>
    </w:p>
    <w:p w14:paraId="70A85387" w14:textId="77777777" w:rsidR="00C32444" w:rsidRDefault="00C32444" w:rsidP="00C32444">
      <w:pPr>
        <w:snapToGrid w:val="0"/>
        <w:spacing w:line="360" w:lineRule="auto"/>
        <w:textAlignment w:val="auto"/>
        <w:rPr>
          <w:b/>
          <w:szCs w:val="21"/>
          <w:lang w:val="en-GB"/>
        </w:rPr>
      </w:pPr>
      <w:r w:rsidRPr="004A1AD5">
        <w:rPr>
          <w:rFonts w:hint="eastAsia"/>
          <w:b/>
          <w:szCs w:val="21"/>
          <w:lang w:val="en-GB"/>
        </w:rPr>
        <w:lastRenderedPageBreak/>
        <w:t>【课程思政教学内容】</w:t>
      </w:r>
    </w:p>
    <w:p w14:paraId="04995882" w14:textId="3DB1E110" w:rsidR="00C32444" w:rsidRPr="004A1AD5" w:rsidRDefault="00C32444" w:rsidP="00C32444">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国际保险产品的不断创新和发展体现了马克思主义的发展观、联系观；</w:t>
      </w:r>
    </w:p>
    <w:p w14:paraId="4F070BDB" w14:textId="1484297F" w:rsidR="00C32444" w:rsidRPr="00C32444" w:rsidRDefault="00C32444" w:rsidP="00C32444">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hint="eastAsia"/>
          <w:szCs w:val="21"/>
          <w:lang w:val="en-GB"/>
        </w:rPr>
        <w:t>国际保险产品的适用性和市场性原则体现了实事求是的精神。</w:t>
      </w:r>
    </w:p>
    <w:p w14:paraId="6B98D5EE" w14:textId="77777777" w:rsidR="00E529FE" w:rsidRPr="009F3CF7" w:rsidRDefault="00E529FE" w:rsidP="00E529FE">
      <w:pPr>
        <w:snapToGrid w:val="0"/>
        <w:spacing w:line="360" w:lineRule="auto"/>
        <w:jc w:val="center"/>
        <w:rPr>
          <w:b/>
          <w:sz w:val="24"/>
          <w:szCs w:val="24"/>
        </w:rPr>
      </w:pPr>
      <w:r w:rsidRPr="009F3CF7">
        <w:rPr>
          <w:b/>
          <w:sz w:val="24"/>
          <w:szCs w:val="24"/>
        </w:rPr>
        <w:t>Part I</w:t>
      </w:r>
      <w:r>
        <w:rPr>
          <w:b/>
          <w:sz w:val="24"/>
          <w:szCs w:val="24"/>
        </w:rPr>
        <w:t xml:space="preserve"> </w:t>
      </w:r>
      <w:r w:rsidRPr="00E529FE">
        <w:rPr>
          <w:b/>
          <w:sz w:val="24"/>
          <w:szCs w:val="24"/>
        </w:rPr>
        <w:t>Brief Introduction to International Insurance Product</w:t>
      </w:r>
    </w:p>
    <w:p w14:paraId="615409CA" w14:textId="77777777" w:rsidR="00E529FE" w:rsidRDefault="00E529FE" w:rsidP="00E529FE">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70086DCF" w14:textId="77777777" w:rsidR="00E529FE" w:rsidRPr="00E529FE" w:rsidRDefault="00E529FE" w:rsidP="00E529FE">
      <w:pPr>
        <w:snapToGrid w:val="0"/>
        <w:spacing w:line="360" w:lineRule="auto"/>
        <w:ind w:firstLineChars="200" w:firstLine="422"/>
        <w:rPr>
          <w:b/>
          <w:szCs w:val="21"/>
        </w:rPr>
      </w:pPr>
      <w:r w:rsidRPr="00E529FE">
        <w:rPr>
          <w:b/>
          <w:szCs w:val="21"/>
        </w:rPr>
        <w:t>1. Definition of the international insurance product</w:t>
      </w:r>
    </w:p>
    <w:p w14:paraId="0E699FD4" w14:textId="77777777" w:rsidR="00E529FE" w:rsidRPr="00E529FE" w:rsidRDefault="00E529FE" w:rsidP="00E529FE">
      <w:pPr>
        <w:snapToGrid w:val="0"/>
        <w:spacing w:line="360" w:lineRule="auto"/>
        <w:ind w:firstLineChars="200" w:firstLine="422"/>
        <w:rPr>
          <w:b/>
          <w:szCs w:val="21"/>
        </w:rPr>
      </w:pPr>
      <w:r w:rsidRPr="00E529FE">
        <w:rPr>
          <w:b/>
          <w:szCs w:val="21"/>
        </w:rPr>
        <w:t>2. Principles of designing international insurance products</w:t>
      </w:r>
    </w:p>
    <w:p w14:paraId="052544C9" w14:textId="77777777" w:rsidR="00E529FE" w:rsidRPr="00E529FE" w:rsidRDefault="00E529FE" w:rsidP="00E529FE">
      <w:pPr>
        <w:snapToGrid w:val="0"/>
        <w:spacing w:line="360" w:lineRule="auto"/>
        <w:ind w:firstLineChars="200" w:firstLine="420"/>
        <w:rPr>
          <w:szCs w:val="21"/>
        </w:rPr>
      </w:pPr>
      <w:r w:rsidRPr="00E529FE">
        <w:rPr>
          <w:szCs w:val="21"/>
        </w:rPr>
        <w:t>2.1 Principle of universality</w:t>
      </w:r>
    </w:p>
    <w:p w14:paraId="01CC926A" w14:textId="77777777" w:rsidR="00E529FE" w:rsidRPr="00E529FE" w:rsidRDefault="00E529FE" w:rsidP="00E529FE">
      <w:pPr>
        <w:snapToGrid w:val="0"/>
        <w:spacing w:line="360" w:lineRule="auto"/>
        <w:ind w:firstLineChars="200" w:firstLine="420"/>
        <w:rPr>
          <w:szCs w:val="21"/>
        </w:rPr>
      </w:pPr>
      <w:r w:rsidRPr="00E529FE">
        <w:rPr>
          <w:szCs w:val="21"/>
        </w:rPr>
        <w:t>2.2 Principle of simplicity</w:t>
      </w:r>
    </w:p>
    <w:p w14:paraId="2019933F" w14:textId="77777777" w:rsidR="00E529FE" w:rsidRPr="00E529FE" w:rsidRDefault="00E529FE" w:rsidP="00E529FE">
      <w:pPr>
        <w:snapToGrid w:val="0"/>
        <w:spacing w:line="360" w:lineRule="auto"/>
        <w:ind w:firstLineChars="200" w:firstLine="420"/>
        <w:rPr>
          <w:szCs w:val="21"/>
        </w:rPr>
      </w:pPr>
      <w:r w:rsidRPr="00E529FE">
        <w:rPr>
          <w:szCs w:val="21"/>
        </w:rPr>
        <w:t>2.3 Principle of marketability</w:t>
      </w:r>
    </w:p>
    <w:p w14:paraId="1032AE36" w14:textId="77777777" w:rsidR="00E529FE" w:rsidRPr="00E529FE" w:rsidRDefault="00E529FE" w:rsidP="00E529FE">
      <w:pPr>
        <w:snapToGrid w:val="0"/>
        <w:spacing w:line="360" w:lineRule="auto"/>
        <w:ind w:firstLineChars="200" w:firstLine="420"/>
        <w:rPr>
          <w:szCs w:val="21"/>
        </w:rPr>
      </w:pPr>
      <w:r w:rsidRPr="00E529FE">
        <w:rPr>
          <w:szCs w:val="21"/>
        </w:rPr>
        <w:t>2.4 Principle of appropriateness</w:t>
      </w:r>
    </w:p>
    <w:p w14:paraId="19C04724" w14:textId="77777777" w:rsidR="00E529FE" w:rsidRPr="009F3CF7" w:rsidRDefault="00E529FE" w:rsidP="00E529FE">
      <w:pPr>
        <w:snapToGrid w:val="0"/>
        <w:spacing w:line="360" w:lineRule="auto"/>
        <w:jc w:val="center"/>
        <w:rPr>
          <w:b/>
          <w:sz w:val="24"/>
          <w:szCs w:val="24"/>
        </w:rPr>
      </w:pPr>
      <w:r>
        <w:rPr>
          <w:b/>
          <w:sz w:val="24"/>
          <w:szCs w:val="24"/>
        </w:rPr>
        <w:t xml:space="preserve">Part II </w:t>
      </w:r>
      <w:r w:rsidRPr="00E529FE">
        <w:rPr>
          <w:b/>
          <w:sz w:val="24"/>
          <w:szCs w:val="24"/>
        </w:rPr>
        <w:t>Common International Insurance Products</w:t>
      </w:r>
    </w:p>
    <w:p w14:paraId="0075F88A" w14:textId="77777777" w:rsidR="00E529FE" w:rsidRDefault="00E529FE" w:rsidP="00E529FE">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48CC6C0C" w14:textId="77777777" w:rsidR="00E529FE" w:rsidRPr="00E529FE" w:rsidRDefault="00E529FE" w:rsidP="00E529FE">
      <w:pPr>
        <w:snapToGrid w:val="0"/>
        <w:spacing w:line="360" w:lineRule="auto"/>
        <w:ind w:firstLineChars="200" w:firstLine="420"/>
        <w:rPr>
          <w:szCs w:val="21"/>
        </w:rPr>
      </w:pPr>
      <w:r w:rsidRPr="00E529FE">
        <w:rPr>
          <w:szCs w:val="21"/>
        </w:rPr>
        <w:t>1. Fire insurance</w:t>
      </w:r>
    </w:p>
    <w:p w14:paraId="6559DEC0" w14:textId="77777777" w:rsidR="00E529FE" w:rsidRPr="00E529FE" w:rsidRDefault="00E529FE" w:rsidP="00E529FE">
      <w:pPr>
        <w:snapToGrid w:val="0"/>
        <w:spacing w:line="360" w:lineRule="auto"/>
        <w:ind w:firstLineChars="200" w:firstLine="420"/>
        <w:rPr>
          <w:szCs w:val="21"/>
        </w:rPr>
      </w:pPr>
      <w:r w:rsidRPr="00E529FE">
        <w:rPr>
          <w:szCs w:val="21"/>
        </w:rPr>
        <w:t>2. Automobile insurance</w:t>
      </w:r>
    </w:p>
    <w:p w14:paraId="43C3619D" w14:textId="77777777" w:rsidR="00E529FE" w:rsidRPr="00E529FE" w:rsidRDefault="00E529FE" w:rsidP="00E529FE">
      <w:pPr>
        <w:snapToGrid w:val="0"/>
        <w:spacing w:line="360" w:lineRule="auto"/>
        <w:ind w:firstLineChars="200" w:firstLine="420"/>
        <w:rPr>
          <w:szCs w:val="21"/>
        </w:rPr>
      </w:pPr>
      <w:r w:rsidRPr="00E529FE">
        <w:rPr>
          <w:szCs w:val="21"/>
        </w:rPr>
        <w:t>3. Engineering insurance</w:t>
      </w:r>
    </w:p>
    <w:p w14:paraId="39849329" w14:textId="77777777" w:rsidR="00E529FE" w:rsidRPr="00E529FE" w:rsidRDefault="00E529FE" w:rsidP="00E529FE">
      <w:pPr>
        <w:snapToGrid w:val="0"/>
        <w:spacing w:line="360" w:lineRule="auto"/>
        <w:ind w:firstLineChars="200" w:firstLine="420"/>
        <w:rPr>
          <w:szCs w:val="21"/>
        </w:rPr>
      </w:pPr>
      <w:r w:rsidRPr="00E529FE">
        <w:rPr>
          <w:szCs w:val="21"/>
        </w:rPr>
        <w:t>4. Marine insurance</w:t>
      </w:r>
    </w:p>
    <w:p w14:paraId="2E0E5E8B" w14:textId="77777777" w:rsidR="00E529FE" w:rsidRPr="00E529FE" w:rsidRDefault="00E529FE" w:rsidP="00E529FE">
      <w:pPr>
        <w:snapToGrid w:val="0"/>
        <w:spacing w:line="360" w:lineRule="auto"/>
        <w:ind w:firstLineChars="200" w:firstLine="420"/>
        <w:rPr>
          <w:szCs w:val="21"/>
        </w:rPr>
      </w:pPr>
      <w:r w:rsidRPr="00E529FE">
        <w:rPr>
          <w:szCs w:val="21"/>
        </w:rPr>
        <w:t>5. Machinery breakdown insurance</w:t>
      </w:r>
    </w:p>
    <w:p w14:paraId="784DBB62" w14:textId="77777777" w:rsidR="00E529FE" w:rsidRPr="00E529FE" w:rsidRDefault="00E529FE" w:rsidP="00E529FE">
      <w:pPr>
        <w:snapToGrid w:val="0"/>
        <w:spacing w:line="360" w:lineRule="auto"/>
        <w:ind w:firstLineChars="200" w:firstLine="420"/>
        <w:rPr>
          <w:szCs w:val="21"/>
        </w:rPr>
      </w:pPr>
      <w:r w:rsidRPr="00E529FE">
        <w:rPr>
          <w:szCs w:val="21"/>
        </w:rPr>
        <w:t>6. Aviation insurance</w:t>
      </w:r>
    </w:p>
    <w:p w14:paraId="591A83FA" w14:textId="77777777" w:rsidR="00E529FE" w:rsidRPr="00E529FE" w:rsidRDefault="00E529FE" w:rsidP="00E529FE">
      <w:pPr>
        <w:snapToGrid w:val="0"/>
        <w:spacing w:line="360" w:lineRule="auto"/>
        <w:ind w:firstLineChars="200" w:firstLine="420"/>
        <w:rPr>
          <w:szCs w:val="21"/>
        </w:rPr>
      </w:pPr>
      <w:r w:rsidRPr="00E529FE">
        <w:rPr>
          <w:szCs w:val="21"/>
        </w:rPr>
        <w:t xml:space="preserve">7. Liability insurance </w:t>
      </w:r>
    </w:p>
    <w:p w14:paraId="694604E1" w14:textId="77777777" w:rsidR="00E529FE" w:rsidRPr="00E529FE" w:rsidRDefault="00E529FE" w:rsidP="00E529FE">
      <w:pPr>
        <w:snapToGrid w:val="0"/>
        <w:spacing w:line="360" w:lineRule="auto"/>
        <w:ind w:firstLineChars="200" w:firstLine="420"/>
        <w:rPr>
          <w:szCs w:val="21"/>
        </w:rPr>
      </w:pPr>
      <w:r w:rsidRPr="00E529FE">
        <w:rPr>
          <w:szCs w:val="21"/>
        </w:rPr>
        <w:t>8. Export credit insurance</w:t>
      </w:r>
    </w:p>
    <w:p w14:paraId="3E361DA1" w14:textId="77777777" w:rsidR="00E529FE" w:rsidRPr="00E529FE" w:rsidRDefault="00E529FE" w:rsidP="00E529FE">
      <w:pPr>
        <w:snapToGrid w:val="0"/>
        <w:spacing w:line="360" w:lineRule="auto"/>
        <w:ind w:firstLineChars="200" w:firstLine="420"/>
        <w:rPr>
          <w:szCs w:val="21"/>
        </w:rPr>
      </w:pPr>
      <w:r w:rsidRPr="00E529FE">
        <w:rPr>
          <w:szCs w:val="21"/>
        </w:rPr>
        <w:t>9. Agriculture insurance</w:t>
      </w:r>
    </w:p>
    <w:p w14:paraId="6D438894" w14:textId="77777777" w:rsidR="00E529FE" w:rsidRPr="009F3CF7" w:rsidRDefault="00E529FE" w:rsidP="00E529FE">
      <w:pPr>
        <w:snapToGrid w:val="0"/>
        <w:spacing w:line="360" w:lineRule="auto"/>
        <w:jc w:val="center"/>
        <w:rPr>
          <w:b/>
          <w:sz w:val="24"/>
          <w:szCs w:val="24"/>
        </w:rPr>
      </w:pPr>
      <w:r w:rsidRPr="009F3CF7">
        <w:rPr>
          <w:b/>
          <w:sz w:val="24"/>
          <w:szCs w:val="24"/>
        </w:rPr>
        <w:t xml:space="preserve">Part </w:t>
      </w:r>
      <w:r w:rsidRPr="00E529FE">
        <w:rPr>
          <w:b/>
          <w:sz w:val="24"/>
          <w:szCs w:val="24"/>
        </w:rPr>
        <w:t>III Innovation of inte</w:t>
      </w:r>
      <w:r>
        <w:rPr>
          <w:b/>
          <w:sz w:val="24"/>
          <w:szCs w:val="24"/>
        </w:rPr>
        <w:t xml:space="preserve">rnational insurance production </w:t>
      </w:r>
      <w:r w:rsidRPr="00E529FE">
        <w:rPr>
          <w:b/>
          <w:sz w:val="24"/>
          <w:szCs w:val="24"/>
        </w:rPr>
        <w:t>and its development</w:t>
      </w:r>
    </w:p>
    <w:p w14:paraId="52DB75F9" w14:textId="77777777" w:rsidR="00E529FE" w:rsidRDefault="00E529FE" w:rsidP="00E529FE">
      <w:pPr>
        <w:snapToGrid w:val="0"/>
        <w:spacing w:line="360" w:lineRule="auto"/>
        <w:textAlignment w:val="auto"/>
        <w:rPr>
          <w:rFonts w:eastAsia="黑体"/>
          <w:bCs/>
          <w:szCs w:val="21"/>
        </w:rPr>
      </w:pPr>
      <w:r w:rsidRPr="009F3CF7">
        <w:rPr>
          <w:rFonts w:eastAsia="黑体"/>
          <w:bCs/>
          <w:szCs w:val="21"/>
        </w:rPr>
        <w:t>【</w:t>
      </w:r>
      <w:r w:rsidRPr="009F3CF7">
        <w:rPr>
          <w:rFonts w:eastAsia="黑体"/>
          <w:b/>
          <w:bCs/>
          <w:szCs w:val="21"/>
        </w:rPr>
        <w:t>Teaching Contents</w:t>
      </w:r>
      <w:r w:rsidRPr="009F3CF7">
        <w:rPr>
          <w:rFonts w:eastAsia="黑体"/>
          <w:bCs/>
          <w:szCs w:val="21"/>
        </w:rPr>
        <w:t>】</w:t>
      </w:r>
    </w:p>
    <w:p w14:paraId="4849B3FD" w14:textId="77777777" w:rsidR="00E529FE" w:rsidRPr="00E529FE" w:rsidRDefault="00E529FE" w:rsidP="00DF78F5">
      <w:pPr>
        <w:snapToGrid w:val="0"/>
        <w:spacing w:line="360" w:lineRule="auto"/>
        <w:ind w:firstLineChars="200" w:firstLine="422"/>
        <w:rPr>
          <w:b/>
          <w:szCs w:val="21"/>
        </w:rPr>
      </w:pPr>
      <w:r w:rsidRPr="00E529FE">
        <w:rPr>
          <w:b/>
          <w:szCs w:val="21"/>
        </w:rPr>
        <w:t>1. Innovation of international insurance production</w:t>
      </w:r>
    </w:p>
    <w:p w14:paraId="4E8AC547" w14:textId="77777777" w:rsidR="00E529FE" w:rsidRPr="00E529FE" w:rsidRDefault="00E529FE" w:rsidP="00DF78F5">
      <w:pPr>
        <w:snapToGrid w:val="0"/>
        <w:spacing w:line="360" w:lineRule="auto"/>
        <w:ind w:firstLineChars="200" w:firstLine="422"/>
        <w:rPr>
          <w:b/>
          <w:szCs w:val="21"/>
        </w:rPr>
      </w:pPr>
      <w:r w:rsidRPr="00E529FE">
        <w:rPr>
          <w:b/>
          <w:szCs w:val="21"/>
        </w:rPr>
        <w:t>1.1 Personal Insurance</w:t>
      </w:r>
    </w:p>
    <w:p w14:paraId="3CBF22DD" w14:textId="77777777" w:rsidR="00E529FE" w:rsidRPr="00E529FE" w:rsidRDefault="00E529FE" w:rsidP="00DF78F5">
      <w:pPr>
        <w:snapToGrid w:val="0"/>
        <w:spacing w:line="360" w:lineRule="auto"/>
        <w:ind w:firstLineChars="200" w:firstLine="420"/>
        <w:rPr>
          <w:szCs w:val="21"/>
        </w:rPr>
      </w:pPr>
      <w:r w:rsidRPr="00E529FE">
        <w:rPr>
          <w:szCs w:val="21"/>
        </w:rPr>
        <w:t>1.1.1 Universal life insurance</w:t>
      </w:r>
    </w:p>
    <w:p w14:paraId="0BA94B9C" w14:textId="77777777" w:rsidR="00E529FE" w:rsidRPr="00E529FE" w:rsidRDefault="00E529FE" w:rsidP="00DF78F5">
      <w:pPr>
        <w:snapToGrid w:val="0"/>
        <w:spacing w:line="360" w:lineRule="auto"/>
        <w:ind w:firstLineChars="200" w:firstLine="420"/>
        <w:rPr>
          <w:szCs w:val="21"/>
        </w:rPr>
      </w:pPr>
      <w:r w:rsidRPr="00E529FE">
        <w:rPr>
          <w:szCs w:val="21"/>
        </w:rPr>
        <w:t>1.1.2 Unit-link product, variable life</w:t>
      </w:r>
    </w:p>
    <w:p w14:paraId="78C6528C" w14:textId="77777777" w:rsidR="00E529FE" w:rsidRPr="00E529FE" w:rsidRDefault="00E529FE" w:rsidP="00DF78F5">
      <w:pPr>
        <w:snapToGrid w:val="0"/>
        <w:spacing w:line="360" w:lineRule="auto"/>
        <w:ind w:firstLineChars="200" w:firstLine="422"/>
        <w:rPr>
          <w:b/>
          <w:szCs w:val="21"/>
        </w:rPr>
      </w:pPr>
      <w:r w:rsidRPr="00E529FE">
        <w:rPr>
          <w:b/>
          <w:szCs w:val="21"/>
        </w:rPr>
        <w:t>1.2 Property Insurance</w:t>
      </w:r>
    </w:p>
    <w:p w14:paraId="6B59AB82" w14:textId="77777777" w:rsidR="00E529FE" w:rsidRPr="00E529FE" w:rsidRDefault="00E529FE" w:rsidP="00DF78F5">
      <w:pPr>
        <w:snapToGrid w:val="0"/>
        <w:spacing w:line="360" w:lineRule="auto"/>
        <w:ind w:firstLineChars="200" w:firstLine="420"/>
        <w:rPr>
          <w:szCs w:val="21"/>
        </w:rPr>
      </w:pPr>
      <w:r w:rsidRPr="00E529FE">
        <w:rPr>
          <w:szCs w:val="21"/>
        </w:rPr>
        <w:t>1.2.1 Investment-oriented property insurance</w:t>
      </w:r>
    </w:p>
    <w:p w14:paraId="6A1594BB" w14:textId="77777777" w:rsidR="00E529FE" w:rsidRPr="00E529FE" w:rsidRDefault="00E529FE" w:rsidP="00DF78F5">
      <w:pPr>
        <w:snapToGrid w:val="0"/>
        <w:spacing w:line="360" w:lineRule="auto"/>
        <w:ind w:firstLineChars="200" w:firstLine="420"/>
        <w:rPr>
          <w:szCs w:val="21"/>
        </w:rPr>
      </w:pPr>
      <w:r w:rsidRPr="00E529FE">
        <w:rPr>
          <w:szCs w:val="21"/>
        </w:rPr>
        <w:t>1.2.2 Catastrophe bond</w:t>
      </w:r>
    </w:p>
    <w:p w14:paraId="58F7C989" w14:textId="77777777" w:rsidR="00E529FE" w:rsidRPr="00E529FE" w:rsidRDefault="00E529FE" w:rsidP="00DF78F5">
      <w:pPr>
        <w:snapToGrid w:val="0"/>
        <w:spacing w:line="360" w:lineRule="auto"/>
        <w:ind w:firstLineChars="200" w:firstLine="420"/>
        <w:rPr>
          <w:szCs w:val="21"/>
        </w:rPr>
      </w:pPr>
      <w:r w:rsidRPr="00E529FE">
        <w:rPr>
          <w:szCs w:val="21"/>
        </w:rPr>
        <w:t>1.2.3 Environmental liability insurance</w:t>
      </w:r>
    </w:p>
    <w:p w14:paraId="34FB736C" w14:textId="77777777" w:rsidR="00E529FE" w:rsidRPr="00E529FE" w:rsidRDefault="00E529FE" w:rsidP="00DF78F5">
      <w:pPr>
        <w:snapToGrid w:val="0"/>
        <w:spacing w:line="360" w:lineRule="auto"/>
        <w:ind w:firstLineChars="200" w:firstLine="422"/>
        <w:rPr>
          <w:b/>
          <w:szCs w:val="21"/>
        </w:rPr>
      </w:pPr>
      <w:r w:rsidRPr="00E529FE">
        <w:rPr>
          <w:b/>
          <w:szCs w:val="21"/>
        </w:rPr>
        <w:t>1.3 Reinsurance</w:t>
      </w:r>
    </w:p>
    <w:p w14:paraId="2D87CA3B" w14:textId="77777777" w:rsidR="00DF78F5" w:rsidRPr="00DF78F5" w:rsidRDefault="00DF78F5" w:rsidP="00DF78F5">
      <w:pPr>
        <w:snapToGrid w:val="0"/>
        <w:spacing w:line="360" w:lineRule="auto"/>
        <w:ind w:firstLineChars="200" w:firstLine="422"/>
        <w:rPr>
          <w:b/>
          <w:szCs w:val="21"/>
        </w:rPr>
      </w:pPr>
      <w:r w:rsidRPr="00DF78F5">
        <w:rPr>
          <w:b/>
          <w:szCs w:val="21"/>
        </w:rPr>
        <w:t>2. T</w:t>
      </w:r>
      <w:r w:rsidRPr="00DF78F5">
        <w:rPr>
          <w:rFonts w:hint="eastAsia"/>
          <w:b/>
          <w:szCs w:val="21"/>
        </w:rPr>
        <w:t>h</w:t>
      </w:r>
      <w:r w:rsidRPr="00DF78F5">
        <w:rPr>
          <w:b/>
          <w:szCs w:val="21"/>
        </w:rPr>
        <w:t>e development tendency of international insurance production</w:t>
      </w:r>
    </w:p>
    <w:p w14:paraId="4D6604A9" w14:textId="77777777" w:rsidR="00DF78F5" w:rsidRPr="00DF78F5" w:rsidRDefault="00DF78F5" w:rsidP="00DF78F5">
      <w:pPr>
        <w:snapToGrid w:val="0"/>
        <w:spacing w:line="360" w:lineRule="auto"/>
        <w:ind w:firstLineChars="200" w:firstLine="420"/>
        <w:rPr>
          <w:szCs w:val="21"/>
        </w:rPr>
      </w:pPr>
      <w:r w:rsidRPr="00DF78F5">
        <w:rPr>
          <w:szCs w:val="21"/>
        </w:rPr>
        <w:t>2.1 Self-insured company</w:t>
      </w:r>
    </w:p>
    <w:p w14:paraId="5DCDAF52" w14:textId="77777777" w:rsidR="00DF78F5" w:rsidRPr="00DF78F5" w:rsidRDefault="00DF78F5" w:rsidP="00DF78F5">
      <w:pPr>
        <w:snapToGrid w:val="0"/>
        <w:spacing w:line="360" w:lineRule="auto"/>
        <w:ind w:firstLineChars="200" w:firstLine="420"/>
        <w:rPr>
          <w:szCs w:val="21"/>
        </w:rPr>
      </w:pPr>
      <w:r w:rsidRPr="00DF78F5">
        <w:rPr>
          <w:rFonts w:hint="eastAsia"/>
          <w:szCs w:val="21"/>
        </w:rPr>
        <w:t>2</w:t>
      </w:r>
      <w:r w:rsidRPr="00DF78F5">
        <w:rPr>
          <w:szCs w:val="21"/>
        </w:rPr>
        <w:t>.2 Development of bancassurance</w:t>
      </w:r>
    </w:p>
    <w:p w14:paraId="36CBB428" w14:textId="77777777" w:rsidR="00DF78F5" w:rsidRPr="00DF78F5" w:rsidRDefault="00DF78F5" w:rsidP="00DF78F5">
      <w:pPr>
        <w:snapToGrid w:val="0"/>
        <w:spacing w:line="360" w:lineRule="auto"/>
        <w:ind w:firstLineChars="200" w:firstLine="420"/>
        <w:rPr>
          <w:szCs w:val="21"/>
        </w:rPr>
      </w:pPr>
      <w:r w:rsidRPr="00DF78F5">
        <w:rPr>
          <w:rFonts w:hint="eastAsia"/>
          <w:szCs w:val="21"/>
        </w:rPr>
        <w:t>2</w:t>
      </w:r>
      <w:r w:rsidRPr="00DF78F5">
        <w:rPr>
          <w:szCs w:val="21"/>
        </w:rPr>
        <w:t>.3 Services outsourcing</w:t>
      </w:r>
    </w:p>
    <w:p w14:paraId="3FCB346E" w14:textId="77777777" w:rsidR="00E529FE" w:rsidRPr="00DF78F5" w:rsidRDefault="00DF78F5" w:rsidP="00DF78F5">
      <w:pPr>
        <w:snapToGrid w:val="0"/>
        <w:spacing w:line="360" w:lineRule="auto"/>
        <w:ind w:firstLineChars="200" w:firstLine="420"/>
        <w:rPr>
          <w:szCs w:val="21"/>
        </w:rPr>
      </w:pPr>
      <w:r w:rsidRPr="00DF78F5">
        <w:rPr>
          <w:rFonts w:hint="eastAsia"/>
          <w:szCs w:val="21"/>
        </w:rPr>
        <w:lastRenderedPageBreak/>
        <w:t>2</w:t>
      </w:r>
      <w:r w:rsidRPr="00DF78F5">
        <w:rPr>
          <w:szCs w:val="21"/>
        </w:rPr>
        <w:t>.4 The development of reinsurance and Internet</w:t>
      </w:r>
    </w:p>
    <w:p w14:paraId="2F6E561F" w14:textId="77777777" w:rsidR="00C32444" w:rsidRPr="00E90313" w:rsidRDefault="00C32444" w:rsidP="00C32444">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51D16B22" w14:textId="7A000109" w:rsidR="00C32444" w:rsidRDefault="00C32444" w:rsidP="00C32444">
      <w:pPr>
        <w:widowControl/>
        <w:snapToGrid w:val="0"/>
        <w:spacing w:line="360" w:lineRule="auto"/>
        <w:ind w:firstLineChars="200" w:firstLine="420"/>
        <w:textAlignment w:val="auto"/>
        <w:rPr>
          <w:lang w:val="en-GB"/>
        </w:rPr>
      </w:pPr>
      <w:r>
        <w:rPr>
          <w:lang w:val="en-GB"/>
        </w:rPr>
        <w:t>International Insurance</w:t>
      </w:r>
      <w:r>
        <w:rPr>
          <w:rFonts w:hint="eastAsia"/>
          <w:lang w:val="en-GB"/>
        </w:rPr>
        <w:t>（</w:t>
      </w:r>
      <w:r>
        <w:rPr>
          <w:lang w:val="en-GB"/>
        </w:rPr>
        <w:t>Liu Maoshan</w:t>
      </w:r>
      <w:r>
        <w:rPr>
          <w:rFonts w:hint="eastAsia"/>
          <w:lang w:val="en-GB"/>
        </w:rPr>
        <w:t>）</w:t>
      </w:r>
      <w:r w:rsidR="00EC311A">
        <w:rPr>
          <w:lang w:val="en-GB"/>
        </w:rPr>
        <w:t>Chapter 02</w:t>
      </w:r>
      <w:r>
        <w:rPr>
          <w:lang w:val="en-GB"/>
        </w:rPr>
        <w:t xml:space="preserve"> </w:t>
      </w:r>
    </w:p>
    <w:p w14:paraId="4C396A4E" w14:textId="19129FAC" w:rsidR="00C32444" w:rsidRDefault="00C32444" w:rsidP="00C32444">
      <w:pPr>
        <w:widowControl/>
        <w:snapToGrid w:val="0"/>
        <w:spacing w:line="360" w:lineRule="auto"/>
        <w:ind w:firstLineChars="200" w:firstLine="420"/>
        <w:textAlignment w:val="auto"/>
        <w:rPr>
          <w:lang w:val="en-GB"/>
        </w:rPr>
      </w:pPr>
      <w:r>
        <w:rPr>
          <w:lang w:val="en-GB"/>
        </w:rPr>
        <w:t>Test of core English words</w:t>
      </w:r>
      <w:r w:rsidR="00EC311A">
        <w:rPr>
          <w:lang w:val="en-GB"/>
        </w:rPr>
        <w:t xml:space="preserve"> I</w:t>
      </w:r>
    </w:p>
    <w:p w14:paraId="35036C0A" w14:textId="77777777" w:rsidR="00672E55" w:rsidRPr="00C32444" w:rsidRDefault="00672E55" w:rsidP="00C32444">
      <w:pPr>
        <w:snapToGrid w:val="0"/>
        <w:spacing w:line="360" w:lineRule="auto"/>
        <w:textAlignment w:val="auto"/>
        <w:rPr>
          <w:szCs w:val="21"/>
          <w:lang w:val="en-GB"/>
        </w:rPr>
      </w:pPr>
    </w:p>
    <w:p w14:paraId="5F548403" w14:textId="77777777" w:rsidR="00672E55" w:rsidRPr="00A50525" w:rsidRDefault="00672E55" w:rsidP="00A50525">
      <w:pPr>
        <w:tabs>
          <w:tab w:val="left" w:pos="1940"/>
          <w:tab w:val="center" w:pos="4153"/>
        </w:tabs>
        <w:snapToGrid w:val="0"/>
        <w:spacing w:line="360" w:lineRule="auto"/>
        <w:jc w:val="center"/>
        <w:rPr>
          <w:b/>
          <w:sz w:val="28"/>
          <w:szCs w:val="28"/>
        </w:rPr>
      </w:pPr>
      <w:r w:rsidRPr="00A50525">
        <w:rPr>
          <w:b/>
          <w:sz w:val="28"/>
          <w:szCs w:val="28"/>
        </w:rPr>
        <w:t>Chapter 08 Operation of International Insurance</w:t>
      </w:r>
    </w:p>
    <w:p w14:paraId="485952C3" w14:textId="77777777" w:rsidR="00672E55" w:rsidRPr="00A50525" w:rsidRDefault="00672E55" w:rsidP="00A50525">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Aim and Requirements of this Chapter</w:t>
      </w:r>
      <w:r w:rsidRPr="00A50525">
        <w:rPr>
          <w:rFonts w:eastAsia="黑体"/>
          <w:bCs/>
          <w:szCs w:val="21"/>
        </w:rPr>
        <w:t>】</w:t>
      </w:r>
    </w:p>
    <w:p w14:paraId="25C8DD5B" w14:textId="77777777" w:rsidR="002F3709" w:rsidRDefault="002F3709" w:rsidP="00A50525">
      <w:pPr>
        <w:snapToGrid w:val="0"/>
        <w:spacing w:line="360" w:lineRule="auto"/>
        <w:ind w:firstLineChars="200" w:firstLine="420"/>
        <w:textAlignment w:val="auto"/>
        <w:rPr>
          <w:szCs w:val="21"/>
        </w:rPr>
      </w:pPr>
      <w:r w:rsidRPr="00A50525">
        <w:rPr>
          <w:rFonts w:eastAsia="黑体"/>
          <w:bCs/>
          <w:szCs w:val="21"/>
        </w:rPr>
        <w:t xml:space="preserve">In this chapter, </w:t>
      </w:r>
      <w:r w:rsidR="00A50525" w:rsidRPr="00A50525">
        <w:rPr>
          <w:rFonts w:eastAsia="黑体"/>
          <w:bCs/>
          <w:szCs w:val="21"/>
        </w:rPr>
        <w:t>students will learn the de</w:t>
      </w:r>
      <w:r w:rsidR="00A50525" w:rsidRPr="00A50525">
        <w:rPr>
          <w:szCs w:val="21"/>
        </w:rPr>
        <w:t>velopment underground and reasons of development of international insurance operations. They should know the factors to consider when entering into a market. Key point of this chapter is forms of marketing in international insurance and students should grasp subject forms of marketing. What’s more, students should also know the underwriting of international personal insurance and process of claim settlement in international insurance.</w:t>
      </w:r>
    </w:p>
    <w:p w14:paraId="21EB0771" w14:textId="77777777" w:rsidR="00EC311A" w:rsidRPr="00A50525" w:rsidRDefault="00EC311A" w:rsidP="00EC311A">
      <w:pPr>
        <w:snapToGrid w:val="0"/>
        <w:spacing w:line="360" w:lineRule="auto"/>
        <w:rPr>
          <w:rFonts w:eastAsia="黑体"/>
          <w:b/>
          <w:szCs w:val="21"/>
        </w:rPr>
      </w:pPr>
      <w:r w:rsidRPr="00A50525">
        <w:rPr>
          <w:rFonts w:eastAsia="黑体"/>
          <w:b/>
          <w:szCs w:val="21"/>
        </w:rPr>
        <w:t>【</w:t>
      </w:r>
      <w:r w:rsidRPr="00A50525">
        <w:rPr>
          <w:rFonts w:eastAsia="黑体"/>
          <w:b/>
          <w:szCs w:val="21"/>
        </w:rPr>
        <w:t>Main Points</w:t>
      </w:r>
      <w:r w:rsidRPr="00A50525">
        <w:rPr>
          <w:rFonts w:eastAsia="黑体"/>
          <w:b/>
          <w:szCs w:val="21"/>
        </w:rPr>
        <w:t>】</w:t>
      </w:r>
    </w:p>
    <w:p w14:paraId="50892C2D" w14:textId="77777777" w:rsidR="00EC311A" w:rsidRPr="00A50525" w:rsidRDefault="00EC311A" w:rsidP="00EC311A">
      <w:pPr>
        <w:snapToGrid w:val="0"/>
        <w:spacing w:line="360" w:lineRule="auto"/>
        <w:ind w:firstLineChars="200" w:firstLine="420"/>
        <w:rPr>
          <w:rFonts w:eastAsia="黑体"/>
          <w:szCs w:val="21"/>
        </w:rPr>
      </w:pPr>
      <w:r w:rsidRPr="00A50525">
        <w:rPr>
          <w:szCs w:val="21"/>
        </w:rPr>
        <w:t>Development of international insurance operations</w:t>
      </w:r>
    </w:p>
    <w:p w14:paraId="31EB84D7" w14:textId="77777777" w:rsidR="00EC311A" w:rsidRPr="00A50525" w:rsidRDefault="00EC311A" w:rsidP="00EC311A">
      <w:pPr>
        <w:snapToGrid w:val="0"/>
        <w:spacing w:line="360" w:lineRule="auto"/>
        <w:ind w:firstLineChars="200" w:firstLine="420"/>
        <w:rPr>
          <w:rFonts w:eastAsiaTheme="minorEastAsia"/>
          <w:kern w:val="0"/>
          <w:szCs w:val="21"/>
          <w:lang w:val="en-GB"/>
        </w:rPr>
      </w:pPr>
      <w:r w:rsidRPr="00A50525">
        <w:rPr>
          <w:kern w:val="0"/>
          <w:szCs w:val="21"/>
          <w:lang w:val="en-GB"/>
        </w:rPr>
        <w:t>Authorized insurance</w:t>
      </w:r>
      <w:r w:rsidRPr="00A50525">
        <w:rPr>
          <w:rFonts w:eastAsiaTheme="minorEastAsia"/>
          <w:kern w:val="0"/>
          <w:szCs w:val="21"/>
          <w:lang w:val="en-GB"/>
        </w:rPr>
        <w:t xml:space="preserve"> and </w:t>
      </w:r>
      <w:r w:rsidRPr="00A50525">
        <w:rPr>
          <w:kern w:val="0"/>
          <w:szCs w:val="21"/>
          <w:lang w:val="en-GB"/>
        </w:rPr>
        <w:t>unauthorized insurance</w:t>
      </w:r>
    </w:p>
    <w:p w14:paraId="36B4A646" w14:textId="77777777" w:rsidR="00EC311A" w:rsidRPr="00A50525" w:rsidRDefault="00EC311A" w:rsidP="00EC311A">
      <w:pPr>
        <w:snapToGrid w:val="0"/>
        <w:spacing w:line="360" w:lineRule="auto"/>
        <w:ind w:firstLineChars="200" w:firstLine="420"/>
        <w:rPr>
          <w:rFonts w:eastAsia="黑体"/>
          <w:szCs w:val="21"/>
          <w:lang w:val="en-GB"/>
        </w:rPr>
      </w:pPr>
      <w:r w:rsidRPr="00A50525">
        <w:rPr>
          <w:szCs w:val="21"/>
        </w:rPr>
        <w:t>Subject forms of marketing</w:t>
      </w:r>
    </w:p>
    <w:p w14:paraId="2920C527" w14:textId="77777777" w:rsidR="00EC311A" w:rsidRDefault="00EC311A" w:rsidP="00EC311A">
      <w:pPr>
        <w:snapToGrid w:val="0"/>
        <w:spacing w:line="360" w:lineRule="auto"/>
        <w:ind w:firstLineChars="200" w:firstLine="420"/>
        <w:rPr>
          <w:szCs w:val="21"/>
        </w:rPr>
      </w:pPr>
      <w:r w:rsidRPr="00A50525">
        <w:rPr>
          <w:szCs w:val="21"/>
        </w:rPr>
        <w:t>Underwriting factors of personal insurance in the practice of international insurance</w:t>
      </w:r>
    </w:p>
    <w:p w14:paraId="5ADE25F5" w14:textId="77777777" w:rsidR="00EC311A" w:rsidRDefault="00EC311A" w:rsidP="00EC311A">
      <w:pPr>
        <w:snapToGrid w:val="0"/>
        <w:spacing w:line="360" w:lineRule="auto"/>
        <w:textAlignment w:val="auto"/>
        <w:rPr>
          <w:b/>
          <w:szCs w:val="21"/>
          <w:lang w:val="en-GB"/>
        </w:rPr>
      </w:pPr>
      <w:r w:rsidRPr="004A1AD5">
        <w:rPr>
          <w:rFonts w:hint="eastAsia"/>
          <w:b/>
          <w:szCs w:val="21"/>
          <w:lang w:val="en-GB"/>
        </w:rPr>
        <w:t>【课程思政教学内容】</w:t>
      </w:r>
    </w:p>
    <w:p w14:paraId="176301B2" w14:textId="625D7542" w:rsidR="00EC311A" w:rsidRPr="004A1AD5" w:rsidRDefault="00EC311A" w:rsidP="00EC311A">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Pr>
          <w:rFonts w:asciiTheme="minorEastAsia" w:eastAsiaTheme="minorEastAsia" w:hAnsiTheme="minorEastAsia" w:hint="eastAsia"/>
          <w:szCs w:val="21"/>
          <w:lang w:val="en-GB"/>
        </w:rPr>
        <w:t>全球化的不断发展也带动了国际保险经营的不断创新，体现了马克思主义的发展观、联系观；</w:t>
      </w:r>
    </w:p>
    <w:p w14:paraId="6B366C70" w14:textId="67C58C6F" w:rsidR="00EC311A" w:rsidRPr="00EC311A" w:rsidRDefault="00EC311A" w:rsidP="00EC311A">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Pr>
          <w:rFonts w:asciiTheme="minorEastAsia" w:eastAsiaTheme="minorEastAsia" w:hAnsiTheme="minorEastAsia" w:hint="eastAsia"/>
          <w:szCs w:val="21"/>
          <w:lang w:val="en-GB"/>
        </w:rPr>
        <w:t>马克思主义政治经济学中关于商品和市场的相关知识点。</w:t>
      </w:r>
    </w:p>
    <w:p w14:paraId="25E0AFB9" w14:textId="77777777" w:rsidR="00672E55" w:rsidRPr="00A50525" w:rsidRDefault="00672E55" w:rsidP="00A50525">
      <w:pPr>
        <w:snapToGrid w:val="0"/>
        <w:spacing w:line="360" w:lineRule="auto"/>
        <w:jc w:val="center"/>
        <w:rPr>
          <w:b/>
          <w:sz w:val="24"/>
          <w:szCs w:val="24"/>
        </w:rPr>
      </w:pPr>
      <w:r w:rsidRPr="00A50525">
        <w:rPr>
          <w:b/>
          <w:sz w:val="24"/>
          <w:szCs w:val="24"/>
        </w:rPr>
        <w:t xml:space="preserve">Part I </w:t>
      </w:r>
      <w:r w:rsidR="000E3E95" w:rsidRPr="00A50525">
        <w:rPr>
          <w:b/>
          <w:sz w:val="24"/>
          <w:szCs w:val="24"/>
        </w:rPr>
        <w:t>Brief Introduction to Operation of International Insurance</w:t>
      </w:r>
    </w:p>
    <w:p w14:paraId="37C20082" w14:textId="77777777" w:rsidR="00672E55" w:rsidRPr="00A50525" w:rsidRDefault="00672E55" w:rsidP="00A50525">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Contents</w:t>
      </w:r>
      <w:r w:rsidRPr="00A50525">
        <w:rPr>
          <w:rFonts w:eastAsia="黑体"/>
          <w:bCs/>
          <w:szCs w:val="21"/>
        </w:rPr>
        <w:t>】</w:t>
      </w:r>
    </w:p>
    <w:p w14:paraId="289A4CD3" w14:textId="77777777" w:rsidR="000E3E95" w:rsidRPr="00A50525" w:rsidRDefault="000E3E95" w:rsidP="00A50525">
      <w:pPr>
        <w:snapToGrid w:val="0"/>
        <w:spacing w:line="360" w:lineRule="auto"/>
        <w:ind w:firstLineChars="200" w:firstLine="422"/>
        <w:rPr>
          <w:b/>
          <w:szCs w:val="21"/>
        </w:rPr>
      </w:pPr>
      <w:r w:rsidRPr="00A50525">
        <w:rPr>
          <w:b/>
          <w:szCs w:val="21"/>
        </w:rPr>
        <w:t>1. Development of international insurance operations</w:t>
      </w:r>
    </w:p>
    <w:p w14:paraId="42820D13" w14:textId="77777777" w:rsidR="000E3E95" w:rsidRPr="00A50525" w:rsidRDefault="000E3E95" w:rsidP="00A50525">
      <w:pPr>
        <w:snapToGrid w:val="0"/>
        <w:spacing w:line="360" w:lineRule="auto"/>
        <w:ind w:firstLineChars="200" w:firstLine="420"/>
        <w:rPr>
          <w:szCs w:val="21"/>
        </w:rPr>
      </w:pPr>
      <w:r w:rsidRPr="00A50525">
        <w:rPr>
          <w:szCs w:val="21"/>
        </w:rPr>
        <w:t>1.1 Development underground</w:t>
      </w:r>
    </w:p>
    <w:p w14:paraId="123C6440" w14:textId="77777777" w:rsidR="000E3E95" w:rsidRPr="00A50525" w:rsidRDefault="000E3E95" w:rsidP="00A50525">
      <w:pPr>
        <w:snapToGrid w:val="0"/>
        <w:spacing w:line="360" w:lineRule="auto"/>
        <w:ind w:firstLineChars="200" w:firstLine="420"/>
        <w:rPr>
          <w:szCs w:val="21"/>
        </w:rPr>
      </w:pPr>
      <w:r w:rsidRPr="00A50525">
        <w:rPr>
          <w:szCs w:val="21"/>
        </w:rPr>
        <w:t xml:space="preserve">1.2 Reasons of development </w:t>
      </w:r>
    </w:p>
    <w:p w14:paraId="31DEB6A1" w14:textId="77777777" w:rsidR="000E3E95" w:rsidRPr="00A50525" w:rsidRDefault="000E3E95" w:rsidP="00A50525">
      <w:pPr>
        <w:snapToGrid w:val="0"/>
        <w:spacing w:line="360" w:lineRule="auto"/>
        <w:ind w:firstLineChars="200" w:firstLine="422"/>
        <w:rPr>
          <w:b/>
          <w:szCs w:val="21"/>
        </w:rPr>
      </w:pPr>
      <w:r w:rsidRPr="00A50525">
        <w:rPr>
          <w:b/>
          <w:szCs w:val="21"/>
        </w:rPr>
        <w:t>2. Factors to consider when entering into a market</w:t>
      </w:r>
    </w:p>
    <w:p w14:paraId="62ED95EA" w14:textId="77777777" w:rsidR="00672E55" w:rsidRPr="00A50525" w:rsidRDefault="000E3E95" w:rsidP="00A50525">
      <w:pPr>
        <w:snapToGrid w:val="0"/>
        <w:spacing w:line="360" w:lineRule="auto"/>
        <w:jc w:val="center"/>
        <w:rPr>
          <w:b/>
          <w:sz w:val="24"/>
          <w:szCs w:val="24"/>
        </w:rPr>
      </w:pPr>
      <w:r w:rsidRPr="00A50525">
        <w:rPr>
          <w:b/>
          <w:sz w:val="24"/>
          <w:szCs w:val="24"/>
        </w:rPr>
        <w:t>Part II Marketing of international insurance</w:t>
      </w:r>
    </w:p>
    <w:p w14:paraId="4F9D1942" w14:textId="77777777" w:rsidR="00672E55" w:rsidRPr="00A50525" w:rsidRDefault="00672E55" w:rsidP="00A50525">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Contents</w:t>
      </w:r>
      <w:r w:rsidRPr="00A50525">
        <w:rPr>
          <w:rFonts w:eastAsia="黑体"/>
          <w:bCs/>
          <w:szCs w:val="21"/>
        </w:rPr>
        <w:t>】</w:t>
      </w:r>
    </w:p>
    <w:p w14:paraId="58DEDE5A" w14:textId="77777777" w:rsidR="000E3E95" w:rsidRPr="00A50525" w:rsidRDefault="000E3E95" w:rsidP="00A50525">
      <w:pPr>
        <w:snapToGrid w:val="0"/>
        <w:spacing w:line="360" w:lineRule="auto"/>
        <w:ind w:firstLineChars="200" w:firstLine="422"/>
        <w:rPr>
          <w:b/>
          <w:szCs w:val="21"/>
        </w:rPr>
      </w:pPr>
      <w:r w:rsidRPr="00A50525">
        <w:rPr>
          <w:b/>
          <w:szCs w:val="21"/>
        </w:rPr>
        <w:t>1. Types of marketing</w:t>
      </w:r>
    </w:p>
    <w:p w14:paraId="790519AE" w14:textId="77777777" w:rsidR="000E3E95" w:rsidRPr="00A50525" w:rsidRDefault="000E3E95" w:rsidP="00A50525">
      <w:pPr>
        <w:snapToGrid w:val="0"/>
        <w:spacing w:line="360" w:lineRule="auto"/>
        <w:ind w:firstLineChars="200" w:firstLine="422"/>
        <w:rPr>
          <w:b/>
          <w:szCs w:val="21"/>
        </w:rPr>
      </w:pPr>
      <w:r w:rsidRPr="00A50525">
        <w:rPr>
          <w:b/>
          <w:szCs w:val="21"/>
        </w:rPr>
        <w:t>1.1 Marketing in home country</w:t>
      </w:r>
    </w:p>
    <w:p w14:paraId="53B71322" w14:textId="77777777" w:rsidR="00CE166C" w:rsidRPr="00A50525" w:rsidRDefault="00CE166C" w:rsidP="00A50525">
      <w:pPr>
        <w:snapToGrid w:val="0"/>
        <w:spacing w:line="360" w:lineRule="auto"/>
        <w:ind w:firstLineChars="200" w:firstLine="420"/>
        <w:rPr>
          <w:rFonts w:eastAsiaTheme="minorEastAsia"/>
          <w:kern w:val="0"/>
          <w:szCs w:val="21"/>
          <w:lang w:val="en-GB"/>
        </w:rPr>
      </w:pPr>
      <w:r w:rsidRPr="00A50525">
        <w:rPr>
          <w:szCs w:val="21"/>
        </w:rPr>
        <w:t xml:space="preserve">1.1.1 </w:t>
      </w:r>
      <w:r w:rsidRPr="00A50525">
        <w:rPr>
          <w:kern w:val="0"/>
          <w:szCs w:val="21"/>
          <w:lang w:val="en-GB"/>
        </w:rPr>
        <w:t>Authorized Insurance</w:t>
      </w:r>
    </w:p>
    <w:p w14:paraId="3165E0FC" w14:textId="77777777" w:rsidR="00CE166C" w:rsidRPr="00A50525" w:rsidRDefault="00CE166C" w:rsidP="00A50525">
      <w:pPr>
        <w:snapToGrid w:val="0"/>
        <w:spacing w:line="360" w:lineRule="auto"/>
        <w:ind w:firstLineChars="200" w:firstLine="420"/>
        <w:rPr>
          <w:rFonts w:eastAsiaTheme="minorEastAsia"/>
          <w:kern w:val="0"/>
          <w:szCs w:val="21"/>
          <w:lang w:val="en-GB"/>
        </w:rPr>
      </w:pPr>
      <w:r w:rsidRPr="00A50525">
        <w:rPr>
          <w:szCs w:val="21"/>
        </w:rPr>
        <w:t xml:space="preserve">1.1.2 </w:t>
      </w:r>
      <w:r w:rsidRPr="00A50525">
        <w:rPr>
          <w:kern w:val="0"/>
          <w:szCs w:val="21"/>
          <w:lang w:val="en-GB"/>
        </w:rPr>
        <w:t>Unauthorized Insurance</w:t>
      </w:r>
    </w:p>
    <w:p w14:paraId="2C74F106" w14:textId="77777777" w:rsidR="00CE166C" w:rsidRPr="00A50525" w:rsidRDefault="00CE166C" w:rsidP="00A50525">
      <w:pPr>
        <w:snapToGrid w:val="0"/>
        <w:spacing w:line="360" w:lineRule="auto"/>
        <w:ind w:firstLineChars="200" w:firstLine="422"/>
        <w:rPr>
          <w:rFonts w:eastAsiaTheme="minorEastAsia"/>
          <w:b/>
          <w:szCs w:val="21"/>
        </w:rPr>
      </w:pPr>
      <w:r w:rsidRPr="00A50525">
        <w:rPr>
          <w:b/>
          <w:szCs w:val="21"/>
        </w:rPr>
        <w:t>1.2 Marketing in other countries</w:t>
      </w:r>
    </w:p>
    <w:p w14:paraId="1D4F45FA" w14:textId="77777777" w:rsidR="00CE166C" w:rsidRPr="00A50525" w:rsidRDefault="00CE166C" w:rsidP="00A50525">
      <w:pPr>
        <w:snapToGrid w:val="0"/>
        <w:spacing w:line="360" w:lineRule="auto"/>
        <w:ind w:firstLineChars="200" w:firstLine="422"/>
        <w:rPr>
          <w:b/>
          <w:szCs w:val="21"/>
        </w:rPr>
      </w:pPr>
      <w:r w:rsidRPr="00A50525">
        <w:rPr>
          <w:b/>
          <w:szCs w:val="21"/>
        </w:rPr>
        <w:t>1.3 Marketing together with insurance companies from other countries</w:t>
      </w:r>
    </w:p>
    <w:p w14:paraId="053C56A6" w14:textId="77777777" w:rsidR="00CE166C" w:rsidRPr="00A50525" w:rsidRDefault="00CE166C" w:rsidP="00A50525">
      <w:pPr>
        <w:snapToGrid w:val="0"/>
        <w:spacing w:line="360" w:lineRule="auto"/>
        <w:ind w:firstLineChars="200" w:firstLine="422"/>
        <w:rPr>
          <w:rFonts w:eastAsiaTheme="minorEastAsia"/>
          <w:b/>
          <w:szCs w:val="21"/>
        </w:rPr>
      </w:pPr>
      <w:r w:rsidRPr="00A50525">
        <w:rPr>
          <w:b/>
          <w:szCs w:val="21"/>
        </w:rPr>
        <w:t>2. Subject forms of marketing</w:t>
      </w:r>
    </w:p>
    <w:p w14:paraId="76D4D513" w14:textId="77777777" w:rsidR="00CE166C" w:rsidRPr="00A50525" w:rsidRDefault="00CE166C" w:rsidP="00A50525">
      <w:pPr>
        <w:snapToGrid w:val="0"/>
        <w:spacing w:line="360" w:lineRule="auto"/>
        <w:ind w:firstLineChars="200" w:firstLine="420"/>
        <w:rPr>
          <w:szCs w:val="21"/>
        </w:rPr>
      </w:pPr>
      <w:r w:rsidRPr="00A50525">
        <w:rPr>
          <w:szCs w:val="21"/>
        </w:rPr>
        <w:lastRenderedPageBreak/>
        <w:t>2.1 Representative office</w:t>
      </w:r>
    </w:p>
    <w:p w14:paraId="5DFF31A3" w14:textId="77777777" w:rsidR="00CE166C" w:rsidRPr="00A50525" w:rsidRDefault="00CE166C" w:rsidP="00A50525">
      <w:pPr>
        <w:snapToGrid w:val="0"/>
        <w:spacing w:line="360" w:lineRule="auto"/>
        <w:ind w:firstLineChars="200" w:firstLine="420"/>
        <w:rPr>
          <w:rFonts w:eastAsiaTheme="minorEastAsia"/>
          <w:szCs w:val="21"/>
        </w:rPr>
      </w:pPr>
      <w:r w:rsidRPr="00A50525">
        <w:rPr>
          <w:szCs w:val="21"/>
        </w:rPr>
        <w:t>2.2 Overseas agent</w:t>
      </w:r>
    </w:p>
    <w:p w14:paraId="22201E3F" w14:textId="77777777" w:rsidR="00CE166C" w:rsidRPr="00A50525" w:rsidRDefault="00CE166C" w:rsidP="00A50525">
      <w:pPr>
        <w:snapToGrid w:val="0"/>
        <w:spacing w:line="360" w:lineRule="auto"/>
        <w:ind w:firstLineChars="200" w:firstLine="420"/>
        <w:rPr>
          <w:rFonts w:eastAsiaTheme="minorEastAsia"/>
          <w:szCs w:val="21"/>
        </w:rPr>
      </w:pPr>
      <w:r w:rsidRPr="00A50525">
        <w:rPr>
          <w:szCs w:val="21"/>
        </w:rPr>
        <w:t>2.3 Subsidiary</w:t>
      </w:r>
    </w:p>
    <w:p w14:paraId="45351D2B" w14:textId="77777777" w:rsidR="00CE166C" w:rsidRPr="00A50525" w:rsidRDefault="00CE166C" w:rsidP="00A50525">
      <w:pPr>
        <w:snapToGrid w:val="0"/>
        <w:spacing w:line="360" w:lineRule="auto"/>
        <w:ind w:firstLineChars="200" w:firstLine="420"/>
        <w:rPr>
          <w:rFonts w:eastAsiaTheme="minorEastAsia"/>
          <w:szCs w:val="21"/>
        </w:rPr>
      </w:pPr>
      <w:r w:rsidRPr="00A50525">
        <w:rPr>
          <w:szCs w:val="21"/>
        </w:rPr>
        <w:t>2.4 Joint ventures</w:t>
      </w:r>
    </w:p>
    <w:p w14:paraId="21ACE300" w14:textId="77777777" w:rsidR="00CE166C" w:rsidRPr="00A50525" w:rsidRDefault="00CE166C" w:rsidP="00A50525">
      <w:pPr>
        <w:snapToGrid w:val="0"/>
        <w:spacing w:line="360" w:lineRule="auto"/>
        <w:ind w:firstLineChars="200" w:firstLine="420"/>
        <w:rPr>
          <w:rFonts w:eastAsiaTheme="minorEastAsia"/>
          <w:szCs w:val="21"/>
        </w:rPr>
      </w:pPr>
      <w:r w:rsidRPr="00A50525">
        <w:rPr>
          <w:szCs w:val="21"/>
        </w:rPr>
        <w:t>2.5 Merged companies</w:t>
      </w:r>
    </w:p>
    <w:p w14:paraId="078C7E16" w14:textId="77777777" w:rsidR="00672E55" w:rsidRPr="00A50525" w:rsidRDefault="00672E55" w:rsidP="00A50525">
      <w:pPr>
        <w:snapToGrid w:val="0"/>
        <w:spacing w:line="360" w:lineRule="auto"/>
        <w:jc w:val="center"/>
        <w:rPr>
          <w:b/>
          <w:sz w:val="24"/>
          <w:szCs w:val="24"/>
        </w:rPr>
      </w:pPr>
      <w:r w:rsidRPr="00A50525">
        <w:rPr>
          <w:b/>
          <w:sz w:val="24"/>
          <w:szCs w:val="24"/>
        </w:rPr>
        <w:t>Part I</w:t>
      </w:r>
      <w:r w:rsidR="002F3709" w:rsidRPr="00A50525">
        <w:rPr>
          <w:b/>
          <w:sz w:val="24"/>
          <w:szCs w:val="24"/>
        </w:rPr>
        <w:t>II</w:t>
      </w:r>
      <w:r w:rsidRPr="00A50525">
        <w:rPr>
          <w:b/>
          <w:sz w:val="24"/>
          <w:szCs w:val="24"/>
        </w:rPr>
        <w:t xml:space="preserve"> </w:t>
      </w:r>
      <w:r w:rsidR="002F3709" w:rsidRPr="00A50525">
        <w:rPr>
          <w:b/>
          <w:sz w:val="24"/>
          <w:szCs w:val="24"/>
        </w:rPr>
        <w:t>Underwriting and claim settlement of international insurance</w:t>
      </w:r>
    </w:p>
    <w:p w14:paraId="33CDCE4F" w14:textId="77777777" w:rsidR="00672E55" w:rsidRPr="00A50525" w:rsidRDefault="00672E55" w:rsidP="00A50525">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Contents</w:t>
      </w:r>
      <w:r w:rsidRPr="00A50525">
        <w:rPr>
          <w:rFonts w:eastAsia="黑体"/>
          <w:bCs/>
          <w:szCs w:val="21"/>
        </w:rPr>
        <w:t>】</w:t>
      </w:r>
    </w:p>
    <w:p w14:paraId="79708F01" w14:textId="77777777" w:rsidR="002F3709" w:rsidRPr="00A50525" w:rsidRDefault="002F3709" w:rsidP="00A50525">
      <w:pPr>
        <w:snapToGrid w:val="0"/>
        <w:spacing w:line="360" w:lineRule="auto"/>
        <w:ind w:firstLineChars="200" w:firstLine="422"/>
        <w:rPr>
          <w:b/>
          <w:szCs w:val="21"/>
        </w:rPr>
      </w:pPr>
      <w:r w:rsidRPr="00A50525">
        <w:rPr>
          <w:b/>
          <w:szCs w:val="21"/>
        </w:rPr>
        <w:t>1. Underwriting of international insurance</w:t>
      </w:r>
    </w:p>
    <w:p w14:paraId="6E2AFF30" w14:textId="77777777" w:rsidR="002F3709" w:rsidRPr="00A50525" w:rsidRDefault="002F3709" w:rsidP="00A50525">
      <w:pPr>
        <w:snapToGrid w:val="0"/>
        <w:spacing w:line="360" w:lineRule="auto"/>
        <w:ind w:firstLineChars="200" w:firstLine="420"/>
        <w:rPr>
          <w:szCs w:val="21"/>
        </w:rPr>
      </w:pPr>
      <w:r w:rsidRPr="00A50525">
        <w:rPr>
          <w:szCs w:val="21"/>
        </w:rPr>
        <w:t>1.1 Underwriting personal insurance in the practice of international insurance</w:t>
      </w:r>
    </w:p>
    <w:p w14:paraId="028CCEF3" w14:textId="77777777" w:rsidR="002F3709" w:rsidRPr="00A50525" w:rsidRDefault="002F3709" w:rsidP="00A50525">
      <w:pPr>
        <w:snapToGrid w:val="0"/>
        <w:spacing w:line="360" w:lineRule="auto"/>
        <w:ind w:firstLineChars="200" w:firstLine="420"/>
        <w:rPr>
          <w:szCs w:val="21"/>
        </w:rPr>
      </w:pPr>
      <w:r w:rsidRPr="00A50525">
        <w:rPr>
          <w:szCs w:val="21"/>
        </w:rPr>
        <w:t>1.2 Underwriting factors of personal insurance in the practice of international insurance</w:t>
      </w:r>
    </w:p>
    <w:p w14:paraId="6EEBF327" w14:textId="77777777" w:rsidR="002F3709" w:rsidRPr="00A50525" w:rsidRDefault="002F3709" w:rsidP="00A50525">
      <w:pPr>
        <w:snapToGrid w:val="0"/>
        <w:spacing w:line="360" w:lineRule="auto"/>
        <w:ind w:firstLineChars="200" w:firstLine="420"/>
        <w:rPr>
          <w:szCs w:val="21"/>
        </w:rPr>
      </w:pPr>
      <w:r w:rsidRPr="00A50525">
        <w:rPr>
          <w:szCs w:val="21"/>
        </w:rPr>
        <w:t>1.3 Differences in underwriting between domestic and international insurance</w:t>
      </w:r>
    </w:p>
    <w:p w14:paraId="6CDC05D2" w14:textId="77777777" w:rsidR="002F3709" w:rsidRPr="00A50525" w:rsidRDefault="002F3709" w:rsidP="00A50525">
      <w:pPr>
        <w:snapToGrid w:val="0"/>
        <w:spacing w:line="360" w:lineRule="auto"/>
        <w:ind w:firstLineChars="200" w:firstLine="422"/>
        <w:rPr>
          <w:b/>
          <w:szCs w:val="21"/>
        </w:rPr>
      </w:pPr>
      <w:r w:rsidRPr="00A50525">
        <w:rPr>
          <w:b/>
          <w:szCs w:val="21"/>
        </w:rPr>
        <w:t>2. Process of claim settlement in international insurance</w:t>
      </w:r>
    </w:p>
    <w:p w14:paraId="60F67B89" w14:textId="77777777" w:rsidR="00EC311A" w:rsidRPr="00E90313" w:rsidRDefault="00EC311A" w:rsidP="00EC311A">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6AEE170D" w14:textId="70E6FBCA" w:rsidR="00EC311A" w:rsidRDefault="00EC311A" w:rsidP="00EC311A">
      <w:pPr>
        <w:widowControl/>
        <w:snapToGrid w:val="0"/>
        <w:spacing w:line="360" w:lineRule="auto"/>
        <w:ind w:firstLineChars="200" w:firstLine="420"/>
        <w:textAlignment w:val="auto"/>
        <w:rPr>
          <w:lang w:val="en-GB"/>
        </w:rPr>
      </w:pPr>
      <w:r>
        <w:rPr>
          <w:lang w:val="en-GB"/>
        </w:rPr>
        <w:t>International Insurance</w:t>
      </w:r>
      <w:r>
        <w:rPr>
          <w:rFonts w:hint="eastAsia"/>
          <w:lang w:val="en-GB"/>
        </w:rPr>
        <w:t>（</w:t>
      </w:r>
      <w:r>
        <w:rPr>
          <w:lang w:val="en-GB"/>
        </w:rPr>
        <w:t>Liu Maoshan</w:t>
      </w:r>
      <w:r>
        <w:rPr>
          <w:rFonts w:hint="eastAsia"/>
          <w:lang w:val="en-GB"/>
        </w:rPr>
        <w:t>）</w:t>
      </w:r>
      <w:r>
        <w:rPr>
          <w:lang w:val="en-GB"/>
        </w:rPr>
        <w:t xml:space="preserve">Chapter 03 </w:t>
      </w:r>
    </w:p>
    <w:p w14:paraId="4AF73739" w14:textId="68565F61" w:rsidR="00EC311A" w:rsidRDefault="00EC311A" w:rsidP="00EC311A">
      <w:pPr>
        <w:widowControl/>
        <w:snapToGrid w:val="0"/>
        <w:spacing w:line="360" w:lineRule="auto"/>
        <w:ind w:firstLineChars="200" w:firstLine="420"/>
        <w:textAlignment w:val="auto"/>
        <w:rPr>
          <w:lang w:val="en-GB"/>
        </w:rPr>
      </w:pPr>
      <w:r>
        <w:rPr>
          <w:lang w:val="en-GB"/>
        </w:rPr>
        <w:t>Test of core English words II</w:t>
      </w:r>
    </w:p>
    <w:p w14:paraId="065C8183" w14:textId="77777777" w:rsidR="00773EC9" w:rsidRPr="00EC311A" w:rsidRDefault="00773EC9" w:rsidP="00EC311A">
      <w:pPr>
        <w:snapToGrid w:val="0"/>
        <w:spacing w:line="360" w:lineRule="auto"/>
        <w:rPr>
          <w:szCs w:val="21"/>
          <w:lang w:val="en-GB"/>
        </w:rPr>
      </w:pPr>
    </w:p>
    <w:p w14:paraId="25E12BC6" w14:textId="77777777" w:rsidR="00773EC9" w:rsidRPr="00A50525" w:rsidRDefault="00773EC9" w:rsidP="00773EC9">
      <w:pPr>
        <w:tabs>
          <w:tab w:val="left" w:pos="1940"/>
          <w:tab w:val="center" w:pos="4153"/>
        </w:tabs>
        <w:snapToGrid w:val="0"/>
        <w:spacing w:line="360" w:lineRule="auto"/>
        <w:jc w:val="center"/>
        <w:rPr>
          <w:b/>
          <w:sz w:val="28"/>
          <w:szCs w:val="28"/>
        </w:rPr>
      </w:pPr>
      <w:r w:rsidRPr="00A50525">
        <w:rPr>
          <w:b/>
          <w:sz w:val="28"/>
          <w:szCs w:val="28"/>
        </w:rPr>
        <w:t>Chapter 0</w:t>
      </w:r>
      <w:r>
        <w:rPr>
          <w:b/>
          <w:sz w:val="28"/>
          <w:szCs w:val="28"/>
        </w:rPr>
        <w:t xml:space="preserve">9 </w:t>
      </w:r>
      <w:r w:rsidRPr="00773EC9">
        <w:rPr>
          <w:b/>
          <w:sz w:val="28"/>
          <w:szCs w:val="28"/>
        </w:rPr>
        <w:t>Markets of International Insurance</w:t>
      </w:r>
    </w:p>
    <w:p w14:paraId="4A5912B6" w14:textId="77777777" w:rsidR="00773EC9" w:rsidRPr="00A50525" w:rsidRDefault="00773EC9" w:rsidP="00773EC9">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Aim and Requirements of this Chapter</w:t>
      </w:r>
      <w:r w:rsidRPr="00A50525">
        <w:rPr>
          <w:rFonts w:eastAsia="黑体"/>
          <w:bCs/>
          <w:szCs w:val="21"/>
        </w:rPr>
        <w:t>】</w:t>
      </w:r>
    </w:p>
    <w:p w14:paraId="562FAA68" w14:textId="77777777" w:rsidR="00773EC9" w:rsidRDefault="00773EC9" w:rsidP="00773EC9">
      <w:pPr>
        <w:snapToGrid w:val="0"/>
        <w:spacing w:line="360" w:lineRule="auto"/>
        <w:ind w:firstLineChars="200" w:firstLine="420"/>
        <w:textAlignment w:val="auto"/>
        <w:rPr>
          <w:rFonts w:eastAsia="黑体"/>
          <w:bCs/>
          <w:szCs w:val="21"/>
        </w:rPr>
      </w:pPr>
      <w:r w:rsidRPr="00A50525">
        <w:rPr>
          <w:rFonts w:eastAsia="黑体"/>
          <w:bCs/>
          <w:szCs w:val="21"/>
        </w:rPr>
        <w:t xml:space="preserve">In this chapter, students will learn </w:t>
      </w:r>
      <w:r>
        <w:rPr>
          <w:rFonts w:eastAsia="黑体"/>
          <w:bCs/>
          <w:szCs w:val="21"/>
        </w:rPr>
        <w:t>d</w:t>
      </w:r>
      <w:r w:rsidRPr="00773EC9">
        <w:rPr>
          <w:rFonts w:eastAsia="黑体"/>
          <w:bCs/>
          <w:szCs w:val="21"/>
        </w:rPr>
        <w:t>efinition and characteristics of international insurance market</w:t>
      </w:r>
      <w:r>
        <w:rPr>
          <w:rFonts w:eastAsia="黑体"/>
          <w:bCs/>
          <w:szCs w:val="21"/>
        </w:rPr>
        <w:t>. One of the key points is factor affecting the supply and demand of international insurance markets. What’s more, students should know different types of international insurance markets</w:t>
      </w:r>
      <w:r w:rsidR="00AE68F8">
        <w:rPr>
          <w:rFonts w:eastAsia="黑体"/>
          <w:bCs/>
          <w:szCs w:val="21"/>
        </w:rPr>
        <w:t xml:space="preserve"> and characteristics of them.</w:t>
      </w:r>
      <w:r w:rsidR="00C86080">
        <w:rPr>
          <w:rFonts w:eastAsia="黑体"/>
          <w:bCs/>
          <w:szCs w:val="21"/>
        </w:rPr>
        <w:t xml:space="preserve"> After that, s</w:t>
      </w:r>
      <w:r w:rsidR="00C86080" w:rsidRPr="00C86080">
        <w:rPr>
          <w:rFonts w:eastAsia="黑体"/>
          <w:bCs/>
          <w:szCs w:val="21"/>
        </w:rPr>
        <w:t>tructure of international insurance markets</w:t>
      </w:r>
      <w:r w:rsidR="00C86080">
        <w:rPr>
          <w:rFonts w:eastAsia="黑体"/>
          <w:bCs/>
          <w:szCs w:val="21"/>
        </w:rPr>
        <w:t xml:space="preserve"> will be taught and students should know development tendency of international insurance market. Finally, we will do a case study, which is about main insurance markets all over the world. </w:t>
      </w:r>
    </w:p>
    <w:p w14:paraId="3DEC1559" w14:textId="77777777" w:rsidR="00EC311A" w:rsidRDefault="00EC311A" w:rsidP="00EC311A">
      <w:pPr>
        <w:snapToGrid w:val="0"/>
        <w:spacing w:line="360" w:lineRule="auto"/>
        <w:rPr>
          <w:rFonts w:eastAsia="黑体"/>
          <w:b/>
          <w:szCs w:val="21"/>
        </w:rPr>
      </w:pPr>
      <w:r w:rsidRPr="00A50525">
        <w:rPr>
          <w:rFonts w:eastAsia="黑体"/>
          <w:b/>
          <w:szCs w:val="21"/>
        </w:rPr>
        <w:t>【</w:t>
      </w:r>
      <w:r w:rsidRPr="00A50525">
        <w:rPr>
          <w:rFonts w:eastAsia="黑体"/>
          <w:b/>
          <w:szCs w:val="21"/>
        </w:rPr>
        <w:t>Main Points</w:t>
      </w:r>
      <w:r w:rsidRPr="00A50525">
        <w:rPr>
          <w:rFonts w:eastAsia="黑体"/>
          <w:b/>
          <w:szCs w:val="21"/>
        </w:rPr>
        <w:t>】</w:t>
      </w:r>
    </w:p>
    <w:p w14:paraId="24FBDF2F" w14:textId="77777777" w:rsidR="00EC311A" w:rsidRDefault="00EC311A" w:rsidP="00EC311A">
      <w:pPr>
        <w:snapToGrid w:val="0"/>
        <w:spacing w:line="360" w:lineRule="auto"/>
        <w:ind w:firstLineChars="200" w:firstLine="420"/>
        <w:rPr>
          <w:rFonts w:eastAsia="黑体"/>
          <w:bCs/>
          <w:szCs w:val="21"/>
        </w:rPr>
      </w:pPr>
      <w:r>
        <w:rPr>
          <w:rFonts w:eastAsia="黑体"/>
          <w:bCs/>
          <w:szCs w:val="21"/>
        </w:rPr>
        <w:t>Factors affecting the supply and demand of international insurance markets</w:t>
      </w:r>
    </w:p>
    <w:p w14:paraId="6DADDE78" w14:textId="77777777" w:rsidR="00EC311A" w:rsidRPr="00AE68F8" w:rsidRDefault="00EC311A" w:rsidP="00EC311A">
      <w:pPr>
        <w:snapToGrid w:val="0"/>
        <w:spacing w:line="360" w:lineRule="auto"/>
        <w:ind w:firstLineChars="200" w:firstLine="420"/>
        <w:rPr>
          <w:rFonts w:eastAsia="黑体"/>
          <w:szCs w:val="21"/>
        </w:rPr>
      </w:pPr>
      <w:r>
        <w:rPr>
          <w:szCs w:val="21"/>
          <w:lang w:val="en-GB"/>
        </w:rPr>
        <w:t>Characteristics of</w:t>
      </w:r>
      <w:r w:rsidRPr="00AE68F8">
        <w:rPr>
          <w:szCs w:val="21"/>
          <w:lang w:val="en-GB"/>
        </w:rPr>
        <w:t xml:space="preserve"> international insurance market</w:t>
      </w:r>
      <w:r>
        <w:rPr>
          <w:szCs w:val="21"/>
          <w:lang w:val="en-GB"/>
        </w:rPr>
        <w:t xml:space="preserve"> development</w:t>
      </w:r>
    </w:p>
    <w:p w14:paraId="42B3CA3E" w14:textId="77777777" w:rsidR="00EC311A" w:rsidRDefault="00EC311A" w:rsidP="00EC311A">
      <w:pPr>
        <w:snapToGrid w:val="0"/>
        <w:spacing w:line="360" w:lineRule="auto"/>
        <w:ind w:firstLineChars="200" w:firstLine="420"/>
        <w:rPr>
          <w:rFonts w:eastAsia="黑体"/>
          <w:szCs w:val="21"/>
        </w:rPr>
      </w:pPr>
      <w:r>
        <w:rPr>
          <w:rFonts w:eastAsia="黑体" w:hint="eastAsia"/>
          <w:szCs w:val="21"/>
        </w:rPr>
        <w:t>T</w:t>
      </w:r>
      <w:r>
        <w:rPr>
          <w:rFonts w:eastAsia="黑体"/>
          <w:szCs w:val="21"/>
        </w:rPr>
        <w:t>he development tendency of insurance market in China</w:t>
      </w:r>
    </w:p>
    <w:p w14:paraId="675B0BCA" w14:textId="77777777" w:rsidR="00EC311A" w:rsidRDefault="00EC311A" w:rsidP="00EC311A">
      <w:pPr>
        <w:snapToGrid w:val="0"/>
        <w:spacing w:line="360" w:lineRule="auto"/>
        <w:textAlignment w:val="auto"/>
        <w:rPr>
          <w:b/>
          <w:szCs w:val="21"/>
          <w:lang w:val="en-GB"/>
        </w:rPr>
      </w:pPr>
      <w:r w:rsidRPr="004A1AD5">
        <w:rPr>
          <w:rFonts w:hint="eastAsia"/>
          <w:b/>
          <w:szCs w:val="21"/>
          <w:lang w:val="en-GB"/>
        </w:rPr>
        <w:t>【课程思政教学内容】</w:t>
      </w:r>
    </w:p>
    <w:p w14:paraId="2AE02ABD" w14:textId="6EA99354" w:rsidR="00EC311A" w:rsidRPr="004A1AD5" w:rsidRDefault="00EC311A" w:rsidP="00EC311A">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szCs w:val="21"/>
          <w:lang w:val="en-GB"/>
        </w:rPr>
        <w:t>1.</w:t>
      </w:r>
      <w:r w:rsidR="009211A6">
        <w:rPr>
          <w:rFonts w:asciiTheme="minorEastAsia" w:eastAsiaTheme="minorEastAsia" w:hAnsiTheme="minorEastAsia" w:hint="eastAsia"/>
          <w:szCs w:val="21"/>
          <w:lang w:val="en-GB"/>
        </w:rPr>
        <w:t>国际保险市场的供求关系体现了马克思主义哲学中的联系观</w:t>
      </w:r>
      <w:r>
        <w:rPr>
          <w:rFonts w:asciiTheme="minorEastAsia" w:eastAsiaTheme="minorEastAsia" w:hAnsiTheme="minorEastAsia" w:hint="eastAsia"/>
          <w:szCs w:val="21"/>
          <w:lang w:val="en-GB"/>
        </w:rPr>
        <w:t>；</w:t>
      </w:r>
    </w:p>
    <w:p w14:paraId="31C3C1BC" w14:textId="57846F81" w:rsidR="00EC311A" w:rsidRDefault="00EC311A" w:rsidP="009211A6">
      <w:pPr>
        <w:snapToGrid w:val="0"/>
        <w:spacing w:line="360" w:lineRule="auto"/>
        <w:ind w:firstLineChars="200" w:firstLine="420"/>
        <w:textAlignment w:val="auto"/>
        <w:rPr>
          <w:rFonts w:asciiTheme="minorEastAsia" w:eastAsiaTheme="minorEastAsia" w:hAnsiTheme="minorEastAsia"/>
          <w:szCs w:val="21"/>
          <w:lang w:val="en-GB"/>
        </w:rPr>
      </w:pPr>
      <w:r w:rsidRPr="004A1AD5">
        <w:rPr>
          <w:rFonts w:asciiTheme="minorEastAsia" w:eastAsiaTheme="minorEastAsia" w:hAnsiTheme="minorEastAsia" w:hint="eastAsia"/>
          <w:szCs w:val="21"/>
          <w:lang w:val="en-GB"/>
        </w:rPr>
        <w:t>2</w:t>
      </w:r>
      <w:r w:rsidRPr="004A1AD5">
        <w:rPr>
          <w:rFonts w:asciiTheme="minorEastAsia" w:eastAsiaTheme="minorEastAsia" w:hAnsiTheme="minorEastAsia"/>
          <w:szCs w:val="21"/>
          <w:lang w:val="en-GB"/>
        </w:rPr>
        <w:t>.</w:t>
      </w:r>
      <w:r w:rsidR="009211A6">
        <w:rPr>
          <w:rFonts w:asciiTheme="minorEastAsia" w:eastAsiaTheme="minorEastAsia" w:hAnsiTheme="minorEastAsia" w:hint="eastAsia"/>
          <w:szCs w:val="21"/>
          <w:lang w:val="en-GB"/>
        </w:rPr>
        <w:t>“一带一路”背景下国际保险市场的特征及发展趋势；</w:t>
      </w:r>
    </w:p>
    <w:p w14:paraId="0EB69BA1" w14:textId="3B994414" w:rsidR="009211A6" w:rsidRPr="009211A6" w:rsidRDefault="009211A6" w:rsidP="009211A6">
      <w:pPr>
        <w:snapToGrid w:val="0"/>
        <w:spacing w:line="360" w:lineRule="auto"/>
        <w:ind w:firstLineChars="200" w:firstLine="420"/>
        <w:textAlignment w:val="auto"/>
        <w:rPr>
          <w:rFonts w:asciiTheme="minorEastAsia" w:eastAsiaTheme="minorEastAsia" w:hAnsiTheme="minorEastAsia"/>
          <w:szCs w:val="21"/>
          <w:lang w:val="en-GB"/>
        </w:rPr>
      </w:pPr>
      <w:r>
        <w:rPr>
          <w:rFonts w:asciiTheme="minorEastAsia" w:eastAsiaTheme="minorEastAsia" w:hAnsiTheme="minorEastAsia" w:hint="eastAsia"/>
          <w:szCs w:val="21"/>
          <w:lang w:val="en-GB"/>
        </w:rPr>
        <w:t>3</w:t>
      </w:r>
      <w:r>
        <w:rPr>
          <w:rFonts w:asciiTheme="minorEastAsia" w:eastAsiaTheme="minorEastAsia" w:hAnsiTheme="minorEastAsia"/>
          <w:szCs w:val="21"/>
          <w:lang w:val="en-GB"/>
        </w:rPr>
        <w:t>.发达国家国际保险市场的发展经验对我国特色社会主义保险市场发展的借鉴和启示</w:t>
      </w:r>
      <w:r>
        <w:rPr>
          <w:rFonts w:asciiTheme="minorEastAsia" w:eastAsiaTheme="minorEastAsia" w:hAnsiTheme="minorEastAsia" w:hint="eastAsia"/>
          <w:szCs w:val="21"/>
          <w:lang w:val="en-GB"/>
        </w:rPr>
        <w:t>。</w:t>
      </w:r>
    </w:p>
    <w:p w14:paraId="7DA92CE5" w14:textId="77777777" w:rsidR="00773EC9" w:rsidRPr="00A50525" w:rsidRDefault="00773EC9" w:rsidP="00773EC9">
      <w:pPr>
        <w:snapToGrid w:val="0"/>
        <w:spacing w:line="360" w:lineRule="auto"/>
        <w:jc w:val="center"/>
        <w:rPr>
          <w:b/>
          <w:sz w:val="24"/>
          <w:szCs w:val="24"/>
        </w:rPr>
      </w:pPr>
      <w:r w:rsidRPr="00A50525">
        <w:rPr>
          <w:b/>
          <w:sz w:val="24"/>
          <w:szCs w:val="24"/>
        </w:rPr>
        <w:t xml:space="preserve">Part I </w:t>
      </w:r>
      <w:r w:rsidRPr="00773EC9">
        <w:rPr>
          <w:b/>
          <w:sz w:val="24"/>
          <w:szCs w:val="24"/>
        </w:rPr>
        <w:t>Brief Introduction to International Insurance Market</w:t>
      </w:r>
    </w:p>
    <w:p w14:paraId="5E2C5A94" w14:textId="77777777" w:rsidR="00773EC9" w:rsidRDefault="00773EC9" w:rsidP="00773EC9">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Contents</w:t>
      </w:r>
      <w:r w:rsidRPr="00A50525">
        <w:rPr>
          <w:rFonts w:eastAsia="黑体"/>
          <w:bCs/>
          <w:szCs w:val="21"/>
        </w:rPr>
        <w:t>】</w:t>
      </w:r>
    </w:p>
    <w:p w14:paraId="669BD6AD" w14:textId="77777777" w:rsidR="00773EC9" w:rsidRPr="00C86080" w:rsidRDefault="00773EC9" w:rsidP="00C86080">
      <w:pPr>
        <w:snapToGrid w:val="0"/>
        <w:spacing w:line="360" w:lineRule="auto"/>
        <w:ind w:firstLineChars="200" w:firstLine="422"/>
        <w:rPr>
          <w:rFonts w:eastAsiaTheme="minorEastAsia"/>
          <w:b/>
          <w:szCs w:val="21"/>
        </w:rPr>
      </w:pPr>
      <w:r w:rsidRPr="00C86080">
        <w:rPr>
          <w:b/>
          <w:szCs w:val="21"/>
        </w:rPr>
        <w:t>1. Definition and characteristics of international insurance market</w:t>
      </w:r>
    </w:p>
    <w:p w14:paraId="03878ECE" w14:textId="77777777" w:rsidR="00773EC9" w:rsidRPr="00C86080" w:rsidRDefault="00773EC9" w:rsidP="00C86080">
      <w:pPr>
        <w:snapToGrid w:val="0"/>
        <w:spacing w:line="360" w:lineRule="auto"/>
        <w:ind w:firstLineChars="200" w:firstLine="422"/>
        <w:rPr>
          <w:b/>
          <w:szCs w:val="21"/>
        </w:rPr>
      </w:pPr>
      <w:r w:rsidRPr="00C86080">
        <w:rPr>
          <w:b/>
          <w:szCs w:val="21"/>
        </w:rPr>
        <w:t>1.1 Definition of international insurance market</w:t>
      </w:r>
    </w:p>
    <w:p w14:paraId="027E3428" w14:textId="77777777" w:rsidR="00773EC9" w:rsidRPr="00C86080" w:rsidRDefault="00773EC9" w:rsidP="00C86080">
      <w:pPr>
        <w:snapToGrid w:val="0"/>
        <w:spacing w:line="360" w:lineRule="auto"/>
        <w:ind w:firstLineChars="200" w:firstLine="422"/>
        <w:rPr>
          <w:rFonts w:eastAsiaTheme="minorEastAsia"/>
          <w:b/>
          <w:szCs w:val="21"/>
        </w:rPr>
      </w:pPr>
      <w:r w:rsidRPr="00C86080">
        <w:rPr>
          <w:b/>
          <w:szCs w:val="21"/>
        </w:rPr>
        <w:lastRenderedPageBreak/>
        <w:t>1.2 Constitution of international insurance market</w:t>
      </w:r>
    </w:p>
    <w:p w14:paraId="3EA3824D" w14:textId="77777777" w:rsidR="00773EC9" w:rsidRPr="00C86080" w:rsidRDefault="00773EC9" w:rsidP="00C86080">
      <w:pPr>
        <w:snapToGrid w:val="0"/>
        <w:spacing w:line="360" w:lineRule="auto"/>
        <w:ind w:firstLineChars="200" w:firstLine="420"/>
        <w:rPr>
          <w:szCs w:val="21"/>
        </w:rPr>
      </w:pPr>
      <w:r w:rsidRPr="00C86080">
        <w:rPr>
          <w:szCs w:val="21"/>
        </w:rPr>
        <w:t>1.2.1 Subject of international insurance market</w:t>
      </w:r>
    </w:p>
    <w:p w14:paraId="21CA9E6A"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1.2.2 Object of international insurance market</w:t>
      </w:r>
    </w:p>
    <w:p w14:paraId="752C1C33"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1.2.3 Price of international insurance market</w:t>
      </w:r>
    </w:p>
    <w:p w14:paraId="3842CC9C" w14:textId="77777777" w:rsidR="00773EC9" w:rsidRPr="00C86080" w:rsidRDefault="00773EC9" w:rsidP="00C86080">
      <w:pPr>
        <w:snapToGrid w:val="0"/>
        <w:spacing w:line="360" w:lineRule="auto"/>
        <w:ind w:firstLineChars="200" w:firstLine="422"/>
        <w:rPr>
          <w:rFonts w:eastAsiaTheme="minorEastAsia"/>
          <w:b/>
          <w:szCs w:val="21"/>
        </w:rPr>
      </w:pPr>
      <w:r w:rsidRPr="00C86080">
        <w:rPr>
          <w:b/>
          <w:szCs w:val="21"/>
        </w:rPr>
        <w:t>1.3 Supply and demand of international insurance markets</w:t>
      </w:r>
    </w:p>
    <w:p w14:paraId="75B04EB7" w14:textId="77777777" w:rsidR="00773EC9" w:rsidRPr="00C86080" w:rsidRDefault="00773EC9" w:rsidP="00C86080">
      <w:pPr>
        <w:snapToGrid w:val="0"/>
        <w:spacing w:line="360" w:lineRule="auto"/>
        <w:ind w:firstLineChars="200" w:firstLine="420"/>
        <w:rPr>
          <w:szCs w:val="21"/>
        </w:rPr>
      </w:pPr>
      <w:r w:rsidRPr="00C86080">
        <w:rPr>
          <w:szCs w:val="21"/>
        </w:rPr>
        <w:t>1.3.1 Demand</w:t>
      </w:r>
    </w:p>
    <w:p w14:paraId="07C8BEB7"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1.3.2 Factors affecting supply of international personal insurance</w:t>
      </w:r>
    </w:p>
    <w:p w14:paraId="3B492C40" w14:textId="77777777" w:rsidR="00773EC9" w:rsidRPr="00C86080" w:rsidRDefault="00773EC9" w:rsidP="00C86080">
      <w:pPr>
        <w:snapToGrid w:val="0"/>
        <w:spacing w:line="360" w:lineRule="auto"/>
        <w:ind w:firstLineChars="200" w:firstLine="422"/>
        <w:rPr>
          <w:b/>
          <w:szCs w:val="21"/>
        </w:rPr>
      </w:pPr>
      <w:r w:rsidRPr="00C86080">
        <w:rPr>
          <w:b/>
          <w:szCs w:val="21"/>
        </w:rPr>
        <w:t>1.4 Characteristics of international insurance markets</w:t>
      </w:r>
    </w:p>
    <w:p w14:paraId="01336ED1" w14:textId="77777777" w:rsidR="00773EC9" w:rsidRPr="00C86080" w:rsidRDefault="00773EC9" w:rsidP="00C86080">
      <w:pPr>
        <w:snapToGrid w:val="0"/>
        <w:spacing w:line="360" w:lineRule="auto"/>
        <w:ind w:firstLineChars="200" w:firstLine="420"/>
        <w:rPr>
          <w:szCs w:val="21"/>
        </w:rPr>
      </w:pPr>
      <w:r w:rsidRPr="00C86080">
        <w:rPr>
          <w:szCs w:val="21"/>
        </w:rPr>
        <w:t>1.4.1 International insurance markets are diversified markets</w:t>
      </w:r>
    </w:p>
    <w:p w14:paraId="2D2EFA0E"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1.4.2 International insurance markets are connected directly with risks</w:t>
      </w:r>
    </w:p>
    <w:p w14:paraId="7E3BB26A"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1.4.3 International insurance markets are dependent markets</w:t>
      </w:r>
    </w:p>
    <w:p w14:paraId="53389537" w14:textId="77777777" w:rsidR="00773EC9" w:rsidRPr="00C86080" w:rsidRDefault="00773EC9" w:rsidP="00C86080">
      <w:pPr>
        <w:snapToGrid w:val="0"/>
        <w:spacing w:line="360" w:lineRule="auto"/>
        <w:ind w:firstLineChars="200" w:firstLine="420"/>
        <w:rPr>
          <w:rFonts w:eastAsiaTheme="minorEastAsia"/>
          <w:szCs w:val="21"/>
        </w:rPr>
      </w:pPr>
      <w:r w:rsidRPr="00C86080">
        <w:rPr>
          <w:szCs w:val="21"/>
        </w:rPr>
        <w:t>1.4.4 International insurance markets are unbalanced markets</w:t>
      </w:r>
    </w:p>
    <w:p w14:paraId="3CC13539" w14:textId="77777777" w:rsidR="00773EC9" w:rsidRPr="00C86080" w:rsidRDefault="00773EC9" w:rsidP="00C86080">
      <w:pPr>
        <w:snapToGrid w:val="0"/>
        <w:spacing w:line="360" w:lineRule="auto"/>
        <w:ind w:firstLineChars="200" w:firstLine="422"/>
        <w:rPr>
          <w:b/>
          <w:szCs w:val="21"/>
          <w:lang w:val="en-GB"/>
        </w:rPr>
      </w:pPr>
      <w:r w:rsidRPr="00C86080">
        <w:rPr>
          <w:b/>
          <w:szCs w:val="21"/>
          <w:lang w:val="en-GB"/>
        </w:rPr>
        <w:t>2. Types of international insurance markets</w:t>
      </w:r>
    </w:p>
    <w:p w14:paraId="5B23A82B" w14:textId="77777777" w:rsidR="00773EC9" w:rsidRPr="00C86080" w:rsidRDefault="00773EC9" w:rsidP="00C86080">
      <w:pPr>
        <w:snapToGrid w:val="0"/>
        <w:spacing w:line="360" w:lineRule="auto"/>
        <w:ind w:firstLineChars="200" w:firstLine="422"/>
        <w:rPr>
          <w:b/>
          <w:szCs w:val="21"/>
          <w:lang w:val="en-GB"/>
        </w:rPr>
      </w:pPr>
      <w:r w:rsidRPr="00C86080">
        <w:rPr>
          <w:b/>
          <w:szCs w:val="21"/>
          <w:lang w:val="en-GB"/>
        </w:rPr>
        <w:t>2.1 Classification by types of underwriting</w:t>
      </w:r>
    </w:p>
    <w:p w14:paraId="01F75902" w14:textId="77777777" w:rsidR="00773EC9" w:rsidRPr="00C86080" w:rsidRDefault="00773EC9" w:rsidP="00C86080">
      <w:pPr>
        <w:snapToGrid w:val="0"/>
        <w:spacing w:line="360" w:lineRule="auto"/>
        <w:ind w:firstLineChars="200" w:firstLine="420"/>
        <w:rPr>
          <w:szCs w:val="21"/>
          <w:lang w:val="en-GB"/>
        </w:rPr>
      </w:pPr>
      <w:r w:rsidRPr="00C86080">
        <w:rPr>
          <w:szCs w:val="21"/>
          <w:lang w:val="en-GB"/>
        </w:rPr>
        <w:t>2.1.1 Original insurance market</w:t>
      </w:r>
    </w:p>
    <w:p w14:paraId="091E5DF9" w14:textId="77777777" w:rsidR="00773EC9" w:rsidRPr="00C86080" w:rsidRDefault="00773EC9" w:rsidP="00C86080">
      <w:pPr>
        <w:snapToGrid w:val="0"/>
        <w:spacing w:line="360" w:lineRule="auto"/>
        <w:ind w:firstLineChars="200" w:firstLine="420"/>
        <w:rPr>
          <w:rFonts w:eastAsiaTheme="minorEastAsia"/>
          <w:szCs w:val="21"/>
          <w:lang w:val="en-GB"/>
        </w:rPr>
      </w:pPr>
      <w:r w:rsidRPr="00C86080">
        <w:rPr>
          <w:szCs w:val="21"/>
          <w:lang w:val="en-GB"/>
        </w:rPr>
        <w:t>2.1.2 Reinsurance market</w:t>
      </w:r>
    </w:p>
    <w:p w14:paraId="6D07CE6E" w14:textId="77777777" w:rsidR="00773EC9" w:rsidRPr="00C86080" w:rsidRDefault="00773EC9" w:rsidP="00C86080">
      <w:pPr>
        <w:snapToGrid w:val="0"/>
        <w:spacing w:line="360" w:lineRule="auto"/>
        <w:ind w:firstLineChars="200" w:firstLine="420"/>
        <w:rPr>
          <w:rFonts w:eastAsiaTheme="minorEastAsia"/>
          <w:szCs w:val="21"/>
          <w:lang w:val="en-GB"/>
        </w:rPr>
      </w:pPr>
      <w:r w:rsidRPr="00C86080">
        <w:rPr>
          <w:szCs w:val="21"/>
          <w:lang w:val="en-GB"/>
        </w:rPr>
        <w:t>2.1.3 Markets for self-insured corporations</w:t>
      </w:r>
    </w:p>
    <w:p w14:paraId="5F8752E7" w14:textId="77777777" w:rsidR="00773EC9" w:rsidRPr="00C86080" w:rsidRDefault="00773EC9" w:rsidP="00C86080">
      <w:pPr>
        <w:snapToGrid w:val="0"/>
        <w:spacing w:line="360" w:lineRule="auto"/>
        <w:ind w:firstLineChars="200" w:firstLine="422"/>
        <w:rPr>
          <w:rFonts w:eastAsiaTheme="minorEastAsia"/>
          <w:b/>
          <w:szCs w:val="21"/>
          <w:lang w:val="en-GB"/>
        </w:rPr>
      </w:pPr>
      <w:r w:rsidRPr="00C86080">
        <w:rPr>
          <w:b/>
          <w:szCs w:val="21"/>
          <w:lang w:val="en-GB"/>
        </w:rPr>
        <w:t>2.2 Classification by nature of business</w:t>
      </w:r>
    </w:p>
    <w:p w14:paraId="658449B3" w14:textId="77777777" w:rsidR="00773EC9" w:rsidRPr="00C86080" w:rsidRDefault="00773EC9" w:rsidP="00C86080">
      <w:pPr>
        <w:snapToGrid w:val="0"/>
        <w:spacing w:line="360" w:lineRule="auto"/>
        <w:ind w:firstLineChars="200" w:firstLine="420"/>
        <w:rPr>
          <w:szCs w:val="21"/>
          <w:lang w:val="en-GB"/>
        </w:rPr>
      </w:pPr>
      <w:r w:rsidRPr="00C86080">
        <w:rPr>
          <w:szCs w:val="21"/>
          <w:lang w:val="en-GB"/>
        </w:rPr>
        <w:t>2.2.1 Life insurance market</w:t>
      </w:r>
    </w:p>
    <w:p w14:paraId="1F0C3371" w14:textId="77777777" w:rsidR="00773EC9" w:rsidRPr="00C86080" w:rsidRDefault="00773EC9" w:rsidP="00C86080">
      <w:pPr>
        <w:snapToGrid w:val="0"/>
        <w:spacing w:line="360" w:lineRule="auto"/>
        <w:ind w:firstLineChars="200" w:firstLine="420"/>
        <w:rPr>
          <w:rFonts w:eastAsiaTheme="minorEastAsia"/>
          <w:szCs w:val="21"/>
          <w:lang w:val="en-GB"/>
        </w:rPr>
      </w:pPr>
      <w:r w:rsidRPr="00C86080">
        <w:rPr>
          <w:szCs w:val="21"/>
          <w:lang w:val="en-GB"/>
        </w:rPr>
        <w:t>2.2.2 Non-life insurance market</w:t>
      </w:r>
    </w:p>
    <w:p w14:paraId="321E409B" w14:textId="77777777" w:rsidR="00773EC9" w:rsidRPr="00C86080" w:rsidRDefault="00773EC9" w:rsidP="00C86080">
      <w:pPr>
        <w:snapToGrid w:val="0"/>
        <w:spacing w:line="360" w:lineRule="auto"/>
        <w:ind w:firstLineChars="200" w:firstLine="422"/>
        <w:rPr>
          <w:rFonts w:eastAsiaTheme="minorEastAsia"/>
          <w:b/>
          <w:szCs w:val="21"/>
          <w:lang w:val="en-GB"/>
        </w:rPr>
      </w:pPr>
      <w:r w:rsidRPr="00C86080">
        <w:rPr>
          <w:b/>
          <w:szCs w:val="21"/>
          <w:lang w:val="en-GB"/>
        </w:rPr>
        <w:t>2.3 Classification by regions</w:t>
      </w:r>
    </w:p>
    <w:p w14:paraId="4DA149E2" w14:textId="77777777" w:rsidR="00773EC9" w:rsidRPr="00C86080" w:rsidRDefault="00773EC9" w:rsidP="00C86080">
      <w:pPr>
        <w:snapToGrid w:val="0"/>
        <w:spacing w:line="360" w:lineRule="auto"/>
        <w:ind w:firstLineChars="200" w:firstLine="422"/>
        <w:rPr>
          <w:rFonts w:eastAsiaTheme="minorEastAsia"/>
          <w:b/>
          <w:szCs w:val="21"/>
          <w:lang w:val="en-GB"/>
        </w:rPr>
      </w:pPr>
      <w:r w:rsidRPr="00C86080">
        <w:rPr>
          <w:b/>
          <w:szCs w:val="21"/>
          <w:lang w:val="en-GB"/>
        </w:rPr>
        <w:t>2.4 Classification by degree of competition</w:t>
      </w:r>
    </w:p>
    <w:p w14:paraId="3F9C3932" w14:textId="77777777" w:rsidR="00773EC9" w:rsidRPr="00C86080" w:rsidRDefault="00773EC9" w:rsidP="00C86080">
      <w:pPr>
        <w:snapToGrid w:val="0"/>
        <w:spacing w:line="360" w:lineRule="auto"/>
        <w:ind w:firstLineChars="200" w:firstLine="422"/>
        <w:rPr>
          <w:rFonts w:eastAsiaTheme="minorEastAsia"/>
          <w:b/>
          <w:szCs w:val="21"/>
          <w:lang w:val="en-GB"/>
        </w:rPr>
      </w:pPr>
      <w:r w:rsidRPr="00C86080">
        <w:rPr>
          <w:b/>
          <w:szCs w:val="21"/>
          <w:lang w:val="en-GB"/>
        </w:rPr>
        <w:t>3. Characteristics of international insurance market</w:t>
      </w:r>
      <w:r w:rsidR="00AE68F8" w:rsidRPr="00C86080">
        <w:rPr>
          <w:b/>
          <w:szCs w:val="21"/>
          <w:lang w:val="en-GB"/>
        </w:rPr>
        <w:t xml:space="preserve"> development</w:t>
      </w:r>
    </w:p>
    <w:p w14:paraId="674B01B0" w14:textId="77777777" w:rsidR="00773EC9" w:rsidRPr="00C86080" w:rsidRDefault="00773EC9" w:rsidP="00C86080">
      <w:pPr>
        <w:snapToGrid w:val="0"/>
        <w:spacing w:line="360" w:lineRule="auto"/>
        <w:ind w:firstLineChars="200" w:firstLine="422"/>
        <w:rPr>
          <w:rFonts w:eastAsiaTheme="minorEastAsia"/>
          <w:b/>
          <w:szCs w:val="21"/>
          <w:lang w:val="en-GB"/>
        </w:rPr>
      </w:pPr>
      <w:r w:rsidRPr="00C86080">
        <w:rPr>
          <w:b/>
          <w:szCs w:val="21"/>
          <w:lang w:val="en-GB"/>
        </w:rPr>
        <w:t>4. Structure of international insurance markets</w:t>
      </w:r>
    </w:p>
    <w:p w14:paraId="438CA490" w14:textId="77777777" w:rsidR="00C86080" w:rsidRPr="00C86080" w:rsidRDefault="00C86080" w:rsidP="00C86080">
      <w:pPr>
        <w:snapToGrid w:val="0"/>
        <w:spacing w:line="360" w:lineRule="auto"/>
        <w:ind w:firstLineChars="200" w:firstLine="420"/>
        <w:rPr>
          <w:szCs w:val="21"/>
          <w:lang w:val="en-GB"/>
        </w:rPr>
      </w:pPr>
      <w:r w:rsidRPr="00C86080">
        <w:rPr>
          <w:szCs w:val="21"/>
          <w:lang w:val="en-GB"/>
        </w:rPr>
        <w:t>4.1 Developed countries</w:t>
      </w:r>
    </w:p>
    <w:p w14:paraId="05920A2C" w14:textId="77777777" w:rsidR="00C86080" w:rsidRPr="00C86080" w:rsidRDefault="00C86080" w:rsidP="00C86080">
      <w:pPr>
        <w:snapToGrid w:val="0"/>
        <w:spacing w:line="360" w:lineRule="auto"/>
        <w:ind w:firstLineChars="200" w:firstLine="420"/>
        <w:rPr>
          <w:szCs w:val="21"/>
          <w:lang w:val="en-GB"/>
        </w:rPr>
      </w:pPr>
      <w:r w:rsidRPr="00C86080">
        <w:rPr>
          <w:rFonts w:hint="eastAsia"/>
          <w:szCs w:val="21"/>
          <w:lang w:val="en-GB"/>
        </w:rPr>
        <w:t>4.2 Developing countries</w:t>
      </w:r>
    </w:p>
    <w:p w14:paraId="4E9CF600" w14:textId="77777777" w:rsidR="00C86080" w:rsidRPr="00C86080" w:rsidRDefault="00C86080" w:rsidP="00C86080">
      <w:pPr>
        <w:snapToGrid w:val="0"/>
        <w:spacing w:line="360" w:lineRule="auto"/>
        <w:ind w:firstLineChars="200" w:firstLine="422"/>
        <w:rPr>
          <w:b/>
          <w:szCs w:val="21"/>
          <w:lang w:val="en-GB"/>
        </w:rPr>
      </w:pPr>
      <w:r w:rsidRPr="00C86080">
        <w:rPr>
          <w:rFonts w:hint="eastAsia"/>
          <w:b/>
          <w:szCs w:val="21"/>
          <w:lang w:val="en-GB"/>
        </w:rPr>
        <w:t>5</w:t>
      </w:r>
      <w:r w:rsidRPr="00C86080">
        <w:rPr>
          <w:b/>
          <w:szCs w:val="21"/>
          <w:lang w:val="en-GB"/>
        </w:rPr>
        <w:t>. Development tendency of international insurance market</w:t>
      </w:r>
    </w:p>
    <w:p w14:paraId="76964ACB" w14:textId="77777777" w:rsidR="00C86080" w:rsidRPr="00C86080" w:rsidRDefault="00C86080" w:rsidP="00C86080">
      <w:pPr>
        <w:snapToGrid w:val="0"/>
        <w:spacing w:line="360" w:lineRule="auto"/>
        <w:ind w:firstLineChars="200" w:firstLine="420"/>
        <w:rPr>
          <w:szCs w:val="21"/>
          <w:lang w:val="en-GB"/>
        </w:rPr>
      </w:pPr>
      <w:r w:rsidRPr="00C86080">
        <w:rPr>
          <w:szCs w:val="21"/>
          <w:lang w:val="en-GB"/>
        </w:rPr>
        <w:t>5.1 Bancassurance</w:t>
      </w:r>
    </w:p>
    <w:p w14:paraId="7EC0440E" w14:textId="77777777" w:rsidR="00773EC9" w:rsidRPr="00C86080" w:rsidRDefault="00C86080" w:rsidP="00C86080">
      <w:pPr>
        <w:snapToGrid w:val="0"/>
        <w:spacing w:line="360" w:lineRule="auto"/>
        <w:ind w:firstLineChars="200" w:firstLine="420"/>
        <w:rPr>
          <w:szCs w:val="21"/>
          <w:lang w:val="en-GB"/>
        </w:rPr>
      </w:pPr>
      <w:r w:rsidRPr="00C86080">
        <w:rPr>
          <w:szCs w:val="21"/>
          <w:lang w:val="en-GB"/>
        </w:rPr>
        <w:t>5.2 Internet insurance</w:t>
      </w:r>
    </w:p>
    <w:p w14:paraId="0134647A" w14:textId="77777777" w:rsidR="00773EC9" w:rsidRPr="00A50525" w:rsidRDefault="00773EC9" w:rsidP="00773EC9">
      <w:pPr>
        <w:snapToGrid w:val="0"/>
        <w:spacing w:line="360" w:lineRule="auto"/>
        <w:jc w:val="center"/>
        <w:rPr>
          <w:b/>
          <w:sz w:val="24"/>
          <w:szCs w:val="24"/>
        </w:rPr>
      </w:pPr>
      <w:r w:rsidRPr="00A50525">
        <w:rPr>
          <w:b/>
          <w:sz w:val="24"/>
          <w:szCs w:val="24"/>
        </w:rPr>
        <w:t xml:space="preserve">Part II </w:t>
      </w:r>
      <w:r w:rsidR="00C86080">
        <w:rPr>
          <w:b/>
          <w:sz w:val="24"/>
          <w:szCs w:val="24"/>
        </w:rPr>
        <w:t>Main Insurance Markets all over the world</w:t>
      </w:r>
    </w:p>
    <w:p w14:paraId="51FF3AF7" w14:textId="77777777" w:rsidR="00773EC9" w:rsidRDefault="00773EC9" w:rsidP="00773EC9">
      <w:pPr>
        <w:snapToGrid w:val="0"/>
        <w:spacing w:line="360" w:lineRule="auto"/>
        <w:textAlignment w:val="auto"/>
        <w:rPr>
          <w:rFonts w:eastAsia="黑体"/>
          <w:bCs/>
          <w:szCs w:val="21"/>
        </w:rPr>
      </w:pPr>
      <w:r w:rsidRPr="00A50525">
        <w:rPr>
          <w:rFonts w:eastAsia="黑体"/>
          <w:bCs/>
          <w:szCs w:val="21"/>
        </w:rPr>
        <w:t>【</w:t>
      </w:r>
      <w:r w:rsidRPr="00A50525">
        <w:rPr>
          <w:rFonts w:eastAsia="黑体"/>
          <w:b/>
          <w:bCs/>
          <w:szCs w:val="21"/>
        </w:rPr>
        <w:t>Teaching Contents</w:t>
      </w:r>
      <w:r w:rsidRPr="00A50525">
        <w:rPr>
          <w:rFonts w:eastAsia="黑体"/>
          <w:bCs/>
          <w:szCs w:val="21"/>
        </w:rPr>
        <w:t>】</w:t>
      </w:r>
    </w:p>
    <w:p w14:paraId="4785FABC" w14:textId="77777777" w:rsidR="00C86080" w:rsidRPr="00A50525" w:rsidRDefault="00C86080" w:rsidP="00C86080">
      <w:pPr>
        <w:snapToGrid w:val="0"/>
        <w:spacing w:line="360" w:lineRule="auto"/>
        <w:ind w:firstLineChars="200" w:firstLine="420"/>
        <w:textAlignment w:val="auto"/>
        <w:rPr>
          <w:rFonts w:eastAsia="黑体"/>
          <w:bCs/>
          <w:szCs w:val="21"/>
        </w:rPr>
      </w:pPr>
      <w:r>
        <w:rPr>
          <w:rFonts w:eastAsia="黑体" w:hint="eastAsia"/>
          <w:bCs/>
          <w:szCs w:val="21"/>
        </w:rPr>
        <w:t>B</w:t>
      </w:r>
      <w:r>
        <w:rPr>
          <w:rFonts w:eastAsia="黑体"/>
          <w:bCs/>
          <w:szCs w:val="21"/>
        </w:rPr>
        <w:t>rief introduction to insurance markets in the U.S, the U.K, France, Germany, Japan and China</w:t>
      </w:r>
    </w:p>
    <w:p w14:paraId="7CDC9F30" w14:textId="77777777" w:rsidR="009211A6" w:rsidRPr="00E90313" w:rsidRDefault="009211A6" w:rsidP="009211A6">
      <w:pPr>
        <w:snapToGrid w:val="0"/>
        <w:spacing w:line="360" w:lineRule="auto"/>
        <w:jc w:val="left"/>
        <w:rPr>
          <w:rFonts w:eastAsia="黑体"/>
          <w:b/>
          <w:szCs w:val="21"/>
        </w:rPr>
      </w:pPr>
      <w:r>
        <w:rPr>
          <w:rFonts w:eastAsia="黑体" w:hint="eastAsia"/>
          <w:b/>
          <w:szCs w:val="21"/>
        </w:rPr>
        <w:t>【</w:t>
      </w:r>
      <w:r w:rsidRPr="00E90313">
        <w:rPr>
          <w:rFonts w:eastAsia="黑体" w:hint="eastAsia"/>
          <w:b/>
          <w:szCs w:val="21"/>
        </w:rPr>
        <w:t>After-class learning material</w:t>
      </w:r>
      <w:r w:rsidRPr="00E90313">
        <w:rPr>
          <w:rFonts w:eastAsia="黑体" w:hint="eastAsia"/>
          <w:b/>
          <w:szCs w:val="21"/>
        </w:rPr>
        <w:t>】</w:t>
      </w:r>
    </w:p>
    <w:p w14:paraId="36D3EBB9" w14:textId="67B99ABF" w:rsidR="009211A6" w:rsidRDefault="009211A6" w:rsidP="009211A6">
      <w:pPr>
        <w:widowControl/>
        <w:snapToGrid w:val="0"/>
        <w:spacing w:line="360" w:lineRule="auto"/>
        <w:ind w:firstLineChars="200" w:firstLine="420"/>
        <w:textAlignment w:val="auto"/>
        <w:rPr>
          <w:lang w:val="en-GB"/>
        </w:rPr>
      </w:pPr>
      <w:r>
        <w:rPr>
          <w:lang w:val="en-GB"/>
        </w:rPr>
        <w:t>International Insurance</w:t>
      </w:r>
      <w:r>
        <w:rPr>
          <w:rFonts w:hint="eastAsia"/>
          <w:lang w:val="en-GB"/>
        </w:rPr>
        <w:t>（</w:t>
      </w:r>
      <w:r>
        <w:rPr>
          <w:lang w:val="en-GB"/>
        </w:rPr>
        <w:t>Liu Maoshan</w:t>
      </w:r>
      <w:r>
        <w:rPr>
          <w:rFonts w:hint="eastAsia"/>
          <w:lang w:val="en-GB"/>
        </w:rPr>
        <w:t>）</w:t>
      </w:r>
      <w:r>
        <w:rPr>
          <w:lang w:val="en-GB"/>
        </w:rPr>
        <w:t>Chapter 04</w:t>
      </w:r>
    </w:p>
    <w:p w14:paraId="7B06F8A3" w14:textId="5568CC5C" w:rsidR="009211A6" w:rsidRDefault="009211A6" w:rsidP="009211A6">
      <w:pPr>
        <w:widowControl/>
        <w:snapToGrid w:val="0"/>
        <w:spacing w:line="360" w:lineRule="auto"/>
        <w:ind w:firstLineChars="200" w:firstLine="420"/>
        <w:textAlignment w:val="auto"/>
        <w:rPr>
          <w:lang w:val="en-GB"/>
        </w:rPr>
      </w:pPr>
      <w:r>
        <w:rPr>
          <w:lang w:val="en-GB"/>
        </w:rPr>
        <w:t>Case study: characteristics of international insurance markets in advanced countries and suggestions on the development of international insurance market in China.</w:t>
      </w:r>
    </w:p>
    <w:p w14:paraId="7FCAF102" w14:textId="77777777" w:rsidR="00614843" w:rsidRPr="009211A6" w:rsidRDefault="00614843" w:rsidP="009211A6">
      <w:pPr>
        <w:snapToGrid w:val="0"/>
        <w:spacing w:line="360" w:lineRule="auto"/>
        <w:rPr>
          <w:rFonts w:eastAsia="黑体"/>
          <w:szCs w:val="21"/>
          <w:lang w:val="en-GB"/>
        </w:rPr>
      </w:pPr>
    </w:p>
    <w:sectPr w:rsidR="00614843" w:rsidRPr="009211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FC2AE" w14:textId="77777777" w:rsidR="00750DE5" w:rsidRDefault="00750DE5" w:rsidP="00B01ED0">
      <w:pPr>
        <w:spacing w:line="240" w:lineRule="auto"/>
      </w:pPr>
      <w:r>
        <w:separator/>
      </w:r>
    </w:p>
  </w:endnote>
  <w:endnote w:type="continuationSeparator" w:id="0">
    <w:p w14:paraId="0727663C" w14:textId="77777777" w:rsidR="00750DE5" w:rsidRDefault="00750DE5" w:rsidP="00B01E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行楷">
    <w:altName w:val="STXingkai"/>
    <w:panose1 w:val="02010800040101010101"/>
    <w:charset w:val="86"/>
    <w:family w:val="auto"/>
    <w:pitch w:val="variable"/>
    <w:sig w:usb0="00000001" w:usb1="080F0000" w:usb2="00000010" w:usb3="00000000" w:csb0="00040000" w:csb1="00000000"/>
  </w:font>
  <w:font w:name="隶书">
    <w:altName w:val="微软雅黑"/>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B91A4" w14:textId="77777777" w:rsidR="00750DE5" w:rsidRDefault="00750DE5" w:rsidP="00B01ED0">
      <w:pPr>
        <w:spacing w:line="240" w:lineRule="auto"/>
      </w:pPr>
      <w:r>
        <w:separator/>
      </w:r>
    </w:p>
  </w:footnote>
  <w:footnote w:type="continuationSeparator" w:id="0">
    <w:p w14:paraId="50D6B120" w14:textId="77777777" w:rsidR="00750DE5" w:rsidRDefault="00750DE5" w:rsidP="00B01E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57BFA"/>
    <w:multiLevelType w:val="hybridMultilevel"/>
    <w:tmpl w:val="362231B4"/>
    <w:lvl w:ilvl="0" w:tplc="74542126">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E36D93"/>
    <w:multiLevelType w:val="hybridMultilevel"/>
    <w:tmpl w:val="759A36B2"/>
    <w:lvl w:ilvl="0" w:tplc="3EF499EC">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8BA6E8D"/>
    <w:multiLevelType w:val="hybridMultilevel"/>
    <w:tmpl w:val="DAE2B972"/>
    <w:lvl w:ilvl="0" w:tplc="7B8072A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F7F1C7C"/>
    <w:multiLevelType w:val="hybridMultilevel"/>
    <w:tmpl w:val="04AA4B5A"/>
    <w:lvl w:ilvl="0" w:tplc="948893D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B784622"/>
    <w:multiLevelType w:val="hybridMultilevel"/>
    <w:tmpl w:val="BDD06450"/>
    <w:lvl w:ilvl="0" w:tplc="F674791C">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2E7C0A"/>
    <w:multiLevelType w:val="hybridMultilevel"/>
    <w:tmpl w:val="5A201AD0"/>
    <w:lvl w:ilvl="0" w:tplc="56068B02">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3E3"/>
    <w:rsid w:val="00016023"/>
    <w:rsid w:val="0002125B"/>
    <w:rsid w:val="00021B0A"/>
    <w:rsid w:val="00042332"/>
    <w:rsid w:val="000763C0"/>
    <w:rsid w:val="000957D9"/>
    <w:rsid w:val="000E3E95"/>
    <w:rsid w:val="001268FB"/>
    <w:rsid w:val="00151369"/>
    <w:rsid w:val="001E64CF"/>
    <w:rsid w:val="00241AA7"/>
    <w:rsid w:val="00282303"/>
    <w:rsid w:val="00282EEF"/>
    <w:rsid w:val="002B73E0"/>
    <w:rsid w:val="002D073E"/>
    <w:rsid w:val="002F3709"/>
    <w:rsid w:val="002F3E7D"/>
    <w:rsid w:val="002F588F"/>
    <w:rsid w:val="00364FCE"/>
    <w:rsid w:val="003837B4"/>
    <w:rsid w:val="003C4E31"/>
    <w:rsid w:val="00406541"/>
    <w:rsid w:val="004227A6"/>
    <w:rsid w:val="004639B1"/>
    <w:rsid w:val="00481123"/>
    <w:rsid w:val="004A1AD5"/>
    <w:rsid w:val="004C566A"/>
    <w:rsid w:val="004F1433"/>
    <w:rsid w:val="00507D8A"/>
    <w:rsid w:val="00521003"/>
    <w:rsid w:val="005412C4"/>
    <w:rsid w:val="005D0244"/>
    <w:rsid w:val="005F230F"/>
    <w:rsid w:val="00614843"/>
    <w:rsid w:val="00647D52"/>
    <w:rsid w:val="006633C1"/>
    <w:rsid w:val="00672E55"/>
    <w:rsid w:val="006765B6"/>
    <w:rsid w:val="0068011E"/>
    <w:rsid w:val="00681D03"/>
    <w:rsid w:val="006A26A8"/>
    <w:rsid w:val="006A6FB8"/>
    <w:rsid w:val="006C460B"/>
    <w:rsid w:val="006E4AE8"/>
    <w:rsid w:val="007205F7"/>
    <w:rsid w:val="00726065"/>
    <w:rsid w:val="00737687"/>
    <w:rsid w:val="00750DE5"/>
    <w:rsid w:val="00773249"/>
    <w:rsid w:val="00773EC9"/>
    <w:rsid w:val="00785D54"/>
    <w:rsid w:val="007D43DF"/>
    <w:rsid w:val="007E11D3"/>
    <w:rsid w:val="00803A82"/>
    <w:rsid w:val="0083136B"/>
    <w:rsid w:val="00867F87"/>
    <w:rsid w:val="00891B24"/>
    <w:rsid w:val="008A7F6E"/>
    <w:rsid w:val="008B4789"/>
    <w:rsid w:val="008C2845"/>
    <w:rsid w:val="008D33BC"/>
    <w:rsid w:val="00912BB2"/>
    <w:rsid w:val="009211A6"/>
    <w:rsid w:val="0097120F"/>
    <w:rsid w:val="00983B03"/>
    <w:rsid w:val="009863B3"/>
    <w:rsid w:val="00987DBF"/>
    <w:rsid w:val="009B4651"/>
    <w:rsid w:val="009C7502"/>
    <w:rsid w:val="009D6F11"/>
    <w:rsid w:val="009F3CF7"/>
    <w:rsid w:val="00A22CFD"/>
    <w:rsid w:val="00A37C63"/>
    <w:rsid w:val="00A444C4"/>
    <w:rsid w:val="00A50525"/>
    <w:rsid w:val="00A56624"/>
    <w:rsid w:val="00A711FC"/>
    <w:rsid w:val="00A840C6"/>
    <w:rsid w:val="00A87DB4"/>
    <w:rsid w:val="00AD315B"/>
    <w:rsid w:val="00AD40E2"/>
    <w:rsid w:val="00AD7196"/>
    <w:rsid w:val="00AE205C"/>
    <w:rsid w:val="00AE68F8"/>
    <w:rsid w:val="00B01ED0"/>
    <w:rsid w:val="00B24F71"/>
    <w:rsid w:val="00B352E4"/>
    <w:rsid w:val="00B368EC"/>
    <w:rsid w:val="00B50102"/>
    <w:rsid w:val="00B92CE5"/>
    <w:rsid w:val="00B97DC0"/>
    <w:rsid w:val="00C171A0"/>
    <w:rsid w:val="00C32444"/>
    <w:rsid w:val="00C64A73"/>
    <w:rsid w:val="00C707C2"/>
    <w:rsid w:val="00C81665"/>
    <w:rsid w:val="00C86080"/>
    <w:rsid w:val="00CC23C6"/>
    <w:rsid w:val="00CD22E1"/>
    <w:rsid w:val="00CD6464"/>
    <w:rsid w:val="00CE166C"/>
    <w:rsid w:val="00D31E6F"/>
    <w:rsid w:val="00D4499A"/>
    <w:rsid w:val="00D65C49"/>
    <w:rsid w:val="00DB4851"/>
    <w:rsid w:val="00DD6A7C"/>
    <w:rsid w:val="00DF78F5"/>
    <w:rsid w:val="00E30251"/>
    <w:rsid w:val="00E36C13"/>
    <w:rsid w:val="00E529FE"/>
    <w:rsid w:val="00E52E14"/>
    <w:rsid w:val="00E84F77"/>
    <w:rsid w:val="00E90313"/>
    <w:rsid w:val="00EC311A"/>
    <w:rsid w:val="00EF2EEE"/>
    <w:rsid w:val="00F033E3"/>
    <w:rsid w:val="00F07BC4"/>
    <w:rsid w:val="00F238C5"/>
    <w:rsid w:val="00F33A3B"/>
    <w:rsid w:val="00FC539C"/>
    <w:rsid w:val="00FF1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B340D4"/>
  <w15:chartTrackingRefBased/>
  <w15:docId w15:val="{8BF6298F-2E9C-4CDF-BA5F-AF69006F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3E3"/>
    <w:pPr>
      <w:widowControl w:val="0"/>
      <w:adjustRightInd w:val="0"/>
      <w:spacing w:line="360" w:lineRule="atLeast"/>
      <w:jc w:val="both"/>
      <w:textAlignment w:val="baseline"/>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3E3"/>
    <w:pPr>
      <w:ind w:firstLineChars="200" w:firstLine="420"/>
    </w:pPr>
  </w:style>
  <w:style w:type="paragraph" w:styleId="a4">
    <w:name w:val="header"/>
    <w:basedOn w:val="a"/>
    <w:link w:val="Char"/>
    <w:uiPriority w:val="99"/>
    <w:unhideWhenUsed/>
    <w:rsid w:val="00B01ED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rsid w:val="00B01ED0"/>
    <w:rPr>
      <w:rFonts w:ascii="Times New Roman" w:eastAsia="宋体" w:hAnsi="Times New Roman" w:cs="Times New Roman"/>
      <w:sz w:val="18"/>
      <w:szCs w:val="18"/>
    </w:rPr>
  </w:style>
  <w:style w:type="paragraph" w:styleId="a5">
    <w:name w:val="footer"/>
    <w:basedOn w:val="a"/>
    <w:link w:val="Char0"/>
    <w:uiPriority w:val="99"/>
    <w:unhideWhenUsed/>
    <w:rsid w:val="00B01ED0"/>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rsid w:val="00B01ED0"/>
    <w:rPr>
      <w:rFonts w:ascii="Times New Roman" w:eastAsia="宋体" w:hAnsi="Times New Roman" w:cs="Times New Roman"/>
      <w:sz w:val="18"/>
      <w:szCs w:val="18"/>
    </w:rPr>
  </w:style>
  <w:style w:type="character" w:styleId="a6">
    <w:name w:val="Hyperlink"/>
    <w:basedOn w:val="a0"/>
    <w:uiPriority w:val="99"/>
    <w:unhideWhenUsed/>
    <w:rsid w:val="00241A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4459">
      <w:bodyDiv w:val="1"/>
      <w:marLeft w:val="0"/>
      <w:marRight w:val="0"/>
      <w:marTop w:val="0"/>
      <w:marBottom w:val="0"/>
      <w:divBdr>
        <w:top w:val="none" w:sz="0" w:space="0" w:color="auto"/>
        <w:left w:val="none" w:sz="0" w:space="0" w:color="auto"/>
        <w:bottom w:val="none" w:sz="0" w:space="0" w:color="auto"/>
        <w:right w:val="none" w:sz="0" w:space="0" w:color="auto"/>
      </w:divBdr>
    </w:div>
    <w:div w:id="353194506">
      <w:bodyDiv w:val="1"/>
      <w:marLeft w:val="0"/>
      <w:marRight w:val="0"/>
      <w:marTop w:val="0"/>
      <w:marBottom w:val="0"/>
      <w:divBdr>
        <w:top w:val="none" w:sz="0" w:space="0" w:color="auto"/>
        <w:left w:val="none" w:sz="0" w:space="0" w:color="auto"/>
        <w:bottom w:val="none" w:sz="0" w:space="0" w:color="auto"/>
        <w:right w:val="none" w:sz="0" w:space="0" w:color="auto"/>
      </w:divBdr>
    </w:div>
    <w:div w:id="442042923">
      <w:bodyDiv w:val="1"/>
      <w:marLeft w:val="0"/>
      <w:marRight w:val="0"/>
      <w:marTop w:val="0"/>
      <w:marBottom w:val="0"/>
      <w:divBdr>
        <w:top w:val="none" w:sz="0" w:space="0" w:color="auto"/>
        <w:left w:val="none" w:sz="0" w:space="0" w:color="auto"/>
        <w:bottom w:val="none" w:sz="0" w:space="0" w:color="auto"/>
        <w:right w:val="none" w:sz="0" w:space="0" w:color="auto"/>
      </w:divBdr>
    </w:div>
    <w:div w:id="513805248">
      <w:bodyDiv w:val="1"/>
      <w:marLeft w:val="0"/>
      <w:marRight w:val="0"/>
      <w:marTop w:val="0"/>
      <w:marBottom w:val="0"/>
      <w:divBdr>
        <w:top w:val="none" w:sz="0" w:space="0" w:color="auto"/>
        <w:left w:val="none" w:sz="0" w:space="0" w:color="auto"/>
        <w:bottom w:val="none" w:sz="0" w:space="0" w:color="auto"/>
        <w:right w:val="none" w:sz="0" w:space="0" w:color="auto"/>
      </w:divBdr>
    </w:div>
    <w:div w:id="514880118">
      <w:bodyDiv w:val="1"/>
      <w:marLeft w:val="0"/>
      <w:marRight w:val="0"/>
      <w:marTop w:val="0"/>
      <w:marBottom w:val="0"/>
      <w:divBdr>
        <w:top w:val="none" w:sz="0" w:space="0" w:color="auto"/>
        <w:left w:val="none" w:sz="0" w:space="0" w:color="auto"/>
        <w:bottom w:val="none" w:sz="0" w:space="0" w:color="auto"/>
        <w:right w:val="none" w:sz="0" w:space="0" w:color="auto"/>
      </w:divBdr>
    </w:div>
    <w:div w:id="531766947">
      <w:bodyDiv w:val="1"/>
      <w:marLeft w:val="0"/>
      <w:marRight w:val="0"/>
      <w:marTop w:val="0"/>
      <w:marBottom w:val="0"/>
      <w:divBdr>
        <w:top w:val="none" w:sz="0" w:space="0" w:color="auto"/>
        <w:left w:val="none" w:sz="0" w:space="0" w:color="auto"/>
        <w:bottom w:val="none" w:sz="0" w:space="0" w:color="auto"/>
        <w:right w:val="none" w:sz="0" w:space="0" w:color="auto"/>
      </w:divBdr>
    </w:div>
    <w:div w:id="584413440">
      <w:bodyDiv w:val="1"/>
      <w:marLeft w:val="0"/>
      <w:marRight w:val="0"/>
      <w:marTop w:val="0"/>
      <w:marBottom w:val="0"/>
      <w:divBdr>
        <w:top w:val="none" w:sz="0" w:space="0" w:color="auto"/>
        <w:left w:val="none" w:sz="0" w:space="0" w:color="auto"/>
        <w:bottom w:val="none" w:sz="0" w:space="0" w:color="auto"/>
        <w:right w:val="none" w:sz="0" w:space="0" w:color="auto"/>
      </w:divBdr>
    </w:div>
    <w:div w:id="646328093">
      <w:bodyDiv w:val="1"/>
      <w:marLeft w:val="0"/>
      <w:marRight w:val="0"/>
      <w:marTop w:val="0"/>
      <w:marBottom w:val="0"/>
      <w:divBdr>
        <w:top w:val="none" w:sz="0" w:space="0" w:color="auto"/>
        <w:left w:val="none" w:sz="0" w:space="0" w:color="auto"/>
        <w:bottom w:val="none" w:sz="0" w:space="0" w:color="auto"/>
        <w:right w:val="none" w:sz="0" w:space="0" w:color="auto"/>
      </w:divBdr>
    </w:div>
    <w:div w:id="667639734">
      <w:bodyDiv w:val="1"/>
      <w:marLeft w:val="0"/>
      <w:marRight w:val="0"/>
      <w:marTop w:val="0"/>
      <w:marBottom w:val="0"/>
      <w:divBdr>
        <w:top w:val="none" w:sz="0" w:space="0" w:color="auto"/>
        <w:left w:val="none" w:sz="0" w:space="0" w:color="auto"/>
        <w:bottom w:val="none" w:sz="0" w:space="0" w:color="auto"/>
        <w:right w:val="none" w:sz="0" w:space="0" w:color="auto"/>
      </w:divBdr>
    </w:div>
    <w:div w:id="673995871">
      <w:bodyDiv w:val="1"/>
      <w:marLeft w:val="0"/>
      <w:marRight w:val="0"/>
      <w:marTop w:val="0"/>
      <w:marBottom w:val="0"/>
      <w:divBdr>
        <w:top w:val="none" w:sz="0" w:space="0" w:color="auto"/>
        <w:left w:val="none" w:sz="0" w:space="0" w:color="auto"/>
        <w:bottom w:val="none" w:sz="0" w:space="0" w:color="auto"/>
        <w:right w:val="none" w:sz="0" w:space="0" w:color="auto"/>
      </w:divBdr>
    </w:div>
    <w:div w:id="733550705">
      <w:bodyDiv w:val="1"/>
      <w:marLeft w:val="0"/>
      <w:marRight w:val="0"/>
      <w:marTop w:val="0"/>
      <w:marBottom w:val="0"/>
      <w:divBdr>
        <w:top w:val="none" w:sz="0" w:space="0" w:color="auto"/>
        <w:left w:val="none" w:sz="0" w:space="0" w:color="auto"/>
        <w:bottom w:val="none" w:sz="0" w:space="0" w:color="auto"/>
        <w:right w:val="none" w:sz="0" w:space="0" w:color="auto"/>
      </w:divBdr>
    </w:div>
    <w:div w:id="787092247">
      <w:bodyDiv w:val="1"/>
      <w:marLeft w:val="0"/>
      <w:marRight w:val="0"/>
      <w:marTop w:val="0"/>
      <w:marBottom w:val="0"/>
      <w:divBdr>
        <w:top w:val="none" w:sz="0" w:space="0" w:color="auto"/>
        <w:left w:val="none" w:sz="0" w:space="0" w:color="auto"/>
        <w:bottom w:val="none" w:sz="0" w:space="0" w:color="auto"/>
        <w:right w:val="none" w:sz="0" w:space="0" w:color="auto"/>
      </w:divBdr>
    </w:div>
    <w:div w:id="851333814">
      <w:bodyDiv w:val="1"/>
      <w:marLeft w:val="0"/>
      <w:marRight w:val="0"/>
      <w:marTop w:val="0"/>
      <w:marBottom w:val="0"/>
      <w:divBdr>
        <w:top w:val="none" w:sz="0" w:space="0" w:color="auto"/>
        <w:left w:val="none" w:sz="0" w:space="0" w:color="auto"/>
        <w:bottom w:val="none" w:sz="0" w:space="0" w:color="auto"/>
        <w:right w:val="none" w:sz="0" w:space="0" w:color="auto"/>
      </w:divBdr>
    </w:div>
    <w:div w:id="896085002">
      <w:bodyDiv w:val="1"/>
      <w:marLeft w:val="0"/>
      <w:marRight w:val="0"/>
      <w:marTop w:val="0"/>
      <w:marBottom w:val="0"/>
      <w:divBdr>
        <w:top w:val="none" w:sz="0" w:space="0" w:color="auto"/>
        <w:left w:val="none" w:sz="0" w:space="0" w:color="auto"/>
        <w:bottom w:val="none" w:sz="0" w:space="0" w:color="auto"/>
        <w:right w:val="none" w:sz="0" w:space="0" w:color="auto"/>
      </w:divBdr>
    </w:div>
    <w:div w:id="944771639">
      <w:bodyDiv w:val="1"/>
      <w:marLeft w:val="0"/>
      <w:marRight w:val="0"/>
      <w:marTop w:val="0"/>
      <w:marBottom w:val="0"/>
      <w:divBdr>
        <w:top w:val="none" w:sz="0" w:space="0" w:color="auto"/>
        <w:left w:val="none" w:sz="0" w:space="0" w:color="auto"/>
        <w:bottom w:val="none" w:sz="0" w:space="0" w:color="auto"/>
        <w:right w:val="none" w:sz="0" w:space="0" w:color="auto"/>
      </w:divBdr>
    </w:div>
    <w:div w:id="958221593">
      <w:bodyDiv w:val="1"/>
      <w:marLeft w:val="0"/>
      <w:marRight w:val="0"/>
      <w:marTop w:val="0"/>
      <w:marBottom w:val="0"/>
      <w:divBdr>
        <w:top w:val="none" w:sz="0" w:space="0" w:color="auto"/>
        <w:left w:val="none" w:sz="0" w:space="0" w:color="auto"/>
        <w:bottom w:val="none" w:sz="0" w:space="0" w:color="auto"/>
        <w:right w:val="none" w:sz="0" w:space="0" w:color="auto"/>
      </w:divBdr>
    </w:div>
    <w:div w:id="1140921971">
      <w:bodyDiv w:val="1"/>
      <w:marLeft w:val="0"/>
      <w:marRight w:val="0"/>
      <w:marTop w:val="0"/>
      <w:marBottom w:val="0"/>
      <w:divBdr>
        <w:top w:val="none" w:sz="0" w:space="0" w:color="auto"/>
        <w:left w:val="none" w:sz="0" w:space="0" w:color="auto"/>
        <w:bottom w:val="none" w:sz="0" w:space="0" w:color="auto"/>
        <w:right w:val="none" w:sz="0" w:space="0" w:color="auto"/>
      </w:divBdr>
    </w:div>
    <w:div w:id="1239435419">
      <w:bodyDiv w:val="1"/>
      <w:marLeft w:val="0"/>
      <w:marRight w:val="0"/>
      <w:marTop w:val="0"/>
      <w:marBottom w:val="0"/>
      <w:divBdr>
        <w:top w:val="none" w:sz="0" w:space="0" w:color="auto"/>
        <w:left w:val="none" w:sz="0" w:space="0" w:color="auto"/>
        <w:bottom w:val="none" w:sz="0" w:space="0" w:color="auto"/>
        <w:right w:val="none" w:sz="0" w:space="0" w:color="auto"/>
      </w:divBdr>
    </w:div>
    <w:div w:id="1258707323">
      <w:bodyDiv w:val="1"/>
      <w:marLeft w:val="0"/>
      <w:marRight w:val="0"/>
      <w:marTop w:val="0"/>
      <w:marBottom w:val="0"/>
      <w:divBdr>
        <w:top w:val="none" w:sz="0" w:space="0" w:color="auto"/>
        <w:left w:val="none" w:sz="0" w:space="0" w:color="auto"/>
        <w:bottom w:val="none" w:sz="0" w:space="0" w:color="auto"/>
        <w:right w:val="none" w:sz="0" w:space="0" w:color="auto"/>
      </w:divBdr>
    </w:div>
    <w:div w:id="1308779027">
      <w:bodyDiv w:val="1"/>
      <w:marLeft w:val="0"/>
      <w:marRight w:val="0"/>
      <w:marTop w:val="0"/>
      <w:marBottom w:val="0"/>
      <w:divBdr>
        <w:top w:val="none" w:sz="0" w:space="0" w:color="auto"/>
        <w:left w:val="none" w:sz="0" w:space="0" w:color="auto"/>
        <w:bottom w:val="none" w:sz="0" w:space="0" w:color="auto"/>
        <w:right w:val="none" w:sz="0" w:space="0" w:color="auto"/>
      </w:divBdr>
    </w:div>
    <w:div w:id="1330794459">
      <w:bodyDiv w:val="1"/>
      <w:marLeft w:val="0"/>
      <w:marRight w:val="0"/>
      <w:marTop w:val="0"/>
      <w:marBottom w:val="0"/>
      <w:divBdr>
        <w:top w:val="none" w:sz="0" w:space="0" w:color="auto"/>
        <w:left w:val="none" w:sz="0" w:space="0" w:color="auto"/>
        <w:bottom w:val="none" w:sz="0" w:space="0" w:color="auto"/>
        <w:right w:val="none" w:sz="0" w:space="0" w:color="auto"/>
      </w:divBdr>
    </w:div>
    <w:div w:id="1364139163">
      <w:bodyDiv w:val="1"/>
      <w:marLeft w:val="0"/>
      <w:marRight w:val="0"/>
      <w:marTop w:val="0"/>
      <w:marBottom w:val="0"/>
      <w:divBdr>
        <w:top w:val="none" w:sz="0" w:space="0" w:color="auto"/>
        <w:left w:val="none" w:sz="0" w:space="0" w:color="auto"/>
        <w:bottom w:val="none" w:sz="0" w:space="0" w:color="auto"/>
        <w:right w:val="none" w:sz="0" w:space="0" w:color="auto"/>
      </w:divBdr>
    </w:div>
    <w:div w:id="1375695379">
      <w:bodyDiv w:val="1"/>
      <w:marLeft w:val="0"/>
      <w:marRight w:val="0"/>
      <w:marTop w:val="0"/>
      <w:marBottom w:val="0"/>
      <w:divBdr>
        <w:top w:val="none" w:sz="0" w:space="0" w:color="auto"/>
        <w:left w:val="none" w:sz="0" w:space="0" w:color="auto"/>
        <w:bottom w:val="none" w:sz="0" w:space="0" w:color="auto"/>
        <w:right w:val="none" w:sz="0" w:space="0" w:color="auto"/>
      </w:divBdr>
    </w:div>
    <w:div w:id="1397125351">
      <w:bodyDiv w:val="1"/>
      <w:marLeft w:val="0"/>
      <w:marRight w:val="0"/>
      <w:marTop w:val="0"/>
      <w:marBottom w:val="0"/>
      <w:divBdr>
        <w:top w:val="none" w:sz="0" w:space="0" w:color="auto"/>
        <w:left w:val="none" w:sz="0" w:space="0" w:color="auto"/>
        <w:bottom w:val="none" w:sz="0" w:space="0" w:color="auto"/>
        <w:right w:val="none" w:sz="0" w:space="0" w:color="auto"/>
      </w:divBdr>
    </w:div>
    <w:div w:id="1497040464">
      <w:bodyDiv w:val="1"/>
      <w:marLeft w:val="0"/>
      <w:marRight w:val="0"/>
      <w:marTop w:val="0"/>
      <w:marBottom w:val="0"/>
      <w:divBdr>
        <w:top w:val="none" w:sz="0" w:space="0" w:color="auto"/>
        <w:left w:val="none" w:sz="0" w:space="0" w:color="auto"/>
        <w:bottom w:val="none" w:sz="0" w:space="0" w:color="auto"/>
        <w:right w:val="none" w:sz="0" w:space="0" w:color="auto"/>
      </w:divBdr>
    </w:div>
    <w:div w:id="1499075582">
      <w:bodyDiv w:val="1"/>
      <w:marLeft w:val="0"/>
      <w:marRight w:val="0"/>
      <w:marTop w:val="0"/>
      <w:marBottom w:val="0"/>
      <w:divBdr>
        <w:top w:val="none" w:sz="0" w:space="0" w:color="auto"/>
        <w:left w:val="none" w:sz="0" w:space="0" w:color="auto"/>
        <w:bottom w:val="none" w:sz="0" w:space="0" w:color="auto"/>
        <w:right w:val="none" w:sz="0" w:space="0" w:color="auto"/>
      </w:divBdr>
    </w:div>
    <w:div w:id="1507404672">
      <w:bodyDiv w:val="1"/>
      <w:marLeft w:val="0"/>
      <w:marRight w:val="0"/>
      <w:marTop w:val="0"/>
      <w:marBottom w:val="0"/>
      <w:divBdr>
        <w:top w:val="none" w:sz="0" w:space="0" w:color="auto"/>
        <w:left w:val="none" w:sz="0" w:space="0" w:color="auto"/>
        <w:bottom w:val="none" w:sz="0" w:space="0" w:color="auto"/>
        <w:right w:val="none" w:sz="0" w:space="0" w:color="auto"/>
      </w:divBdr>
    </w:div>
    <w:div w:id="1679116613">
      <w:bodyDiv w:val="1"/>
      <w:marLeft w:val="0"/>
      <w:marRight w:val="0"/>
      <w:marTop w:val="0"/>
      <w:marBottom w:val="0"/>
      <w:divBdr>
        <w:top w:val="none" w:sz="0" w:space="0" w:color="auto"/>
        <w:left w:val="none" w:sz="0" w:space="0" w:color="auto"/>
        <w:bottom w:val="none" w:sz="0" w:space="0" w:color="auto"/>
        <w:right w:val="none" w:sz="0" w:space="0" w:color="auto"/>
      </w:divBdr>
    </w:div>
    <w:div w:id="1765606743">
      <w:bodyDiv w:val="1"/>
      <w:marLeft w:val="0"/>
      <w:marRight w:val="0"/>
      <w:marTop w:val="0"/>
      <w:marBottom w:val="0"/>
      <w:divBdr>
        <w:top w:val="none" w:sz="0" w:space="0" w:color="auto"/>
        <w:left w:val="none" w:sz="0" w:space="0" w:color="auto"/>
        <w:bottom w:val="none" w:sz="0" w:space="0" w:color="auto"/>
        <w:right w:val="none" w:sz="0" w:space="0" w:color="auto"/>
      </w:divBdr>
    </w:div>
    <w:div w:id="1805468297">
      <w:bodyDiv w:val="1"/>
      <w:marLeft w:val="0"/>
      <w:marRight w:val="0"/>
      <w:marTop w:val="0"/>
      <w:marBottom w:val="0"/>
      <w:divBdr>
        <w:top w:val="none" w:sz="0" w:space="0" w:color="auto"/>
        <w:left w:val="none" w:sz="0" w:space="0" w:color="auto"/>
        <w:bottom w:val="none" w:sz="0" w:space="0" w:color="auto"/>
        <w:right w:val="none" w:sz="0" w:space="0" w:color="auto"/>
      </w:divBdr>
    </w:div>
    <w:div w:id="1877233432">
      <w:bodyDiv w:val="1"/>
      <w:marLeft w:val="0"/>
      <w:marRight w:val="0"/>
      <w:marTop w:val="0"/>
      <w:marBottom w:val="0"/>
      <w:divBdr>
        <w:top w:val="none" w:sz="0" w:space="0" w:color="auto"/>
        <w:left w:val="none" w:sz="0" w:space="0" w:color="auto"/>
        <w:bottom w:val="none" w:sz="0" w:space="0" w:color="auto"/>
        <w:right w:val="none" w:sz="0" w:space="0" w:color="auto"/>
      </w:divBdr>
    </w:div>
    <w:div w:id="1978295359">
      <w:bodyDiv w:val="1"/>
      <w:marLeft w:val="0"/>
      <w:marRight w:val="0"/>
      <w:marTop w:val="0"/>
      <w:marBottom w:val="0"/>
      <w:divBdr>
        <w:top w:val="none" w:sz="0" w:space="0" w:color="auto"/>
        <w:left w:val="none" w:sz="0" w:space="0" w:color="auto"/>
        <w:bottom w:val="none" w:sz="0" w:space="0" w:color="auto"/>
        <w:right w:val="none" w:sz="0" w:space="0" w:color="auto"/>
      </w:divBdr>
    </w:div>
    <w:div w:id="1981497513">
      <w:bodyDiv w:val="1"/>
      <w:marLeft w:val="0"/>
      <w:marRight w:val="0"/>
      <w:marTop w:val="0"/>
      <w:marBottom w:val="0"/>
      <w:divBdr>
        <w:top w:val="none" w:sz="0" w:space="0" w:color="auto"/>
        <w:left w:val="none" w:sz="0" w:space="0" w:color="auto"/>
        <w:bottom w:val="none" w:sz="0" w:space="0" w:color="auto"/>
        <w:right w:val="none" w:sz="0" w:space="0" w:color="auto"/>
      </w:divBdr>
    </w:div>
    <w:div w:id="204527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course/NAU-1001754114" TargetMode="External"/><Relationship Id="rId3" Type="http://schemas.openxmlformats.org/officeDocument/2006/relationships/settings" Target="settings.xml"/><Relationship Id="rId7" Type="http://schemas.openxmlformats.org/officeDocument/2006/relationships/hyperlink" Target="mailto:483208994@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course163.org/course/LIXIN-12071298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20</Pages>
  <Words>4476</Words>
  <Characters>25516</Characters>
  <Application>Microsoft Office Word</Application>
  <DocSecurity>0</DocSecurity>
  <Lines>212</Lines>
  <Paragraphs>59</Paragraphs>
  <ScaleCrop>false</ScaleCrop>
  <Company/>
  <LinksUpToDate>false</LinksUpToDate>
  <CharactersWithSpaces>29933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Lenovopc</dc:creator>
  <cp:keywords/>
  <dc:description/>
  <cp:lastModifiedBy>Lenovopc</cp:lastModifiedBy>
  <cp:revision>64</cp:revision>
  <dcterms:created xsi:type="dcterms:W3CDTF">2019-12-18T11:22:00Z</dcterms:created>
  <dcterms:modified xsi:type="dcterms:W3CDTF">2021-03-04T02:33:00Z</dcterms:modified>
</cp:coreProperties>
</file>