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46DE" w:rsidRPr="001D46DE" w:rsidRDefault="001D46DE" w:rsidP="001D46DE">
      <w:pPr>
        <w:adjustRightInd w:val="0"/>
        <w:snapToGrid w:val="0"/>
        <w:jc w:val="center"/>
        <w:rPr>
          <w:rFonts w:ascii="仿宋" w:eastAsia="仿宋" w:hAnsi="仿宋" w:cs="宋体" w:hint="eastAsia"/>
          <w:color w:val="000000"/>
          <w:kern w:val="0"/>
          <w:sz w:val="28"/>
          <w:szCs w:val="28"/>
        </w:rPr>
      </w:pPr>
    </w:p>
    <w:p w:rsidR="001D46DE" w:rsidRPr="001D46DE" w:rsidRDefault="001D46DE" w:rsidP="001D46DE">
      <w:pPr>
        <w:adjustRightInd w:val="0"/>
        <w:snapToGrid w:val="0"/>
        <w:jc w:val="center"/>
        <w:rPr>
          <w:rFonts w:ascii="仿宋" w:eastAsia="仿宋" w:hAnsi="仿宋" w:cs="宋体"/>
          <w:color w:val="000000"/>
          <w:kern w:val="0"/>
          <w:sz w:val="28"/>
          <w:szCs w:val="28"/>
        </w:rPr>
      </w:pPr>
    </w:p>
    <w:p w:rsidR="001D46DE" w:rsidRPr="001D46DE" w:rsidRDefault="001D46DE" w:rsidP="001D46DE">
      <w:pPr>
        <w:adjustRightInd w:val="0"/>
        <w:snapToGrid w:val="0"/>
        <w:jc w:val="center"/>
        <w:rPr>
          <w:rFonts w:ascii="仿宋" w:eastAsia="仿宋" w:hAnsi="仿宋" w:cs="宋体"/>
          <w:color w:val="000000"/>
          <w:kern w:val="0"/>
          <w:sz w:val="28"/>
          <w:szCs w:val="28"/>
        </w:rPr>
      </w:pPr>
    </w:p>
    <w:p w:rsidR="001D46DE" w:rsidRPr="001D46DE" w:rsidRDefault="001D46DE" w:rsidP="001D46DE">
      <w:pPr>
        <w:adjustRightInd w:val="0"/>
        <w:snapToGrid w:val="0"/>
        <w:jc w:val="center"/>
        <w:rPr>
          <w:rFonts w:ascii="华文行楷" w:eastAsia="华文行楷" w:hAnsi="Times New Roman" w:cs="Times New Roman"/>
          <w:b/>
          <w:bCs/>
          <w:sz w:val="72"/>
          <w:szCs w:val="72"/>
        </w:rPr>
      </w:pPr>
      <w:r w:rsidRPr="001D46DE">
        <w:rPr>
          <w:rFonts w:ascii="华文行楷" w:eastAsia="华文行楷" w:hAnsi="Times New Roman" w:cs="Times New Roman" w:hint="eastAsia"/>
          <w:b/>
          <w:bCs/>
          <w:sz w:val="72"/>
          <w:szCs w:val="72"/>
        </w:rPr>
        <w:t>南京审计大学金审学院</w:t>
      </w:r>
    </w:p>
    <w:p w:rsidR="001D46DE" w:rsidRPr="001D46DE" w:rsidRDefault="001D46DE" w:rsidP="001D46DE">
      <w:pPr>
        <w:adjustRightInd w:val="0"/>
        <w:snapToGrid w:val="0"/>
        <w:jc w:val="center"/>
        <w:rPr>
          <w:rFonts w:ascii="黑体" w:eastAsia="黑体" w:hAnsi="Times New Roman" w:cs="Times New Roman"/>
          <w:b/>
          <w:bCs/>
          <w:sz w:val="52"/>
          <w:szCs w:val="24"/>
        </w:rPr>
      </w:pPr>
    </w:p>
    <w:p w:rsidR="001D46DE" w:rsidRPr="001D46DE" w:rsidRDefault="001D46DE" w:rsidP="001D46DE">
      <w:pPr>
        <w:adjustRightInd w:val="0"/>
        <w:snapToGrid w:val="0"/>
        <w:jc w:val="center"/>
        <w:rPr>
          <w:rFonts w:ascii="黑体" w:eastAsia="黑体" w:hAnsi="Times New Roman" w:cs="Times New Roman"/>
          <w:b/>
          <w:bCs/>
          <w:sz w:val="52"/>
          <w:szCs w:val="24"/>
        </w:rPr>
      </w:pPr>
    </w:p>
    <w:p w:rsidR="001D46DE" w:rsidRPr="006348A7" w:rsidRDefault="001D46DE" w:rsidP="001D46DE">
      <w:pPr>
        <w:adjustRightInd w:val="0"/>
        <w:snapToGrid w:val="0"/>
        <w:jc w:val="center"/>
        <w:rPr>
          <w:rFonts w:ascii="黑体" w:eastAsia="黑体" w:hAnsi="Times New Roman" w:cs="Times New Roman"/>
          <w:b/>
          <w:bCs/>
          <w:sz w:val="44"/>
          <w:szCs w:val="44"/>
        </w:rPr>
      </w:pPr>
      <w:r w:rsidRPr="006348A7">
        <w:rPr>
          <w:rFonts w:ascii="黑体" w:eastAsia="黑体" w:hAnsi="Times New Roman" w:cs="Times New Roman" w:hint="eastAsia"/>
          <w:b/>
          <w:bCs/>
          <w:sz w:val="44"/>
          <w:szCs w:val="44"/>
        </w:rPr>
        <w:t>《社会保险》教学大纲</w:t>
      </w:r>
    </w:p>
    <w:p w:rsidR="001D46DE" w:rsidRPr="001D46DE" w:rsidRDefault="001D46DE" w:rsidP="001D46DE">
      <w:pPr>
        <w:adjustRightInd w:val="0"/>
        <w:snapToGrid w:val="0"/>
        <w:jc w:val="center"/>
        <w:rPr>
          <w:rFonts w:ascii="宋体" w:eastAsia="宋体" w:hAnsi="宋体" w:cs="Times New Roman"/>
          <w:sz w:val="44"/>
          <w:szCs w:val="44"/>
        </w:rPr>
      </w:pPr>
    </w:p>
    <w:p w:rsidR="001D46DE" w:rsidRPr="001D46DE" w:rsidRDefault="001D46DE" w:rsidP="001D46DE">
      <w:pPr>
        <w:adjustRightInd w:val="0"/>
        <w:snapToGrid w:val="0"/>
        <w:spacing w:line="360" w:lineRule="auto"/>
        <w:jc w:val="center"/>
        <w:rPr>
          <w:rFonts w:ascii="黑体" w:eastAsia="黑体" w:hAnsi="Times New Roman" w:cs="Times New Roman"/>
          <w:b/>
          <w:bCs/>
          <w:sz w:val="44"/>
          <w:szCs w:val="44"/>
        </w:rPr>
      </w:pPr>
    </w:p>
    <w:p w:rsidR="001D46DE" w:rsidRPr="006348A7" w:rsidRDefault="001D46DE" w:rsidP="001D46DE">
      <w:pPr>
        <w:tabs>
          <w:tab w:val="center" w:pos="4153"/>
          <w:tab w:val="left" w:pos="6999"/>
        </w:tabs>
        <w:adjustRightInd w:val="0"/>
        <w:snapToGrid w:val="0"/>
        <w:spacing w:line="360" w:lineRule="auto"/>
        <w:jc w:val="left"/>
        <w:rPr>
          <w:rFonts w:ascii="Times New Roman" w:eastAsia="黑体" w:hAnsi="Times New Roman" w:cs="Times New Roman"/>
          <w:b/>
          <w:bCs/>
          <w:sz w:val="44"/>
          <w:szCs w:val="44"/>
        </w:rPr>
      </w:pPr>
      <w:r w:rsidRPr="001D46DE">
        <w:rPr>
          <w:rFonts w:ascii="黑体" w:eastAsia="黑体" w:hAnsi="Times New Roman" w:cs="Times New Roman"/>
          <w:b/>
          <w:bCs/>
          <w:sz w:val="44"/>
          <w:szCs w:val="44"/>
        </w:rPr>
        <w:tab/>
      </w:r>
      <w:r w:rsidRPr="006348A7">
        <w:rPr>
          <w:rFonts w:ascii="Times New Roman" w:eastAsia="黑体" w:hAnsi="Times New Roman" w:cs="Times New Roman"/>
          <w:b/>
          <w:bCs/>
          <w:sz w:val="44"/>
          <w:szCs w:val="44"/>
        </w:rPr>
        <w:t>（</w:t>
      </w:r>
      <w:r w:rsidRPr="006348A7">
        <w:rPr>
          <w:rFonts w:ascii="Times New Roman" w:eastAsia="黑体" w:hAnsi="Times New Roman" w:cs="Times New Roman"/>
          <w:b/>
          <w:color w:val="000000"/>
          <w:sz w:val="44"/>
          <w:szCs w:val="44"/>
        </w:rPr>
        <w:t>Social Insurance</w:t>
      </w:r>
      <w:r w:rsidRPr="006348A7">
        <w:rPr>
          <w:rFonts w:ascii="Times New Roman" w:eastAsia="黑体" w:hAnsi="Times New Roman" w:cs="Times New Roman"/>
          <w:b/>
          <w:bCs/>
          <w:sz w:val="44"/>
          <w:szCs w:val="44"/>
        </w:rPr>
        <w:t>）</w:t>
      </w:r>
      <w:r w:rsidRPr="006348A7">
        <w:rPr>
          <w:rFonts w:ascii="Times New Roman" w:eastAsia="黑体" w:hAnsi="Times New Roman" w:cs="Times New Roman"/>
          <w:b/>
          <w:bCs/>
          <w:sz w:val="44"/>
          <w:szCs w:val="44"/>
        </w:rPr>
        <w:tab/>
      </w:r>
    </w:p>
    <w:p w:rsidR="001D46DE" w:rsidRPr="001D46DE" w:rsidRDefault="001D46DE" w:rsidP="001D46DE">
      <w:pPr>
        <w:adjustRightInd w:val="0"/>
        <w:snapToGrid w:val="0"/>
        <w:spacing w:line="360" w:lineRule="auto"/>
        <w:jc w:val="center"/>
        <w:rPr>
          <w:rFonts w:ascii="黑体" w:eastAsia="黑体" w:hAnsi="Times New Roman" w:cs="Times New Roman"/>
          <w:b/>
          <w:bCs/>
          <w:szCs w:val="21"/>
        </w:rPr>
      </w:pPr>
    </w:p>
    <w:p w:rsidR="001D46DE" w:rsidRPr="001D46DE" w:rsidRDefault="001D46DE" w:rsidP="001D46DE">
      <w:pPr>
        <w:adjustRightInd w:val="0"/>
        <w:snapToGrid w:val="0"/>
        <w:spacing w:line="360" w:lineRule="auto"/>
        <w:jc w:val="center"/>
        <w:rPr>
          <w:rFonts w:ascii="黑体" w:eastAsia="黑体" w:hAnsi="Times New Roman" w:cs="Times New Roman"/>
          <w:b/>
          <w:bCs/>
          <w:szCs w:val="21"/>
        </w:rPr>
      </w:pPr>
    </w:p>
    <w:p w:rsidR="001D46DE" w:rsidRPr="001D46DE" w:rsidRDefault="001D46DE" w:rsidP="001D46DE">
      <w:pPr>
        <w:adjustRightInd w:val="0"/>
        <w:snapToGrid w:val="0"/>
        <w:spacing w:line="360" w:lineRule="auto"/>
        <w:jc w:val="center"/>
        <w:rPr>
          <w:rFonts w:ascii="黑体" w:eastAsia="黑体" w:hAnsi="Times New Roman" w:cs="Times New Roman"/>
          <w:b/>
          <w:bCs/>
          <w:szCs w:val="21"/>
        </w:rPr>
      </w:pPr>
    </w:p>
    <w:p w:rsidR="001D46DE" w:rsidRPr="001D46DE" w:rsidRDefault="001D46DE" w:rsidP="001D46DE">
      <w:pPr>
        <w:adjustRightInd w:val="0"/>
        <w:snapToGrid w:val="0"/>
        <w:spacing w:line="360" w:lineRule="auto"/>
        <w:jc w:val="center"/>
        <w:rPr>
          <w:rFonts w:ascii="黑体" w:eastAsia="黑体" w:hAnsi="Times New Roman" w:cs="Times New Roman"/>
          <w:b/>
          <w:bCs/>
          <w:szCs w:val="21"/>
        </w:rPr>
      </w:pPr>
    </w:p>
    <w:p w:rsidR="001D46DE" w:rsidRPr="001D46DE" w:rsidRDefault="001D46DE" w:rsidP="001D46DE">
      <w:pPr>
        <w:adjustRightInd w:val="0"/>
        <w:snapToGrid w:val="0"/>
        <w:spacing w:line="360" w:lineRule="auto"/>
        <w:jc w:val="center"/>
        <w:rPr>
          <w:rFonts w:ascii="黑体" w:eastAsia="黑体" w:hAnsi="Times New Roman" w:cs="Times New Roman"/>
          <w:b/>
          <w:bCs/>
          <w:szCs w:val="21"/>
        </w:rPr>
      </w:pPr>
    </w:p>
    <w:p w:rsidR="001D46DE" w:rsidRPr="001D46DE" w:rsidRDefault="001D46DE" w:rsidP="001D46DE">
      <w:pPr>
        <w:adjustRightInd w:val="0"/>
        <w:snapToGrid w:val="0"/>
        <w:spacing w:line="360" w:lineRule="auto"/>
        <w:jc w:val="center"/>
        <w:rPr>
          <w:rFonts w:ascii="黑体" w:eastAsia="黑体" w:hAnsi="Times New Roman" w:cs="Times New Roman"/>
          <w:b/>
          <w:bCs/>
          <w:szCs w:val="21"/>
        </w:rPr>
      </w:pPr>
    </w:p>
    <w:p w:rsidR="001D46DE" w:rsidRPr="001D46DE" w:rsidRDefault="001D46DE" w:rsidP="001D46DE">
      <w:pPr>
        <w:adjustRightInd w:val="0"/>
        <w:snapToGrid w:val="0"/>
        <w:spacing w:line="360" w:lineRule="auto"/>
        <w:jc w:val="center"/>
        <w:rPr>
          <w:rFonts w:ascii="黑体" w:eastAsia="黑体" w:hAnsi="Times New Roman" w:cs="Times New Roman"/>
          <w:b/>
          <w:bCs/>
          <w:szCs w:val="21"/>
        </w:rPr>
      </w:pPr>
    </w:p>
    <w:p w:rsidR="001D46DE" w:rsidRPr="001D46DE" w:rsidRDefault="001D46DE" w:rsidP="001D46DE">
      <w:pPr>
        <w:adjustRightInd w:val="0"/>
        <w:snapToGrid w:val="0"/>
        <w:spacing w:line="360" w:lineRule="auto"/>
        <w:jc w:val="center"/>
        <w:rPr>
          <w:rFonts w:ascii="黑体" w:eastAsia="黑体" w:hAnsi="Times New Roman" w:cs="Times New Roman"/>
          <w:b/>
          <w:bCs/>
          <w:szCs w:val="21"/>
        </w:rPr>
      </w:pPr>
    </w:p>
    <w:p w:rsidR="001D46DE" w:rsidRDefault="001D46DE" w:rsidP="001D46DE">
      <w:pPr>
        <w:adjustRightInd w:val="0"/>
        <w:snapToGrid w:val="0"/>
        <w:spacing w:line="360" w:lineRule="auto"/>
        <w:jc w:val="center"/>
        <w:rPr>
          <w:rFonts w:ascii="黑体" w:eastAsia="黑体" w:hAnsi="Times New Roman" w:cs="Times New Roman"/>
          <w:b/>
          <w:bCs/>
          <w:szCs w:val="21"/>
        </w:rPr>
      </w:pPr>
    </w:p>
    <w:p w:rsidR="001D46DE" w:rsidRPr="001D46DE" w:rsidRDefault="001D46DE" w:rsidP="006348A7">
      <w:pPr>
        <w:adjustRightInd w:val="0"/>
        <w:snapToGrid w:val="0"/>
        <w:spacing w:line="360" w:lineRule="auto"/>
        <w:rPr>
          <w:rFonts w:ascii="黑体" w:eastAsia="黑体" w:hAnsi="Times New Roman" w:cs="Times New Roman"/>
          <w:b/>
          <w:bCs/>
          <w:szCs w:val="21"/>
        </w:rPr>
      </w:pPr>
    </w:p>
    <w:p w:rsidR="006348A7" w:rsidRDefault="006348A7" w:rsidP="006348A7">
      <w:pPr>
        <w:adjustRightInd w:val="0"/>
        <w:snapToGrid w:val="0"/>
        <w:spacing w:line="360" w:lineRule="auto"/>
        <w:ind w:firstLineChars="900" w:firstLine="2700"/>
        <w:rPr>
          <w:rFonts w:eastAsia="黑体"/>
          <w:sz w:val="30"/>
        </w:rPr>
      </w:pPr>
      <w:r>
        <w:rPr>
          <w:rFonts w:eastAsia="黑体" w:hint="eastAsia"/>
          <w:sz w:val="30"/>
        </w:rPr>
        <w:t>制定单位：</w:t>
      </w:r>
      <w:r>
        <w:rPr>
          <w:rFonts w:ascii="宋体" w:hAnsi="宋体" w:hint="eastAsia"/>
          <w:sz w:val="30"/>
        </w:rPr>
        <w:t>金融与经济学院</w:t>
      </w:r>
    </w:p>
    <w:p w:rsidR="006348A7" w:rsidRDefault="006348A7" w:rsidP="006348A7">
      <w:pPr>
        <w:adjustRightInd w:val="0"/>
        <w:snapToGrid w:val="0"/>
        <w:spacing w:line="360" w:lineRule="auto"/>
        <w:ind w:firstLineChars="900" w:firstLine="2700"/>
        <w:rPr>
          <w:rFonts w:eastAsia="黑体"/>
          <w:color w:val="000000"/>
          <w:sz w:val="30"/>
        </w:rPr>
      </w:pPr>
      <w:r>
        <w:rPr>
          <w:rFonts w:eastAsia="黑体" w:hint="eastAsia"/>
          <w:color w:val="000000"/>
          <w:sz w:val="30"/>
        </w:rPr>
        <w:t>制</w:t>
      </w:r>
      <w:r>
        <w:rPr>
          <w:rFonts w:eastAsia="黑体" w:hint="eastAsia"/>
          <w:color w:val="000000"/>
          <w:sz w:val="30"/>
        </w:rPr>
        <w:t xml:space="preserve"> </w:t>
      </w:r>
      <w:r>
        <w:rPr>
          <w:rFonts w:eastAsia="黑体" w:hint="eastAsia"/>
          <w:color w:val="000000"/>
          <w:sz w:val="30"/>
        </w:rPr>
        <w:t>定</w:t>
      </w:r>
      <w:r>
        <w:rPr>
          <w:rFonts w:eastAsia="黑体" w:hint="eastAsia"/>
          <w:color w:val="000000"/>
          <w:sz w:val="30"/>
        </w:rPr>
        <w:t xml:space="preserve"> </w:t>
      </w:r>
      <w:r>
        <w:rPr>
          <w:rFonts w:eastAsia="黑体" w:hint="eastAsia"/>
          <w:color w:val="000000"/>
          <w:sz w:val="30"/>
        </w:rPr>
        <w:t>人：</w:t>
      </w:r>
      <w:r>
        <w:rPr>
          <w:rFonts w:ascii="宋体" w:hAnsi="宋体" w:hint="eastAsia"/>
          <w:color w:val="000000"/>
          <w:sz w:val="30"/>
        </w:rPr>
        <w:t>施柯沁</w:t>
      </w:r>
    </w:p>
    <w:p w:rsidR="006348A7" w:rsidRDefault="006348A7" w:rsidP="006348A7">
      <w:pPr>
        <w:adjustRightInd w:val="0"/>
        <w:snapToGrid w:val="0"/>
        <w:spacing w:line="360" w:lineRule="auto"/>
        <w:ind w:firstLineChars="900" w:firstLine="2700"/>
        <w:rPr>
          <w:rFonts w:eastAsia="黑体"/>
          <w:color w:val="000000"/>
          <w:sz w:val="30"/>
        </w:rPr>
      </w:pPr>
      <w:r>
        <w:rPr>
          <w:rFonts w:eastAsia="黑体" w:hint="eastAsia"/>
          <w:color w:val="000000"/>
          <w:sz w:val="30"/>
        </w:rPr>
        <w:t>审</w:t>
      </w:r>
      <w:r>
        <w:rPr>
          <w:rFonts w:eastAsia="黑体" w:hint="eastAsia"/>
          <w:color w:val="000000"/>
          <w:sz w:val="30"/>
        </w:rPr>
        <w:t xml:space="preserve"> </w:t>
      </w:r>
      <w:r>
        <w:rPr>
          <w:rFonts w:eastAsia="黑体" w:hint="eastAsia"/>
          <w:color w:val="000000"/>
          <w:sz w:val="30"/>
        </w:rPr>
        <w:t>核</w:t>
      </w:r>
      <w:r>
        <w:rPr>
          <w:rFonts w:eastAsia="黑体" w:hint="eastAsia"/>
          <w:color w:val="000000"/>
          <w:sz w:val="30"/>
        </w:rPr>
        <w:t xml:space="preserve"> </w:t>
      </w:r>
      <w:r>
        <w:rPr>
          <w:rFonts w:eastAsia="黑体" w:hint="eastAsia"/>
          <w:color w:val="000000"/>
          <w:sz w:val="30"/>
        </w:rPr>
        <w:t>人：</w:t>
      </w:r>
      <w:r>
        <w:rPr>
          <w:rFonts w:ascii="宋体" w:hAnsi="宋体" w:hint="eastAsia"/>
          <w:color w:val="000000"/>
          <w:sz w:val="30"/>
        </w:rPr>
        <w:t>宋志刚</w:t>
      </w:r>
    </w:p>
    <w:p w:rsidR="001D46DE" w:rsidRPr="006348A7" w:rsidRDefault="006348A7" w:rsidP="006348A7">
      <w:pPr>
        <w:adjustRightInd w:val="0"/>
        <w:snapToGrid w:val="0"/>
        <w:spacing w:line="360" w:lineRule="auto"/>
        <w:ind w:firstLineChars="900" w:firstLine="2700"/>
        <w:rPr>
          <w:rFonts w:ascii="黑体" w:eastAsia="黑体"/>
          <w:b/>
          <w:bCs/>
          <w:szCs w:val="21"/>
        </w:rPr>
      </w:pPr>
      <w:r>
        <w:rPr>
          <w:rFonts w:eastAsia="黑体" w:hint="eastAsia"/>
          <w:sz w:val="30"/>
        </w:rPr>
        <w:t>编写时间：</w:t>
      </w:r>
      <w:r>
        <w:rPr>
          <w:rFonts w:ascii="宋体" w:hAnsi="宋体" w:hint="eastAsia"/>
          <w:sz w:val="30"/>
        </w:rPr>
        <w:t>2019年09月07日</w:t>
      </w:r>
    </w:p>
    <w:p w:rsidR="006348A7" w:rsidRDefault="006348A7" w:rsidP="00500F37">
      <w:pPr>
        <w:adjustRightInd w:val="0"/>
        <w:snapToGrid w:val="0"/>
        <w:spacing w:line="360" w:lineRule="auto"/>
        <w:jc w:val="center"/>
        <w:rPr>
          <w:rFonts w:asciiTheme="minorEastAsia" w:hAnsiTheme="minorEastAsia" w:cs="Times New Roman"/>
          <w:b/>
          <w:sz w:val="32"/>
          <w:szCs w:val="24"/>
        </w:rPr>
      </w:pPr>
    </w:p>
    <w:p w:rsidR="006348A7" w:rsidRDefault="006348A7" w:rsidP="00500F37">
      <w:pPr>
        <w:adjustRightInd w:val="0"/>
        <w:snapToGrid w:val="0"/>
        <w:spacing w:line="360" w:lineRule="auto"/>
        <w:jc w:val="center"/>
        <w:rPr>
          <w:rFonts w:asciiTheme="minorEastAsia" w:hAnsiTheme="minorEastAsia" w:cs="Times New Roman"/>
          <w:b/>
          <w:sz w:val="32"/>
          <w:szCs w:val="24"/>
        </w:rPr>
      </w:pPr>
    </w:p>
    <w:p w:rsidR="001D46DE" w:rsidRPr="006348A7" w:rsidRDefault="001D46DE" w:rsidP="00500F37">
      <w:pPr>
        <w:adjustRightInd w:val="0"/>
        <w:snapToGrid w:val="0"/>
        <w:spacing w:line="360" w:lineRule="auto"/>
        <w:jc w:val="center"/>
        <w:rPr>
          <w:rFonts w:ascii="黑体" w:eastAsia="黑体" w:hAnsi="黑体" w:cs="Times New Roman"/>
          <w:b/>
          <w:sz w:val="32"/>
          <w:szCs w:val="24"/>
        </w:rPr>
      </w:pPr>
      <w:r w:rsidRPr="006348A7">
        <w:rPr>
          <w:rFonts w:ascii="黑体" w:eastAsia="黑体" w:hAnsi="黑体" w:cs="Times New Roman" w:hint="eastAsia"/>
          <w:b/>
          <w:sz w:val="32"/>
          <w:szCs w:val="24"/>
        </w:rPr>
        <w:lastRenderedPageBreak/>
        <w:t>课程说明</w:t>
      </w:r>
    </w:p>
    <w:p w:rsidR="001D46DE" w:rsidRPr="006348A7" w:rsidRDefault="001D46DE" w:rsidP="006632C8">
      <w:pPr>
        <w:adjustRightInd w:val="0"/>
        <w:snapToGrid w:val="0"/>
        <w:spacing w:line="360" w:lineRule="auto"/>
        <w:ind w:firstLineChars="200" w:firstLine="562"/>
        <w:rPr>
          <w:rFonts w:ascii="黑体" w:eastAsia="黑体" w:hAnsi="黑体" w:cs="Times New Roman"/>
          <w:b/>
          <w:sz w:val="28"/>
          <w:szCs w:val="24"/>
        </w:rPr>
      </w:pPr>
      <w:r w:rsidRPr="006348A7">
        <w:rPr>
          <w:rFonts w:ascii="黑体" w:eastAsia="黑体" w:hAnsi="黑体" w:cs="Times New Roman" w:hint="eastAsia"/>
          <w:b/>
          <w:sz w:val="28"/>
          <w:szCs w:val="24"/>
        </w:rPr>
        <w:t>一、课程概述</w:t>
      </w:r>
    </w:p>
    <w:p w:rsidR="001D46DE" w:rsidRPr="006348A7" w:rsidRDefault="001D46DE" w:rsidP="006632C8">
      <w:pPr>
        <w:adjustRightInd w:val="0"/>
        <w:snapToGrid w:val="0"/>
        <w:spacing w:line="360" w:lineRule="auto"/>
        <w:ind w:firstLineChars="200" w:firstLine="480"/>
        <w:rPr>
          <w:rFonts w:ascii="黑体" w:eastAsia="黑体" w:hAnsi="黑体" w:cs="Times New Roman"/>
          <w:bCs/>
          <w:sz w:val="24"/>
          <w:szCs w:val="24"/>
        </w:rPr>
      </w:pPr>
      <w:r w:rsidRPr="006348A7">
        <w:rPr>
          <w:rFonts w:ascii="黑体" w:eastAsia="黑体" w:hAnsi="黑体" w:cs="Times New Roman" w:hint="eastAsia"/>
          <w:bCs/>
          <w:sz w:val="24"/>
          <w:szCs w:val="24"/>
        </w:rPr>
        <w:t>（一）课程属性及课程介绍</w:t>
      </w:r>
    </w:p>
    <w:p w:rsidR="001D46DE" w:rsidRPr="006348A7" w:rsidRDefault="001D46DE" w:rsidP="006632C8">
      <w:pPr>
        <w:adjustRightInd w:val="0"/>
        <w:snapToGrid w:val="0"/>
        <w:spacing w:line="360" w:lineRule="auto"/>
        <w:ind w:firstLineChars="200" w:firstLine="420"/>
        <w:rPr>
          <w:rFonts w:asciiTheme="minorEastAsia" w:hAnsiTheme="minorEastAsia" w:cs="宋体"/>
          <w:szCs w:val="21"/>
        </w:rPr>
      </w:pPr>
      <w:r w:rsidRPr="006348A7">
        <w:rPr>
          <w:rFonts w:asciiTheme="minorEastAsia" w:hAnsiTheme="minorEastAsia" w:cs="宋体" w:hint="eastAsia"/>
          <w:szCs w:val="21"/>
        </w:rPr>
        <w:t>《社会保险》是保险专业学生在大四上学期开设的一门专业选修课，本课程主要介绍社会保险的相关概念和特征，社会保险基金的收缴和管理以及我国社会保险制度</w:t>
      </w:r>
      <w:r w:rsidR="009C56B5" w:rsidRPr="006348A7">
        <w:rPr>
          <w:rFonts w:asciiTheme="minorEastAsia" w:hAnsiTheme="minorEastAsia" w:cs="宋体" w:hint="eastAsia"/>
          <w:szCs w:val="21"/>
        </w:rPr>
        <w:t>五大险种</w:t>
      </w:r>
      <w:r w:rsidRPr="006348A7">
        <w:rPr>
          <w:rFonts w:asciiTheme="minorEastAsia" w:hAnsiTheme="minorEastAsia" w:cs="宋体" w:hint="eastAsia"/>
          <w:szCs w:val="21"/>
        </w:rPr>
        <w:t>的现状和发展趋势。</w:t>
      </w:r>
    </w:p>
    <w:p w:rsidR="001D46DE" w:rsidRPr="006348A7" w:rsidRDefault="00156E86" w:rsidP="006632C8">
      <w:pPr>
        <w:widowControl/>
        <w:adjustRightInd w:val="0"/>
        <w:snapToGrid w:val="0"/>
        <w:spacing w:line="360" w:lineRule="auto"/>
        <w:ind w:firstLineChars="200" w:firstLine="420"/>
        <w:rPr>
          <w:rFonts w:asciiTheme="minorEastAsia" w:hAnsiTheme="minorEastAsia" w:cs="宋体"/>
          <w:color w:val="000000"/>
          <w:kern w:val="0"/>
          <w:szCs w:val="21"/>
        </w:rPr>
      </w:pPr>
      <w:r w:rsidRPr="006348A7">
        <w:rPr>
          <w:rFonts w:asciiTheme="minorEastAsia" w:hAnsiTheme="minorEastAsia" w:cs="宋体" w:hint="eastAsia"/>
          <w:color w:val="000000"/>
          <w:kern w:val="0"/>
          <w:szCs w:val="21"/>
        </w:rPr>
        <w:t>《社会保险》是一门理论与实务相结合的学科，通过本课程的学习，能够使学生明确社会保险产生、发展的客观性、历史性及其发展趋势；掌握保险税（费）分担比例的确定因素，明确社会保险预算建立的重要性；正确理解社会保险管理的必要性、职能与内容，掌握社会保险管理的原则、方法、性质与方式；掌握养老保险、医疗与生育保险、失业保险、工伤保险这五大社保基本险种的基本概念、特征及实施原则，能够对西方发达国家社保制度的实践状况及其优缺点进行分析，并理解我国社会保险制度的现状、存在问题，并提出相应的解决措施。</w:t>
      </w:r>
    </w:p>
    <w:p w:rsidR="001D46DE" w:rsidRPr="006348A7" w:rsidRDefault="006632C8" w:rsidP="006632C8">
      <w:pPr>
        <w:widowControl/>
        <w:adjustRightInd w:val="0"/>
        <w:snapToGrid w:val="0"/>
        <w:spacing w:line="360" w:lineRule="auto"/>
        <w:ind w:firstLineChars="200" w:firstLine="420"/>
        <w:rPr>
          <w:rFonts w:asciiTheme="minorEastAsia" w:hAnsiTheme="minorEastAsia" w:cs="宋体"/>
          <w:szCs w:val="21"/>
        </w:rPr>
      </w:pPr>
      <w:r w:rsidRPr="006348A7">
        <w:rPr>
          <w:rFonts w:asciiTheme="minorEastAsia" w:hAnsiTheme="minorEastAsia" w:cs="宋体" w:hint="eastAsia"/>
          <w:color w:val="000000"/>
          <w:kern w:val="0"/>
          <w:szCs w:val="21"/>
        </w:rPr>
        <w:t>本课程的主要内容是：社会保险的产生与发展；社会保险保障的对象、目的、意义与特征；社会保险基金与社会保险预算。阐述了社会保险税（费）率制定的基本要求、税（费）率的种类及计算方式，研讨建立社会保险预算的意义、方式和编制社会保险预算的指导思想和原则；养老保险。分析年老风险与养老保险的关系，探讨了养老保险基金的重要特征及监管模式，阐述了发展企业年金的意义与制度特点，及世界性范围内养老保险制度的改革；医疗保险与生育保险。概述了医疗保险及其特征，以及医疗保险模式，研讨了生育保险理论和生育保险的特点及内容；失业保险。分析了失业保险的基本原理、失业保险制度的基本框架以及西方发达国家失业保险的相关问题；工伤保险。概述了工伤保险的基本原理和各国工伤保险时间，分析了工伤保险的制度框架，对工伤认定和劳动能力鉴定、工伤预防和职业康复等进行了探讨。</w:t>
      </w:r>
    </w:p>
    <w:p w:rsidR="001D46DE" w:rsidRPr="006348A7" w:rsidRDefault="001D46DE" w:rsidP="006632C8">
      <w:pPr>
        <w:adjustRightInd w:val="0"/>
        <w:snapToGrid w:val="0"/>
        <w:spacing w:line="360" w:lineRule="auto"/>
        <w:ind w:firstLineChars="200" w:firstLine="480"/>
        <w:rPr>
          <w:rFonts w:ascii="黑体" w:eastAsia="黑体" w:hAnsi="黑体" w:cs="Times New Roman"/>
          <w:sz w:val="24"/>
          <w:szCs w:val="24"/>
        </w:rPr>
      </w:pPr>
      <w:r w:rsidRPr="006348A7">
        <w:rPr>
          <w:rFonts w:ascii="黑体" w:eastAsia="黑体" w:hAnsi="黑体" w:cs="Times New Roman" w:hint="eastAsia"/>
          <w:sz w:val="24"/>
          <w:szCs w:val="24"/>
        </w:rPr>
        <w:t>（二）教学目标</w:t>
      </w:r>
    </w:p>
    <w:p w:rsidR="001D46DE" w:rsidRPr="006348A7" w:rsidRDefault="001D46DE" w:rsidP="006632C8">
      <w:pPr>
        <w:adjustRightInd w:val="0"/>
        <w:snapToGrid w:val="0"/>
        <w:spacing w:line="360" w:lineRule="auto"/>
        <w:ind w:firstLineChars="200" w:firstLine="420"/>
        <w:rPr>
          <w:rFonts w:asciiTheme="minorEastAsia" w:hAnsiTheme="minorEastAsia" w:cs="Times New Roman"/>
          <w:szCs w:val="21"/>
        </w:rPr>
      </w:pPr>
      <w:r w:rsidRPr="006348A7">
        <w:rPr>
          <w:rFonts w:asciiTheme="minorEastAsia" w:hAnsiTheme="minorEastAsia" w:cs="Times New Roman" w:hint="eastAsia"/>
          <w:szCs w:val="21"/>
        </w:rPr>
        <w:t>1.</w:t>
      </w:r>
      <w:r w:rsidR="009C56B5" w:rsidRPr="006348A7">
        <w:rPr>
          <w:rFonts w:asciiTheme="minorEastAsia" w:hAnsiTheme="minorEastAsia" w:cs="Times New Roman" w:hint="eastAsia"/>
          <w:szCs w:val="21"/>
        </w:rPr>
        <w:t>知识目标：使学生了解社会保险的起源、发展、研究对象、目的和意义；理解社会保险的基本理论、社会保险基金、社会保险管理等基本知识；掌握养老保险、医疗保险、生育保险、失业保险和工伤保险的基本内涵，把握我国社会保险制度的运行情况及发展方向；熟练掌握目前我国社会保险五大险种的政策安排和运行情况。</w:t>
      </w:r>
    </w:p>
    <w:p w:rsidR="009C56B5" w:rsidRPr="006348A7" w:rsidRDefault="009C56B5" w:rsidP="006632C8">
      <w:pPr>
        <w:adjustRightInd w:val="0"/>
        <w:snapToGrid w:val="0"/>
        <w:spacing w:line="360" w:lineRule="auto"/>
        <w:ind w:firstLineChars="200" w:firstLine="420"/>
        <w:rPr>
          <w:rFonts w:asciiTheme="minorEastAsia" w:hAnsiTheme="minorEastAsia" w:cs="Times New Roman"/>
          <w:szCs w:val="21"/>
        </w:rPr>
      </w:pPr>
      <w:r w:rsidRPr="006348A7">
        <w:rPr>
          <w:rFonts w:asciiTheme="minorEastAsia" w:hAnsiTheme="minorEastAsia" w:cs="Times New Roman" w:hint="eastAsia"/>
          <w:szCs w:val="21"/>
        </w:rPr>
        <w:t>2</w:t>
      </w:r>
      <w:r w:rsidRPr="006348A7">
        <w:rPr>
          <w:rFonts w:asciiTheme="minorEastAsia" w:hAnsiTheme="minorEastAsia" w:cs="Times New Roman"/>
          <w:szCs w:val="21"/>
        </w:rPr>
        <w:t>.能力目标</w:t>
      </w:r>
      <w:r w:rsidRPr="006348A7">
        <w:rPr>
          <w:rFonts w:asciiTheme="minorEastAsia" w:hAnsiTheme="minorEastAsia" w:cs="Times New Roman" w:hint="eastAsia"/>
          <w:szCs w:val="21"/>
        </w:rPr>
        <w:t>：</w:t>
      </w:r>
      <w:r w:rsidRPr="006348A7">
        <w:rPr>
          <w:rFonts w:asciiTheme="minorEastAsia" w:hAnsiTheme="minorEastAsia" w:cs="Times New Roman"/>
          <w:szCs w:val="21"/>
        </w:rPr>
        <w:t>通过对社会保险基本知识的学习</w:t>
      </w:r>
      <w:r w:rsidRPr="006348A7">
        <w:rPr>
          <w:rFonts w:asciiTheme="minorEastAsia" w:hAnsiTheme="minorEastAsia" w:cs="Times New Roman" w:hint="eastAsia"/>
          <w:szCs w:val="21"/>
        </w:rPr>
        <w:t>，</w:t>
      </w:r>
      <w:r w:rsidRPr="006348A7">
        <w:rPr>
          <w:rFonts w:asciiTheme="minorEastAsia" w:hAnsiTheme="minorEastAsia" w:cs="Times New Roman"/>
          <w:szCs w:val="21"/>
        </w:rPr>
        <w:t>使学生熟悉相关内容</w:t>
      </w:r>
      <w:r w:rsidRPr="006348A7">
        <w:rPr>
          <w:rFonts w:asciiTheme="minorEastAsia" w:hAnsiTheme="minorEastAsia" w:cs="Times New Roman" w:hint="eastAsia"/>
          <w:szCs w:val="21"/>
        </w:rPr>
        <w:t>，</w:t>
      </w:r>
      <w:r w:rsidRPr="006348A7">
        <w:rPr>
          <w:rFonts w:asciiTheme="minorEastAsia" w:hAnsiTheme="minorEastAsia" w:cs="Times New Roman"/>
          <w:szCs w:val="21"/>
        </w:rPr>
        <w:t>掌握五大社会保险的主要概念和特征</w:t>
      </w:r>
      <w:r w:rsidR="00855004" w:rsidRPr="006348A7">
        <w:rPr>
          <w:rFonts w:asciiTheme="minorEastAsia" w:hAnsiTheme="minorEastAsia" w:cs="Times New Roman" w:hint="eastAsia"/>
          <w:szCs w:val="21"/>
        </w:rPr>
        <w:t>，</w:t>
      </w:r>
      <w:r w:rsidR="00855004" w:rsidRPr="006348A7">
        <w:rPr>
          <w:rFonts w:asciiTheme="minorEastAsia" w:hAnsiTheme="minorEastAsia" w:cs="Times New Roman"/>
          <w:szCs w:val="21"/>
        </w:rPr>
        <w:t>会用社会保险的相关理论分析现实问题</w:t>
      </w:r>
      <w:r w:rsidR="00855004" w:rsidRPr="006348A7">
        <w:rPr>
          <w:rFonts w:asciiTheme="minorEastAsia" w:hAnsiTheme="minorEastAsia" w:cs="Times New Roman" w:hint="eastAsia"/>
          <w:szCs w:val="21"/>
        </w:rPr>
        <w:t>，</w:t>
      </w:r>
      <w:r w:rsidR="00855004" w:rsidRPr="006348A7">
        <w:rPr>
          <w:rFonts w:asciiTheme="minorEastAsia" w:hAnsiTheme="minorEastAsia" w:cs="Times New Roman"/>
          <w:szCs w:val="21"/>
        </w:rPr>
        <w:t>进行社会保险管理工作</w:t>
      </w:r>
      <w:r w:rsidR="00855004" w:rsidRPr="006348A7">
        <w:rPr>
          <w:rFonts w:asciiTheme="minorEastAsia" w:hAnsiTheme="minorEastAsia" w:cs="Times New Roman" w:hint="eastAsia"/>
          <w:szCs w:val="21"/>
        </w:rPr>
        <w:t>。</w:t>
      </w:r>
    </w:p>
    <w:p w:rsidR="00855004" w:rsidRPr="006348A7" w:rsidRDefault="00855004" w:rsidP="006632C8">
      <w:pPr>
        <w:adjustRightInd w:val="0"/>
        <w:snapToGrid w:val="0"/>
        <w:spacing w:line="360" w:lineRule="auto"/>
        <w:ind w:firstLineChars="200" w:firstLine="420"/>
        <w:rPr>
          <w:rFonts w:asciiTheme="minorEastAsia" w:hAnsiTheme="minorEastAsia" w:cs="Times New Roman"/>
          <w:szCs w:val="21"/>
        </w:rPr>
      </w:pPr>
      <w:r w:rsidRPr="006348A7">
        <w:rPr>
          <w:rFonts w:asciiTheme="minorEastAsia" w:hAnsiTheme="minorEastAsia" w:cs="Times New Roman" w:hint="eastAsia"/>
          <w:szCs w:val="21"/>
        </w:rPr>
        <w:t>3</w:t>
      </w:r>
      <w:r w:rsidRPr="006348A7">
        <w:rPr>
          <w:rFonts w:asciiTheme="minorEastAsia" w:hAnsiTheme="minorEastAsia" w:cs="Times New Roman"/>
          <w:szCs w:val="21"/>
        </w:rPr>
        <w:t>.素质目标</w:t>
      </w:r>
      <w:r w:rsidRPr="006348A7">
        <w:rPr>
          <w:rFonts w:asciiTheme="minorEastAsia" w:hAnsiTheme="minorEastAsia" w:cs="Times New Roman" w:hint="eastAsia"/>
          <w:szCs w:val="21"/>
        </w:rPr>
        <w:t>：社会保险是专业性较强的一门课程，在具有本专业相关知识和理论的基础上，需要学会比较不同国家和地区社会保险制度的异同之处。通过补充相关案例和阅读材料，使学生养成深入思考的习惯，能够关注社会热点问题、关注民生。</w:t>
      </w:r>
    </w:p>
    <w:p w:rsidR="001D46DE" w:rsidRPr="006348A7" w:rsidRDefault="001D46DE" w:rsidP="006632C8">
      <w:pPr>
        <w:adjustRightInd w:val="0"/>
        <w:snapToGrid w:val="0"/>
        <w:spacing w:line="360" w:lineRule="auto"/>
        <w:ind w:firstLineChars="200" w:firstLine="480"/>
        <w:rPr>
          <w:rFonts w:ascii="黑体" w:eastAsia="黑体" w:hAnsi="黑体" w:cs="Times New Roman"/>
          <w:sz w:val="24"/>
          <w:szCs w:val="24"/>
        </w:rPr>
      </w:pPr>
      <w:r w:rsidRPr="006348A7">
        <w:rPr>
          <w:rFonts w:ascii="黑体" w:eastAsia="黑体" w:hAnsi="黑体" w:cs="Times New Roman" w:hint="eastAsia"/>
          <w:sz w:val="24"/>
          <w:szCs w:val="24"/>
        </w:rPr>
        <w:lastRenderedPageBreak/>
        <w:t>（三）适用对象</w:t>
      </w:r>
    </w:p>
    <w:p w:rsidR="001D46DE" w:rsidRPr="006348A7" w:rsidRDefault="00E26257" w:rsidP="006632C8">
      <w:pPr>
        <w:adjustRightInd w:val="0"/>
        <w:snapToGrid w:val="0"/>
        <w:spacing w:line="360" w:lineRule="auto"/>
        <w:ind w:firstLineChars="200" w:firstLine="420"/>
        <w:rPr>
          <w:rFonts w:asciiTheme="minorEastAsia" w:hAnsiTheme="minorEastAsia" w:cs="Times New Roman"/>
          <w:szCs w:val="21"/>
        </w:rPr>
      </w:pPr>
      <w:r>
        <w:rPr>
          <w:rFonts w:asciiTheme="minorEastAsia" w:hAnsiTheme="minorEastAsia" w:cs="Times New Roman" w:hint="eastAsia"/>
          <w:szCs w:val="21"/>
        </w:rPr>
        <w:t>财经类院校保险学专业本科生</w:t>
      </w:r>
      <w:bookmarkStart w:id="0" w:name="_GoBack"/>
      <w:bookmarkEnd w:id="0"/>
      <w:r w:rsidR="001D46DE" w:rsidRPr="006348A7">
        <w:rPr>
          <w:rFonts w:asciiTheme="minorEastAsia" w:hAnsiTheme="minorEastAsia" w:cs="Times New Roman" w:hint="eastAsia"/>
          <w:szCs w:val="21"/>
        </w:rPr>
        <w:t xml:space="preserve"> </w:t>
      </w:r>
    </w:p>
    <w:p w:rsidR="001D46DE" w:rsidRPr="006348A7" w:rsidRDefault="001D46DE" w:rsidP="006632C8">
      <w:pPr>
        <w:adjustRightInd w:val="0"/>
        <w:snapToGrid w:val="0"/>
        <w:spacing w:line="360" w:lineRule="auto"/>
        <w:ind w:firstLineChars="200" w:firstLine="480"/>
        <w:rPr>
          <w:rFonts w:ascii="黑体" w:eastAsia="黑体" w:hAnsi="黑体" w:cs="Times New Roman"/>
          <w:sz w:val="24"/>
          <w:szCs w:val="24"/>
        </w:rPr>
      </w:pPr>
      <w:r w:rsidRPr="006348A7">
        <w:rPr>
          <w:rFonts w:ascii="黑体" w:eastAsia="黑体" w:hAnsi="黑体" w:cs="Times New Roman" w:hint="eastAsia"/>
          <w:sz w:val="24"/>
          <w:szCs w:val="24"/>
        </w:rPr>
        <w:t>（四）先修课程</w:t>
      </w:r>
    </w:p>
    <w:p w:rsidR="001D46DE" w:rsidRPr="006348A7" w:rsidRDefault="001D46DE" w:rsidP="006632C8">
      <w:pPr>
        <w:adjustRightInd w:val="0"/>
        <w:snapToGrid w:val="0"/>
        <w:spacing w:line="360" w:lineRule="auto"/>
        <w:ind w:firstLineChars="200" w:firstLine="420"/>
        <w:rPr>
          <w:rFonts w:asciiTheme="minorEastAsia" w:hAnsiTheme="minorEastAsia" w:cs="Times New Roman"/>
          <w:bCs/>
          <w:szCs w:val="21"/>
        </w:rPr>
      </w:pPr>
      <w:r w:rsidRPr="006348A7">
        <w:rPr>
          <w:rFonts w:asciiTheme="minorEastAsia" w:hAnsiTheme="minorEastAsia" w:cs="Times New Roman" w:hint="eastAsia"/>
          <w:szCs w:val="21"/>
        </w:rPr>
        <w:t>先修课程：</w:t>
      </w:r>
      <w:r w:rsidR="00855004" w:rsidRPr="006348A7">
        <w:rPr>
          <w:rFonts w:asciiTheme="minorEastAsia" w:hAnsiTheme="minorEastAsia" w:cs="Times New Roman" w:hint="eastAsia"/>
          <w:bCs/>
          <w:szCs w:val="21"/>
        </w:rPr>
        <w:t>宏观经济学、</w:t>
      </w:r>
      <w:r w:rsidR="006111BE" w:rsidRPr="006348A7">
        <w:rPr>
          <w:rFonts w:asciiTheme="minorEastAsia" w:hAnsiTheme="minorEastAsia" w:cs="Times New Roman" w:hint="eastAsia"/>
          <w:bCs/>
          <w:szCs w:val="21"/>
        </w:rPr>
        <w:t>财政学、保险学</w:t>
      </w:r>
    </w:p>
    <w:p w:rsidR="001D46DE" w:rsidRPr="006632C8" w:rsidRDefault="001D46DE" w:rsidP="006632C8">
      <w:pPr>
        <w:adjustRightInd w:val="0"/>
        <w:snapToGrid w:val="0"/>
        <w:spacing w:line="360" w:lineRule="auto"/>
        <w:ind w:firstLineChars="200" w:firstLine="420"/>
        <w:rPr>
          <w:rFonts w:asciiTheme="minorEastAsia" w:hAnsiTheme="minorEastAsia" w:cs="Times New Roman"/>
          <w:szCs w:val="21"/>
        </w:rPr>
      </w:pPr>
    </w:p>
    <w:p w:rsidR="001D46DE" w:rsidRPr="006348A7" w:rsidRDefault="001D46DE" w:rsidP="006632C8">
      <w:pPr>
        <w:adjustRightInd w:val="0"/>
        <w:snapToGrid w:val="0"/>
        <w:spacing w:line="360" w:lineRule="auto"/>
        <w:ind w:firstLineChars="200" w:firstLine="562"/>
        <w:rPr>
          <w:rFonts w:ascii="黑体" w:eastAsia="黑体" w:hAnsi="黑体" w:cs="Times New Roman"/>
          <w:b/>
          <w:bCs/>
          <w:sz w:val="28"/>
          <w:szCs w:val="24"/>
        </w:rPr>
      </w:pPr>
      <w:r w:rsidRPr="006348A7">
        <w:rPr>
          <w:rFonts w:ascii="黑体" w:eastAsia="黑体" w:hAnsi="黑体" w:cs="Times New Roman" w:hint="eastAsia"/>
          <w:b/>
          <w:bCs/>
          <w:sz w:val="28"/>
          <w:szCs w:val="24"/>
        </w:rPr>
        <w:t>二、任课教师教学过程中应注意的事项</w:t>
      </w:r>
    </w:p>
    <w:p w:rsidR="001D46DE" w:rsidRPr="006348A7" w:rsidRDefault="006632C8" w:rsidP="006632C8">
      <w:pPr>
        <w:adjustRightInd w:val="0"/>
        <w:snapToGrid w:val="0"/>
        <w:spacing w:line="360" w:lineRule="auto"/>
        <w:ind w:firstLineChars="200" w:firstLine="420"/>
        <w:rPr>
          <w:rFonts w:asciiTheme="minorEastAsia" w:hAnsiTheme="minorEastAsia" w:cs="Times New Roman"/>
          <w:szCs w:val="21"/>
        </w:rPr>
      </w:pPr>
      <w:r w:rsidRPr="006348A7">
        <w:rPr>
          <w:rFonts w:asciiTheme="minorEastAsia" w:hAnsiTheme="minorEastAsia" w:cs="Times New Roman" w:hint="eastAsia"/>
          <w:szCs w:val="21"/>
        </w:rPr>
        <w:t>（一）要注意社会保险</w:t>
      </w:r>
      <w:r w:rsidR="001D46DE" w:rsidRPr="006348A7">
        <w:rPr>
          <w:rFonts w:asciiTheme="minorEastAsia" w:hAnsiTheme="minorEastAsia" w:cs="Times New Roman" w:hint="eastAsia"/>
          <w:szCs w:val="21"/>
        </w:rPr>
        <w:t>和其他课程内容的联系，</w:t>
      </w:r>
      <w:r w:rsidRPr="006348A7">
        <w:rPr>
          <w:rFonts w:asciiTheme="minorEastAsia" w:hAnsiTheme="minorEastAsia" w:cs="Times New Roman" w:hint="eastAsia"/>
          <w:szCs w:val="21"/>
        </w:rPr>
        <w:t>社会保险活动及其管理与其他学科有许多相互交错之处，需要广泛吸取和利用各种现有的研究成果</w:t>
      </w:r>
      <w:r w:rsidR="001D46DE" w:rsidRPr="006348A7">
        <w:rPr>
          <w:rFonts w:asciiTheme="minorEastAsia" w:hAnsiTheme="minorEastAsia" w:cs="Times New Roman" w:hint="eastAsia"/>
          <w:szCs w:val="21"/>
        </w:rPr>
        <w:t>。</w:t>
      </w:r>
    </w:p>
    <w:p w:rsidR="001D46DE" w:rsidRPr="006348A7" w:rsidRDefault="001D46DE" w:rsidP="006632C8">
      <w:pPr>
        <w:adjustRightInd w:val="0"/>
        <w:snapToGrid w:val="0"/>
        <w:spacing w:line="360" w:lineRule="auto"/>
        <w:ind w:firstLineChars="200" w:firstLine="420"/>
        <w:rPr>
          <w:rFonts w:asciiTheme="minorEastAsia" w:hAnsiTheme="minorEastAsia" w:cs="Times New Roman"/>
          <w:szCs w:val="21"/>
        </w:rPr>
      </w:pPr>
      <w:r w:rsidRPr="006348A7">
        <w:rPr>
          <w:rFonts w:asciiTheme="minorEastAsia" w:hAnsiTheme="minorEastAsia" w:cs="Times New Roman" w:hint="eastAsia"/>
          <w:szCs w:val="21"/>
        </w:rPr>
        <w:t>（二）要注意</w:t>
      </w:r>
      <w:r w:rsidR="006632C8" w:rsidRPr="006348A7">
        <w:rPr>
          <w:rFonts w:asciiTheme="minorEastAsia" w:hAnsiTheme="minorEastAsia" w:cs="Times New Roman" w:hint="eastAsia"/>
          <w:szCs w:val="21"/>
        </w:rPr>
        <w:t>社会保险制度</w:t>
      </w:r>
      <w:r w:rsidRPr="006348A7">
        <w:rPr>
          <w:rFonts w:asciiTheme="minorEastAsia" w:hAnsiTheme="minorEastAsia" w:cs="Times New Roman" w:hint="eastAsia"/>
          <w:szCs w:val="21"/>
        </w:rPr>
        <w:t>的发展，它随着</w:t>
      </w:r>
      <w:r w:rsidR="006632C8" w:rsidRPr="006348A7">
        <w:rPr>
          <w:rFonts w:asciiTheme="minorEastAsia" w:hAnsiTheme="minorEastAsia" w:cs="Times New Roman" w:hint="eastAsia"/>
          <w:szCs w:val="21"/>
        </w:rPr>
        <w:t>各国经济水平的提升及国情的改变</w:t>
      </w:r>
      <w:r w:rsidRPr="006348A7">
        <w:rPr>
          <w:rFonts w:asciiTheme="minorEastAsia" w:hAnsiTheme="minorEastAsia" w:cs="Times New Roman" w:hint="eastAsia"/>
          <w:szCs w:val="21"/>
        </w:rPr>
        <w:t>而发展，不是一成不变的。</w:t>
      </w:r>
    </w:p>
    <w:p w:rsidR="001D46DE" w:rsidRPr="006348A7" w:rsidRDefault="001D46DE" w:rsidP="006632C8">
      <w:pPr>
        <w:adjustRightInd w:val="0"/>
        <w:snapToGrid w:val="0"/>
        <w:spacing w:line="360" w:lineRule="auto"/>
        <w:ind w:firstLineChars="200" w:firstLine="420"/>
        <w:rPr>
          <w:rFonts w:asciiTheme="minorEastAsia" w:hAnsiTheme="minorEastAsia" w:cs="Times New Roman"/>
          <w:szCs w:val="21"/>
        </w:rPr>
      </w:pPr>
      <w:r w:rsidRPr="006348A7">
        <w:rPr>
          <w:rFonts w:asciiTheme="minorEastAsia" w:hAnsiTheme="minorEastAsia" w:cs="Times New Roman" w:hint="eastAsia"/>
          <w:szCs w:val="21"/>
        </w:rPr>
        <w:t>（三）</w:t>
      </w:r>
      <w:r w:rsidR="006632C8" w:rsidRPr="006348A7">
        <w:rPr>
          <w:rFonts w:asciiTheme="minorEastAsia" w:hAnsiTheme="minorEastAsia" w:cs="Times New Roman" w:hint="eastAsia"/>
          <w:szCs w:val="21"/>
        </w:rPr>
        <w:t>要注意社会保险的实践性特征，需要借鉴和吸取外国社会保险的成功经验和教训，发展和完善中国特色的社会保险制度</w:t>
      </w:r>
      <w:r w:rsidRPr="006348A7">
        <w:rPr>
          <w:rFonts w:asciiTheme="minorEastAsia" w:hAnsiTheme="minorEastAsia" w:cs="Times New Roman" w:hint="eastAsia"/>
          <w:szCs w:val="21"/>
        </w:rPr>
        <w:t>。</w:t>
      </w:r>
    </w:p>
    <w:p w:rsidR="001D46DE" w:rsidRPr="006348A7" w:rsidRDefault="001D46DE" w:rsidP="006632C8">
      <w:pPr>
        <w:adjustRightInd w:val="0"/>
        <w:snapToGrid w:val="0"/>
        <w:spacing w:line="360" w:lineRule="auto"/>
        <w:ind w:firstLineChars="200" w:firstLine="420"/>
        <w:rPr>
          <w:rFonts w:asciiTheme="minorEastAsia" w:hAnsiTheme="minorEastAsia" w:cs="Times New Roman"/>
          <w:szCs w:val="21"/>
        </w:rPr>
      </w:pPr>
      <w:r w:rsidRPr="006348A7">
        <w:rPr>
          <w:rFonts w:asciiTheme="minorEastAsia" w:hAnsiTheme="minorEastAsia" w:cs="Times New Roman" w:hint="eastAsia"/>
          <w:szCs w:val="21"/>
        </w:rPr>
        <w:t>（四）授课应结合案例展开，强调基本面分析的重要性。</w:t>
      </w:r>
    </w:p>
    <w:p w:rsidR="001D46DE" w:rsidRPr="006348A7" w:rsidRDefault="001D46DE" w:rsidP="006632C8">
      <w:pPr>
        <w:adjustRightInd w:val="0"/>
        <w:snapToGrid w:val="0"/>
        <w:spacing w:line="360" w:lineRule="auto"/>
        <w:ind w:firstLineChars="200" w:firstLine="420"/>
        <w:rPr>
          <w:rFonts w:asciiTheme="minorEastAsia" w:hAnsiTheme="minorEastAsia" w:cs="Times New Roman"/>
          <w:szCs w:val="21"/>
        </w:rPr>
      </w:pPr>
      <w:r w:rsidRPr="006348A7">
        <w:rPr>
          <w:rFonts w:asciiTheme="minorEastAsia" w:hAnsiTheme="minorEastAsia" w:cs="Times New Roman" w:hint="eastAsia"/>
          <w:szCs w:val="21"/>
        </w:rPr>
        <w:t>（五）在课程教学中，应充分体现以学生为主体，把学习的主动权交给学生，让学生作为主体参与教学过程，使学生养成良好的学习习惯。应充分发挥教师在教学设计、教学组织中的主导作用，提倡结合现有教学条件，灵活选择、运用教学方法。应注重学生分析问题和解决问题能力的培养，强调学做结合，理论与实践融为一体 ，培养学生实际动手能力和解决实际问题的能力。</w:t>
      </w:r>
    </w:p>
    <w:p w:rsidR="001D46DE" w:rsidRPr="006632C8" w:rsidRDefault="001D46DE" w:rsidP="006632C8">
      <w:pPr>
        <w:adjustRightInd w:val="0"/>
        <w:snapToGrid w:val="0"/>
        <w:spacing w:line="360" w:lineRule="auto"/>
        <w:ind w:firstLineChars="200" w:firstLine="420"/>
        <w:rPr>
          <w:rFonts w:asciiTheme="minorEastAsia" w:hAnsiTheme="minorEastAsia" w:cs="Times New Roman"/>
          <w:szCs w:val="21"/>
        </w:rPr>
      </w:pPr>
    </w:p>
    <w:p w:rsidR="001D46DE" w:rsidRPr="006348A7" w:rsidRDefault="001D46DE" w:rsidP="006632C8">
      <w:pPr>
        <w:adjustRightInd w:val="0"/>
        <w:snapToGrid w:val="0"/>
        <w:spacing w:line="360" w:lineRule="auto"/>
        <w:ind w:firstLineChars="200" w:firstLine="562"/>
        <w:rPr>
          <w:rFonts w:ascii="黑体" w:eastAsia="黑体" w:hAnsi="黑体" w:cs="Times New Roman"/>
          <w:b/>
          <w:bCs/>
          <w:sz w:val="28"/>
          <w:szCs w:val="24"/>
        </w:rPr>
      </w:pPr>
      <w:r w:rsidRPr="006348A7">
        <w:rPr>
          <w:rFonts w:ascii="黑体" w:eastAsia="黑体" w:hAnsi="黑体" w:cs="Times New Roman" w:hint="eastAsia"/>
          <w:b/>
          <w:bCs/>
          <w:sz w:val="28"/>
          <w:szCs w:val="24"/>
        </w:rPr>
        <w:t>三、学时要求与分配</w:t>
      </w:r>
    </w:p>
    <w:p w:rsidR="001D46DE" w:rsidRPr="006348A7" w:rsidRDefault="001D46DE" w:rsidP="006632C8">
      <w:pPr>
        <w:adjustRightInd w:val="0"/>
        <w:snapToGrid w:val="0"/>
        <w:spacing w:line="360" w:lineRule="auto"/>
        <w:ind w:firstLineChars="200" w:firstLine="480"/>
        <w:rPr>
          <w:rFonts w:ascii="黑体" w:eastAsia="黑体" w:hAnsi="黑体" w:cs="Times New Roman"/>
          <w:sz w:val="24"/>
          <w:szCs w:val="24"/>
        </w:rPr>
      </w:pPr>
      <w:r w:rsidRPr="006348A7">
        <w:rPr>
          <w:rFonts w:ascii="黑体" w:eastAsia="黑体" w:hAnsi="黑体" w:cs="Times New Roman" w:hint="eastAsia"/>
          <w:bCs/>
          <w:sz w:val="24"/>
          <w:szCs w:val="24"/>
        </w:rPr>
        <w:t>（一）</w:t>
      </w:r>
      <w:r w:rsidRPr="006348A7">
        <w:rPr>
          <w:rFonts w:ascii="黑体" w:eastAsia="黑体" w:hAnsi="黑体" w:cs="Times New Roman" w:hint="eastAsia"/>
          <w:sz w:val="24"/>
          <w:szCs w:val="24"/>
        </w:rPr>
        <w:t>总学时要求</w:t>
      </w:r>
    </w:p>
    <w:p w:rsidR="001D46DE" w:rsidRPr="006348A7" w:rsidRDefault="001D46DE" w:rsidP="006632C8">
      <w:pPr>
        <w:adjustRightInd w:val="0"/>
        <w:snapToGrid w:val="0"/>
        <w:spacing w:line="360" w:lineRule="auto"/>
        <w:ind w:firstLineChars="200" w:firstLine="420"/>
        <w:rPr>
          <w:rFonts w:asciiTheme="minorEastAsia" w:hAnsiTheme="minorEastAsia" w:cs="Times New Roman"/>
          <w:szCs w:val="21"/>
        </w:rPr>
      </w:pPr>
      <w:r w:rsidRPr="006348A7">
        <w:rPr>
          <w:rFonts w:asciiTheme="minorEastAsia" w:hAnsiTheme="minorEastAsia" w:cs="Times New Roman" w:hint="eastAsia"/>
          <w:szCs w:val="21"/>
        </w:rPr>
        <w:t>本大纲按</w:t>
      </w:r>
      <w:r w:rsidR="00855004" w:rsidRPr="006348A7">
        <w:rPr>
          <w:rFonts w:asciiTheme="minorEastAsia" w:hAnsiTheme="minorEastAsia" w:cs="Times New Roman"/>
          <w:szCs w:val="21"/>
        </w:rPr>
        <w:t>32</w:t>
      </w:r>
      <w:r w:rsidRPr="006348A7">
        <w:rPr>
          <w:rFonts w:asciiTheme="minorEastAsia" w:hAnsiTheme="minorEastAsia" w:cs="Times New Roman" w:hint="eastAsia"/>
          <w:szCs w:val="21"/>
        </w:rPr>
        <w:t>学时编写。</w:t>
      </w:r>
    </w:p>
    <w:p w:rsidR="00855004" w:rsidRPr="006348A7" w:rsidRDefault="001D46DE" w:rsidP="006632C8">
      <w:pPr>
        <w:adjustRightInd w:val="0"/>
        <w:snapToGrid w:val="0"/>
        <w:spacing w:line="360" w:lineRule="auto"/>
        <w:ind w:firstLineChars="200" w:firstLine="480"/>
        <w:rPr>
          <w:rFonts w:ascii="黑体" w:eastAsia="黑体" w:hAnsi="黑体" w:cs="Times New Roman"/>
          <w:sz w:val="24"/>
          <w:szCs w:val="24"/>
        </w:rPr>
      </w:pPr>
      <w:r w:rsidRPr="006348A7">
        <w:rPr>
          <w:rFonts w:ascii="黑体" w:eastAsia="黑体" w:hAnsi="黑体" w:cs="Times New Roman" w:hint="eastAsia"/>
          <w:sz w:val="24"/>
          <w:szCs w:val="24"/>
        </w:rPr>
        <w:t>（二）学时分配</w:t>
      </w:r>
    </w:p>
    <w:p w:rsidR="001D46DE" w:rsidRPr="00CE2673" w:rsidRDefault="00855004" w:rsidP="00855004">
      <w:pPr>
        <w:adjustRightInd w:val="0"/>
        <w:snapToGrid w:val="0"/>
        <w:spacing w:line="360" w:lineRule="auto"/>
        <w:jc w:val="center"/>
        <w:rPr>
          <w:rFonts w:ascii="黑体" w:eastAsia="黑体" w:hAnsi="黑体" w:cs="Times New Roman"/>
          <w:b/>
          <w:sz w:val="28"/>
          <w:szCs w:val="28"/>
        </w:rPr>
      </w:pPr>
      <w:r w:rsidRPr="00CE2673">
        <w:rPr>
          <w:rFonts w:ascii="黑体" w:eastAsia="黑体" w:hAnsi="黑体" w:cs="Times New Roman" w:hint="eastAsia"/>
          <w:b/>
          <w:sz w:val="28"/>
          <w:szCs w:val="28"/>
        </w:rPr>
        <w:t>201</w:t>
      </w:r>
      <w:r w:rsidRPr="00CE2673">
        <w:rPr>
          <w:rFonts w:ascii="黑体" w:eastAsia="黑体" w:hAnsi="黑体" w:cs="Times New Roman"/>
          <w:b/>
          <w:sz w:val="28"/>
          <w:szCs w:val="28"/>
        </w:rPr>
        <w:t>9</w:t>
      </w:r>
      <w:r w:rsidRPr="00CE2673">
        <w:rPr>
          <w:rFonts w:ascii="黑体" w:eastAsia="黑体" w:hAnsi="黑体" w:cs="Times New Roman" w:hint="eastAsia"/>
          <w:b/>
          <w:sz w:val="28"/>
          <w:szCs w:val="28"/>
        </w:rPr>
        <w:t>-20</w:t>
      </w:r>
      <w:r w:rsidRPr="00CE2673">
        <w:rPr>
          <w:rFonts w:ascii="黑体" w:eastAsia="黑体" w:hAnsi="黑体" w:cs="Times New Roman"/>
          <w:b/>
          <w:sz w:val="28"/>
          <w:szCs w:val="28"/>
        </w:rPr>
        <w:t>20</w:t>
      </w:r>
      <w:r w:rsidRPr="00CE2673">
        <w:rPr>
          <w:rFonts w:ascii="黑体" w:eastAsia="黑体" w:hAnsi="黑体" w:cs="Times New Roman" w:hint="eastAsia"/>
          <w:b/>
          <w:sz w:val="28"/>
          <w:szCs w:val="28"/>
        </w:rPr>
        <w:t>学年第一学期 社会保险 授课进度表</w:t>
      </w:r>
    </w:p>
    <w:tbl>
      <w:tblPr>
        <w:tblW w:w="8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709"/>
        <w:gridCol w:w="1276"/>
        <w:gridCol w:w="3685"/>
        <w:gridCol w:w="394"/>
        <w:gridCol w:w="1754"/>
      </w:tblGrid>
      <w:tr w:rsidR="00855004" w:rsidRPr="00855004" w:rsidTr="006348A7">
        <w:trPr>
          <w:jc w:val="center"/>
        </w:trPr>
        <w:tc>
          <w:tcPr>
            <w:tcW w:w="704" w:type="dxa"/>
            <w:vAlign w:val="center"/>
          </w:tcPr>
          <w:p w:rsidR="00855004" w:rsidRPr="006348A7" w:rsidRDefault="00855004" w:rsidP="00855004">
            <w:pPr>
              <w:jc w:val="center"/>
              <w:rPr>
                <w:rFonts w:ascii="黑体" w:eastAsia="黑体" w:hAnsi="黑体" w:cs="Times New Roman"/>
                <w:b/>
                <w:szCs w:val="21"/>
              </w:rPr>
            </w:pPr>
            <w:r w:rsidRPr="006348A7">
              <w:rPr>
                <w:rFonts w:ascii="黑体" w:eastAsia="黑体" w:hAnsi="黑体" w:cs="Times New Roman" w:hint="eastAsia"/>
                <w:b/>
                <w:szCs w:val="21"/>
              </w:rPr>
              <w:t>周次</w:t>
            </w:r>
          </w:p>
        </w:tc>
        <w:tc>
          <w:tcPr>
            <w:tcW w:w="709" w:type="dxa"/>
            <w:vAlign w:val="center"/>
          </w:tcPr>
          <w:p w:rsidR="00855004" w:rsidRPr="006348A7" w:rsidRDefault="00855004" w:rsidP="00855004">
            <w:pPr>
              <w:jc w:val="center"/>
              <w:rPr>
                <w:rFonts w:ascii="黑体" w:eastAsia="黑体" w:hAnsi="黑体" w:cs="Times New Roman"/>
                <w:b/>
                <w:szCs w:val="21"/>
              </w:rPr>
            </w:pPr>
            <w:r w:rsidRPr="006348A7">
              <w:rPr>
                <w:rFonts w:ascii="黑体" w:eastAsia="黑体" w:hAnsi="黑体" w:cs="Times New Roman" w:hint="eastAsia"/>
                <w:b/>
                <w:szCs w:val="21"/>
              </w:rPr>
              <w:t>授课次数</w:t>
            </w:r>
          </w:p>
        </w:tc>
        <w:tc>
          <w:tcPr>
            <w:tcW w:w="1276" w:type="dxa"/>
            <w:vAlign w:val="center"/>
          </w:tcPr>
          <w:p w:rsidR="00855004" w:rsidRPr="006348A7" w:rsidRDefault="00855004" w:rsidP="00855004">
            <w:pPr>
              <w:jc w:val="center"/>
              <w:rPr>
                <w:rFonts w:ascii="黑体" w:eastAsia="黑体" w:hAnsi="黑体" w:cs="Times New Roman"/>
                <w:b/>
                <w:szCs w:val="21"/>
              </w:rPr>
            </w:pPr>
            <w:r w:rsidRPr="006348A7">
              <w:rPr>
                <w:rFonts w:ascii="黑体" w:eastAsia="黑体" w:hAnsi="黑体" w:cs="Times New Roman" w:hint="eastAsia"/>
                <w:b/>
                <w:szCs w:val="21"/>
              </w:rPr>
              <w:t>授课章节</w:t>
            </w:r>
          </w:p>
        </w:tc>
        <w:tc>
          <w:tcPr>
            <w:tcW w:w="3685" w:type="dxa"/>
            <w:vAlign w:val="center"/>
          </w:tcPr>
          <w:p w:rsidR="00855004" w:rsidRPr="006348A7" w:rsidRDefault="00855004" w:rsidP="00855004">
            <w:pPr>
              <w:jc w:val="center"/>
              <w:rPr>
                <w:rFonts w:ascii="黑体" w:eastAsia="黑体" w:hAnsi="黑体" w:cs="Times New Roman"/>
                <w:b/>
                <w:szCs w:val="21"/>
              </w:rPr>
            </w:pPr>
            <w:r w:rsidRPr="006348A7">
              <w:rPr>
                <w:rFonts w:ascii="黑体" w:eastAsia="黑体" w:hAnsi="黑体" w:cs="Times New Roman" w:hint="eastAsia"/>
                <w:b/>
                <w:szCs w:val="21"/>
              </w:rPr>
              <w:t>主要授课内容</w:t>
            </w:r>
          </w:p>
        </w:tc>
        <w:tc>
          <w:tcPr>
            <w:tcW w:w="394" w:type="dxa"/>
            <w:vAlign w:val="center"/>
          </w:tcPr>
          <w:p w:rsidR="00855004" w:rsidRPr="006348A7" w:rsidRDefault="00855004" w:rsidP="00855004">
            <w:pPr>
              <w:jc w:val="center"/>
              <w:rPr>
                <w:rFonts w:ascii="黑体" w:eastAsia="黑体" w:hAnsi="黑体" w:cs="Times New Roman"/>
                <w:b/>
                <w:szCs w:val="21"/>
              </w:rPr>
            </w:pPr>
            <w:r w:rsidRPr="006348A7">
              <w:rPr>
                <w:rFonts w:ascii="黑体" w:eastAsia="黑体" w:hAnsi="黑体" w:cs="Times New Roman" w:hint="eastAsia"/>
                <w:b/>
                <w:szCs w:val="21"/>
              </w:rPr>
              <w:t>课时</w:t>
            </w:r>
          </w:p>
        </w:tc>
        <w:tc>
          <w:tcPr>
            <w:tcW w:w="1754" w:type="dxa"/>
            <w:vAlign w:val="center"/>
          </w:tcPr>
          <w:p w:rsidR="00855004" w:rsidRPr="006348A7" w:rsidRDefault="00855004" w:rsidP="00855004">
            <w:pPr>
              <w:jc w:val="center"/>
              <w:rPr>
                <w:rFonts w:ascii="黑体" w:eastAsia="黑体" w:hAnsi="黑体" w:cs="Times New Roman"/>
                <w:b/>
                <w:szCs w:val="21"/>
              </w:rPr>
            </w:pPr>
            <w:r w:rsidRPr="006348A7">
              <w:rPr>
                <w:rFonts w:ascii="黑体" w:eastAsia="黑体" w:hAnsi="黑体" w:cs="Times New Roman" w:hint="eastAsia"/>
                <w:b/>
                <w:szCs w:val="21"/>
              </w:rPr>
              <w:t>作业，测验，实验，及其他安排</w:t>
            </w:r>
          </w:p>
        </w:tc>
      </w:tr>
      <w:tr w:rsidR="00855004" w:rsidRPr="00855004" w:rsidTr="006348A7">
        <w:trPr>
          <w:trHeight w:val="212"/>
          <w:jc w:val="center"/>
        </w:trPr>
        <w:tc>
          <w:tcPr>
            <w:tcW w:w="704" w:type="dxa"/>
            <w:vMerge w:val="restart"/>
          </w:tcPr>
          <w:p w:rsidR="00855004" w:rsidRPr="006348A7" w:rsidRDefault="00855004" w:rsidP="00855004">
            <w:pPr>
              <w:jc w:val="center"/>
              <w:rPr>
                <w:rFonts w:asciiTheme="minorEastAsia" w:hAnsiTheme="minorEastAsia" w:cs="Times New Roman"/>
                <w:szCs w:val="21"/>
              </w:rPr>
            </w:pPr>
            <w:r w:rsidRPr="006348A7">
              <w:rPr>
                <w:rFonts w:asciiTheme="minorEastAsia" w:hAnsiTheme="minorEastAsia" w:cs="Times New Roman"/>
                <w:szCs w:val="21"/>
              </w:rPr>
              <w:t>1</w:t>
            </w:r>
          </w:p>
          <w:p w:rsidR="00855004" w:rsidRPr="006348A7" w:rsidRDefault="00855004" w:rsidP="00855004">
            <w:pPr>
              <w:jc w:val="center"/>
              <w:rPr>
                <w:rFonts w:asciiTheme="minorEastAsia" w:hAnsiTheme="minorEastAsia" w:cs="Times New Roman"/>
                <w:szCs w:val="21"/>
              </w:rPr>
            </w:pPr>
          </w:p>
        </w:tc>
        <w:tc>
          <w:tcPr>
            <w:tcW w:w="709" w:type="dxa"/>
            <w:vMerge w:val="restart"/>
          </w:tcPr>
          <w:p w:rsidR="00855004" w:rsidRPr="006348A7" w:rsidRDefault="00855004" w:rsidP="00855004">
            <w:pPr>
              <w:jc w:val="center"/>
              <w:rPr>
                <w:rFonts w:asciiTheme="minorEastAsia" w:hAnsiTheme="minorEastAsia" w:cs="Times New Roman"/>
                <w:szCs w:val="21"/>
              </w:rPr>
            </w:pPr>
            <w:r w:rsidRPr="006348A7">
              <w:rPr>
                <w:rFonts w:asciiTheme="minorEastAsia" w:hAnsiTheme="minorEastAsia" w:cs="Times New Roman" w:hint="eastAsia"/>
                <w:szCs w:val="21"/>
              </w:rPr>
              <w:t>1</w:t>
            </w:r>
          </w:p>
        </w:tc>
        <w:tc>
          <w:tcPr>
            <w:tcW w:w="1276" w:type="dxa"/>
          </w:tcPr>
          <w:p w:rsidR="00855004" w:rsidRPr="006348A7" w:rsidRDefault="00855004" w:rsidP="00855004">
            <w:pPr>
              <w:jc w:val="center"/>
              <w:rPr>
                <w:rFonts w:asciiTheme="minorEastAsia" w:hAnsiTheme="minorEastAsia" w:cs="Times New Roman"/>
                <w:bCs/>
                <w:szCs w:val="21"/>
              </w:rPr>
            </w:pPr>
            <w:r w:rsidRPr="006348A7">
              <w:rPr>
                <w:rFonts w:asciiTheme="minorEastAsia" w:hAnsiTheme="minorEastAsia" w:cs="Times New Roman" w:hint="eastAsia"/>
                <w:bCs/>
                <w:szCs w:val="21"/>
              </w:rPr>
              <w:t>第一章</w:t>
            </w:r>
          </w:p>
        </w:tc>
        <w:tc>
          <w:tcPr>
            <w:tcW w:w="3685" w:type="dxa"/>
          </w:tcPr>
          <w:p w:rsidR="00855004" w:rsidRPr="006348A7" w:rsidRDefault="00855004" w:rsidP="00855004">
            <w:pPr>
              <w:jc w:val="center"/>
              <w:rPr>
                <w:rFonts w:asciiTheme="minorEastAsia" w:hAnsiTheme="minorEastAsia" w:cs="Times New Roman"/>
                <w:szCs w:val="21"/>
              </w:rPr>
            </w:pPr>
            <w:r w:rsidRPr="006348A7">
              <w:rPr>
                <w:rFonts w:asciiTheme="minorEastAsia" w:hAnsiTheme="minorEastAsia" w:cs="宋体" w:hint="eastAsia"/>
                <w:kern w:val="0"/>
                <w:szCs w:val="21"/>
                <w:lang w:bidi="ar"/>
              </w:rPr>
              <w:t>社会保险</w:t>
            </w:r>
            <w:r w:rsidRPr="006348A7">
              <w:rPr>
                <w:rFonts w:asciiTheme="minorEastAsia" w:hAnsiTheme="minorEastAsia" w:cs="宋体"/>
                <w:kern w:val="0"/>
                <w:szCs w:val="21"/>
                <w:lang w:bidi="ar"/>
              </w:rPr>
              <w:t>的产生与发展</w:t>
            </w:r>
          </w:p>
        </w:tc>
        <w:tc>
          <w:tcPr>
            <w:tcW w:w="394" w:type="dxa"/>
            <w:vMerge w:val="restart"/>
          </w:tcPr>
          <w:p w:rsidR="00855004" w:rsidRPr="006348A7" w:rsidRDefault="00855004" w:rsidP="00855004">
            <w:pPr>
              <w:jc w:val="center"/>
              <w:rPr>
                <w:rFonts w:asciiTheme="minorEastAsia" w:hAnsiTheme="minorEastAsia" w:cs="Times New Roman"/>
                <w:bCs/>
                <w:szCs w:val="21"/>
              </w:rPr>
            </w:pPr>
            <w:r w:rsidRPr="006348A7">
              <w:rPr>
                <w:rFonts w:asciiTheme="minorEastAsia" w:hAnsiTheme="minorEastAsia" w:cs="Times New Roman"/>
                <w:bCs/>
                <w:szCs w:val="21"/>
              </w:rPr>
              <w:t>2</w:t>
            </w:r>
          </w:p>
        </w:tc>
        <w:tc>
          <w:tcPr>
            <w:tcW w:w="1754" w:type="dxa"/>
            <w:vMerge w:val="restart"/>
          </w:tcPr>
          <w:p w:rsidR="00855004" w:rsidRPr="006348A7" w:rsidRDefault="006E1BBE" w:rsidP="00855004">
            <w:pPr>
              <w:jc w:val="center"/>
              <w:rPr>
                <w:rFonts w:asciiTheme="minorEastAsia" w:hAnsiTheme="minorEastAsia" w:cs="宋体"/>
                <w:kern w:val="0"/>
                <w:szCs w:val="21"/>
                <w:lang w:bidi="ar"/>
              </w:rPr>
            </w:pPr>
            <w:r w:rsidRPr="006348A7">
              <w:rPr>
                <w:rFonts w:asciiTheme="minorEastAsia" w:hAnsiTheme="minorEastAsia" w:cs="宋体" w:hint="eastAsia"/>
                <w:kern w:val="0"/>
                <w:szCs w:val="21"/>
                <w:lang w:bidi="ar"/>
              </w:rPr>
              <w:t>作业1</w:t>
            </w:r>
          </w:p>
        </w:tc>
      </w:tr>
      <w:tr w:rsidR="00855004" w:rsidRPr="00855004" w:rsidTr="006348A7">
        <w:trPr>
          <w:trHeight w:val="260"/>
          <w:jc w:val="center"/>
        </w:trPr>
        <w:tc>
          <w:tcPr>
            <w:tcW w:w="704" w:type="dxa"/>
            <w:vMerge/>
          </w:tcPr>
          <w:p w:rsidR="00855004" w:rsidRPr="006348A7" w:rsidRDefault="00855004" w:rsidP="00855004">
            <w:pPr>
              <w:jc w:val="center"/>
              <w:rPr>
                <w:rFonts w:asciiTheme="minorEastAsia" w:hAnsiTheme="minorEastAsia" w:cs="Times New Roman"/>
                <w:szCs w:val="21"/>
              </w:rPr>
            </w:pPr>
          </w:p>
        </w:tc>
        <w:tc>
          <w:tcPr>
            <w:tcW w:w="709" w:type="dxa"/>
            <w:vMerge/>
          </w:tcPr>
          <w:p w:rsidR="00855004" w:rsidRPr="006348A7" w:rsidRDefault="00855004" w:rsidP="00855004">
            <w:pPr>
              <w:jc w:val="center"/>
              <w:rPr>
                <w:rFonts w:asciiTheme="minorEastAsia" w:hAnsiTheme="minorEastAsia" w:cs="Times New Roman"/>
                <w:szCs w:val="21"/>
              </w:rPr>
            </w:pPr>
          </w:p>
        </w:tc>
        <w:tc>
          <w:tcPr>
            <w:tcW w:w="1276" w:type="dxa"/>
          </w:tcPr>
          <w:p w:rsidR="00855004" w:rsidRPr="006348A7" w:rsidRDefault="00855004" w:rsidP="00855004">
            <w:pPr>
              <w:jc w:val="center"/>
              <w:rPr>
                <w:rFonts w:asciiTheme="minorEastAsia" w:hAnsiTheme="minorEastAsia" w:cs="Times New Roman"/>
                <w:bCs/>
                <w:szCs w:val="21"/>
              </w:rPr>
            </w:pPr>
            <w:r w:rsidRPr="006348A7">
              <w:rPr>
                <w:rFonts w:asciiTheme="minorEastAsia" w:hAnsiTheme="minorEastAsia" w:cs="Times New Roman" w:hint="eastAsia"/>
                <w:bCs/>
                <w:szCs w:val="21"/>
              </w:rPr>
              <w:t>第二章</w:t>
            </w:r>
          </w:p>
        </w:tc>
        <w:tc>
          <w:tcPr>
            <w:tcW w:w="3685" w:type="dxa"/>
          </w:tcPr>
          <w:p w:rsidR="00855004" w:rsidRPr="006348A7" w:rsidRDefault="00855004" w:rsidP="00855004">
            <w:pPr>
              <w:jc w:val="center"/>
              <w:rPr>
                <w:rFonts w:asciiTheme="minorEastAsia" w:hAnsiTheme="minorEastAsia" w:cs="宋体"/>
                <w:kern w:val="0"/>
                <w:szCs w:val="21"/>
                <w:lang w:bidi="ar"/>
              </w:rPr>
            </w:pPr>
            <w:r w:rsidRPr="006348A7">
              <w:rPr>
                <w:rFonts w:asciiTheme="minorEastAsia" w:hAnsiTheme="minorEastAsia" w:cs="宋体"/>
                <w:kern w:val="0"/>
                <w:szCs w:val="21"/>
                <w:lang w:bidi="ar"/>
              </w:rPr>
              <w:t>社会保险的对象</w:t>
            </w:r>
            <w:r w:rsidRPr="006348A7">
              <w:rPr>
                <w:rFonts w:asciiTheme="minorEastAsia" w:hAnsiTheme="minorEastAsia" w:cs="宋体" w:hint="eastAsia"/>
                <w:kern w:val="0"/>
                <w:szCs w:val="21"/>
                <w:lang w:bidi="ar"/>
              </w:rPr>
              <w:t>、</w:t>
            </w:r>
            <w:r w:rsidRPr="006348A7">
              <w:rPr>
                <w:rFonts w:asciiTheme="minorEastAsia" w:hAnsiTheme="minorEastAsia" w:cs="宋体"/>
                <w:kern w:val="0"/>
                <w:szCs w:val="21"/>
                <w:lang w:bidi="ar"/>
              </w:rPr>
              <w:t>目的</w:t>
            </w:r>
            <w:r w:rsidRPr="006348A7">
              <w:rPr>
                <w:rFonts w:asciiTheme="minorEastAsia" w:hAnsiTheme="minorEastAsia" w:cs="宋体" w:hint="eastAsia"/>
                <w:kern w:val="0"/>
                <w:szCs w:val="21"/>
                <w:lang w:bidi="ar"/>
              </w:rPr>
              <w:t>、</w:t>
            </w:r>
            <w:r w:rsidRPr="006348A7">
              <w:rPr>
                <w:rFonts w:asciiTheme="minorEastAsia" w:hAnsiTheme="minorEastAsia" w:cs="宋体"/>
                <w:kern w:val="0"/>
                <w:szCs w:val="21"/>
                <w:lang w:bidi="ar"/>
              </w:rPr>
              <w:t>意义与特征</w:t>
            </w:r>
          </w:p>
        </w:tc>
        <w:tc>
          <w:tcPr>
            <w:tcW w:w="394" w:type="dxa"/>
            <w:vMerge/>
          </w:tcPr>
          <w:p w:rsidR="00855004" w:rsidRPr="006348A7" w:rsidRDefault="00855004" w:rsidP="00855004">
            <w:pPr>
              <w:jc w:val="center"/>
              <w:rPr>
                <w:rFonts w:asciiTheme="minorEastAsia" w:hAnsiTheme="minorEastAsia" w:cs="Times New Roman"/>
                <w:bCs/>
                <w:szCs w:val="21"/>
              </w:rPr>
            </w:pPr>
          </w:p>
        </w:tc>
        <w:tc>
          <w:tcPr>
            <w:tcW w:w="1754" w:type="dxa"/>
            <w:vMerge/>
          </w:tcPr>
          <w:p w:rsidR="00855004" w:rsidRPr="006348A7" w:rsidRDefault="00855004" w:rsidP="00855004">
            <w:pPr>
              <w:jc w:val="center"/>
              <w:rPr>
                <w:rFonts w:asciiTheme="minorEastAsia" w:hAnsiTheme="minorEastAsia" w:cs="宋体"/>
                <w:kern w:val="0"/>
                <w:szCs w:val="21"/>
                <w:lang w:bidi="ar"/>
              </w:rPr>
            </w:pPr>
          </w:p>
        </w:tc>
      </w:tr>
      <w:tr w:rsidR="00855004" w:rsidRPr="00855004" w:rsidTr="006348A7">
        <w:trPr>
          <w:jc w:val="center"/>
        </w:trPr>
        <w:tc>
          <w:tcPr>
            <w:tcW w:w="704" w:type="dxa"/>
            <w:vMerge/>
          </w:tcPr>
          <w:p w:rsidR="00855004" w:rsidRPr="006348A7" w:rsidRDefault="00855004" w:rsidP="00855004">
            <w:pPr>
              <w:jc w:val="center"/>
              <w:rPr>
                <w:rFonts w:asciiTheme="minorEastAsia" w:hAnsiTheme="minorEastAsia" w:cs="Times New Roman"/>
                <w:szCs w:val="21"/>
              </w:rPr>
            </w:pPr>
          </w:p>
        </w:tc>
        <w:tc>
          <w:tcPr>
            <w:tcW w:w="709" w:type="dxa"/>
          </w:tcPr>
          <w:p w:rsidR="00855004" w:rsidRPr="006348A7" w:rsidRDefault="00855004" w:rsidP="00855004">
            <w:pPr>
              <w:jc w:val="center"/>
              <w:rPr>
                <w:rFonts w:asciiTheme="minorEastAsia" w:hAnsiTheme="minorEastAsia" w:cs="Times New Roman"/>
                <w:szCs w:val="21"/>
              </w:rPr>
            </w:pPr>
            <w:r w:rsidRPr="006348A7">
              <w:rPr>
                <w:rFonts w:asciiTheme="minorEastAsia" w:hAnsiTheme="minorEastAsia" w:cs="Times New Roman"/>
                <w:szCs w:val="21"/>
              </w:rPr>
              <w:t>1</w:t>
            </w:r>
          </w:p>
        </w:tc>
        <w:tc>
          <w:tcPr>
            <w:tcW w:w="1276" w:type="dxa"/>
          </w:tcPr>
          <w:p w:rsidR="00855004" w:rsidRPr="006348A7" w:rsidRDefault="00263924" w:rsidP="00855004">
            <w:pPr>
              <w:jc w:val="center"/>
              <w:rPr>
                <w:rFonts w:asciiTheme="minorEastAsia" w:hAnsiTheme="minorEastAsia" w:cs="Times New Roman"/>
                <w:bCs/>
                <w:szCs w:val="21"/>
              </w:rPr>
            </w:pPr>
            <w:r w:rsidRPr="006348A7">
              <w:rPr>
                <w:rFonts w:asciiTheme="minorEastAsia" w:hAnsiTheme="minorEastAsia" w:cs="Times New Roman" w:hint="eastAsia"/>
                <w:bCs/>
                <w:szCs w:val="21"/>
              </w:rPr>
              <w:t>第三</w:t>
            </w:r>
            <w:r w:rsidR="00855004" w:rsidRPr="006348A7">
              <w:rPr>
                <w:rFonts w:asciiTheme="minorEastAsia" w:hAnsiTheme="minorEastAsia" w:cs="Times New Roman" w:hint="eastAsia"/>
                <w:bCs/>
                <w:szCs w:val="21"/>
              </w:rPr>
              <w:t>章</w:t>
            </w:r>
          </w:p>
        </w:tc>
        <w:tc>
          <w:tcPr>
            <w:tcW w:w="3685" w:type="dxa"/>
            <w:vAlign w:val="center"/>
          </w:tcPr>
          <w:p w:rsidR="00855004" w:rsidRPr="006348A7" w:rsidRDefault="00855004" w:rsidP="00855004">
            <w:pPr>
              <w:widowControl/>
              <w:spacing w:line="284" w:lineRule="atLeast"/>
              <w:jc w:val="center"/>
              <w:rPr>
                <w:rFonts w:asciiTheme="minorEastAsia" w:hAnsiTheme="minorEastAsia" w:cs="Times New Roman"/>
                <w:szCs w:val="21"/>
              </w:rPr>
            </w:pPr>
            <w:r w:rsidRPr="006348A7">
              <w:rPr>
                <w:rFonts w:asciiTheme="minorEastAsia" w:hAnsiTheme="minorEastAsia" w:cs="宋体" w:hint="eastAsia"/>
                <w:kern w:val="0"/>
                <w:szCs w:val="21"/>
                <w:lang w:bidi="ar"/>
              </w:rPr>
              <w:t>社会保险</w:t>
            </w:r>
            <w:r w:rsidR="00263924" w:rsidRPr="006348A7">
              <w:rPr>
                <w:rFonts w:asciiTheme="minorEastAsia" w:hAnsiTheme="minorEastAsia" w:cs="宋体" w:hint="eastAsia"/>
                <w:kern w:val="0"/>
                <w:szCs w:val="21"/>
                <w:lang w:bidi="ar"/>
              </w:rPr>
              <w:t>关系</w:t>
            </w:r>
          </w:p>
        </w:tc>
        <w:tc>
          <w:tcPr>
            <w:tcW w:w="394" w:type="dxa"/>
          </w:tcPr>
          <w:p w:rsidR="00855004" w:rsidRPr="006348A7" w:rsidRDefault="00855004" w:rsidP="00855004">
            <w:pPr>
              <w:jc w:val="center"/>
              <w:rPr>
                <w:rFonts w:asciiTheme="minorEastAsia" w:hAnsiTheme="minorEastAsia" w:cs="Times New Roman"/>
                <w:bCs/>
                <w:szCs w:val="21"/>
              </w:rPr>
            </w:pPr>
            <w:r w:rsidRPr="006348A7">
              <w:rPr>
                <w:rFonts w:asciiTheme="minorEastAsia" w:hAnsiTheme="minorEastAsia" w:cs="Times New Roman"/>
                <w:bCs/>
                <w:szCs w:val="21"/>
              </w:rPr>
              <w:t>2</w:t>
            </w:r>
          </w:p>
        </w:tc>
        <w:tc>
          <w:tcPr>
            <w:tcW w:w="1754" w:type="dxa"/>
          </w:tcPr>
          <w:p w:rsidR="00855004" w:rsidRPr="006348A7" w:rsidRDefault="00855004" w:rsidP="00855004">
            <w:pPr>
              <w:jc w:val="center"/>
              <w:rPr>
                <w:rFonts w:asciiTheme="minorEastAsia" w:hAnsiTheme="minorEastAsia" w:cs="宋体"/>
                <w:kern w:val="0"/>
                <w:szCs w:val="21"/>
                <w:lang w:bidi="ar"/>
              </w:rPr>
            </w:pPr>
          </w:p>
        </w:tc>
      </w:tr>
      <w:tr w:rsidR="00855004" w:rsidRPr="00855004" w:rsidTr="006348A7">
        <w:trPr>
          <w:jc w:val="center"/>
        </w:trPr>
        <w:tc>
          <w:tcPr>
            <w:tcW w:w="704" w:type="dxa"/>
            <w:vMerge w:val="restart"/>
          </w:tcPr>
          <w:p w:rsidR="00855004" w:rsidRPr="006348A7" w:rsidRDefault="00855004" w:rsidP="00855004">
            <w:pPr>
              <w:jc w:val="center"/>
              <w:rPr>
                <w:rFonts w:asciiTheme="minorEastAsia" w:hAnsiTheme="minorEastAsia" w:cs="Times New Roman"/>
                <w:szCs w:val="21"/>
              </w:rPr>
            </w:pPr>
            <w:r w:rsidRPr="006348A7">
              <w:rPr>
                <w:rFonts w:asciiTheme="minorEastAsia" w:hAnsiTheme="minorEastAsia" w:cs="Times New Roman"/>
                <w:szCs w:val="21"/>
              </w:rPr>
              <w:t>2</w:t>
            </w:r>
          </w:p>
          <w:p w:rsidR="00855004" w:rsidRPr="006348A7" w:rsidRDefault="00855004" w:rsidP="00855004">
            <w:pPr>
              <w:jc w:val="center"/>
              <w:rPr>
                <w:rFonts w:asciiTheme="minorEastAsia" w:hAnsiTheme="minorEastAsia" w:cs="Times New Roman"/>
                <w:szCs w:val="21"/>
              </w:rPr>
            </w:pPr>
          </w:p>
        </w:tc>
        <w:tc>
          <w:tcPr>
            <w:tcW w:w="709" w:type="dxa"/>
          </w:tcPr>
          <w:p w:rsidR="00855004" w:rsidRPr="006348A7" w:rsidRDefault="00855004" w:rsidP="00855004">
            <w:pPr>
              <w:jc w:val="center"/>
              <w:rPr>
                <w:rFonts w:asciiTheme="minorEastAsia" w:hAnsiTheme="minorEastAsia" w:cs="Times New Roman"/>
                <w:szCs w:val="21"/>
              </w:rPr>
            </w:pPr>
            <w:r w:rsidRPr="006348A7">
              <w:rPr>
                <w:rFonts w:asciiTheme="minorEastAsia" w:hAnsiTheme="minorEastAsia" w:cs="Times New Roman" w:hint="eastAsia"/>
                <w:szCs w:val="21"/>
              </w:rPr>
              <w:t>1</w:t>
            </w:r>
          </w:p>
        </w:tc>
        <w:tc>
          <w:tcPr>
            <w:tcW w:w="1276" w:type="dxa"/>
          </w:tcPr>
          <w:p w:rsidR="00855004" w:rsidRPr="006348A7" w:rsidRDefault="00263924" w:rsidP="00855004">
            <w:pPr>
              <w:jc w:val="center"/>
              <w:rPr>
                <w:rFonts w:asciiTheme="minorEastAsia" w:hAnsiTheme="minorEastAsia" w:cs="Times New Roman"/>
                <w:bCs/>
                <w:szCs w:val="21"/>
              </w:rPr>
            </w:pPr>
            <w:r w:rsidRPr="006348A7">
              <w:rPr>
                <w:rFonts w:asciiTheme="minorEastAsia" w:hAnsiTheme="minorEastAsia" w:cs="Times New Roman" w:hint="eastAsia"/>
                <w:bCs/>
                <w:szCs w:val="21"/>
              </w:rPr>
              <w:t>第四</w:t>
            </w:r>
            <w:r w:rsidR="00855004" w:rsidRPr="006348A7">
              <w:rPr>
                <w:rFonts w:asciiTheme="minorEastAsia" w:hAnsiTheme="minorEastAsia" w:cs="Times New Roman" w:hint="eastAsia"/>
                <w:bCs/>
                <w:szCs w:val="21"/>
              </w:rPr>
              <w:t>章</w:t>
            </w:r>
          </w:p>
        </w:tc>
        <w:tc>
          <w:tcPr>
            <w:tcW w:w="3685" w:type="dxa"/>
            <w:vAlign w:val="center"/>
          </w:tcPr>
          <w:p w:rsidR="00855004" w:rsidRPr="006348A7" w:rsidRDefault="00263924" w:rsidP="00855004">
            <w:pPr>
              <w:widowControl/>
              <w:spacing w:line="284" w:lineRule="atLeast"/>
              <w:jc w:val="center"/>
              <w:rPr>
                <w:rFonts w:asciiTheme="minorEastAsia" w:hAnsiTheme="minorEastAsia" w:cs="Times New Roman"/>
                <w:szCs w:val="21"/>
              </w:rPr>
            </w:pPr>
            <w:r w:rsidRPr="006348A7">
              <w:rPr>
                <w:rFonts w:asciiTheme="minorEastAsia" w:hAnsiTheme="minorEastAsia" w:cs="宋体" w:hint="eastAsia"/>
                <w:kern w:val="0"/>
                <w:szCs w:val="21"/>
                <w:lang w:bidi="ar"/>
              </w:rPr>
              <w:t>社会保险</w:t>
            </w:r>
            <w:r w:rsidRPr="006348A7">
              <w:rPr>
                <w:rFonts w:asciiTheme="minorEastAsia" w:hAnsiTheme="minorEastAsia" w:cs="宋体"/>
                <w:kern w:val="0"/>
                <w:szCs w:val="21"/>
                <w:lang w:bidi="ar"/>
              </w:rPr>
              <w:t>基金与社会保险预算</w:t>
            </w:r>
          </w:p>
        </w:tc>
        <w:tc>
          <w:tcPr>
            <w:tcW w:w="394" w:type="dxa"/>
          </w:tcPr>
          <w:p w:rsidR="00855004" w:rsidRPr="006348A7" w:rsidRDefault="00855004" w:rsidP="00855004">
            <w:pPr>
              <w:jc w:val="center"/>
              <w:rPr>
                <w:rFonts w:asciiTheme="minorEastAsia" w:hAnsiTheme="minorEastAsia" w:cs="Times New Roman"/>
                <w:bCs/>
                <w:szCs w:val="21"/>
              </w:rPr>
            </w:pPr>
            <w:r w:rsidRPr="006348A7">
              <w:rPr>
                <w:rFonts w:asciiTheme="minorEastAsia" w:hAnsiTheme="minorEastAsia" w:cs="Times New Roman"/>
                <w:bCs/>
                <w:szCs w:val="21"/>
              </w:rPr>
              <w:t>2</w:t>
            </w:r>
          </w:p>
        </w:tc>
        <w:tc>
          <w:tcPr>
            <w:tcW w:w="1754" w:type="dxa"/>
          </w:tcPr>
          <w:p w:rsidR="00855004" w:rsidRPr="006348A7" w:rsidRDefault="006E1BBE" w:rsidP="00855004">
            <w:pPr>
              <w:jc w:val="center"/>
              <w:rPr>
                <w:rFonts w:asciiTheme="minorEastAsia" w:hAnsiTheme="minorEastAsia" w:cs="宋体"/>
                <w:kern w:val="0"/>
                <w:szCs w:val="21"/>
                <w:lang w:bidi="ar"/>
              </w:rPr>
            </w:pPr>
            <w:r w:rsidRPr="006348A7">
              <w:rPr>
                <w:rFonts w:asciiTheme="minorEastAsia" w:hAnsiTheme="minorEastAsia" w:cs="宋体"/>
                <w:kern w:val="0"/>
                <w:szCs w:val="21"/>
                <w:lang w:bidi="ar"/>
              </w:rPr>
              <w:t>作业</w:t>
            </w:r>
            <w:r w:rsidRPr="006348A7">
              <w:rPr>
                <w:rFonts w:asciiTheme="minorEastAsia" w:hAnsiTheme="minorEastAsia" w:cs="宋体" w:hint="eastAsia"/>
                <w:kern w:val="0"/>
                <w:szCs w:val="21"/>
                <w:lang w:bidi="ar"/>
              </w:rPr>
              <w:t>2</w:t>
            </w:r>
          </w:p>
        </w:tc>
      </w:tr>
      <w:tr w:rsidR="00855004" w:rsidRPr="00855004" w:rsidTr="006348A7">
        <w:trPr>
          <w:jc w:val="center"/>
        </w:trPr>
        <w:tc>
          <w:tcPr>
            <w:tcW w:w="704" w:type="dxa"/>
            <w:vMerge/>
          </w:tcPr>
          <w:p w:rsidR="00855004" w:rsidRPr="006348A7" w:rsidRDefault="00855004" w:rsidP="00855004">
            <w:pPr>
              <w:jc w:val="center"/>
              <w:rPr>
                <w:rFonts w:asciiTheme="minorEastAsia" w:hAnsiTheme="minorEastAsia" w:cs="Times New Roman"/>
                <w:szCs w:val="21"/>
              </w:rPr>
            </w:pPr>
          </w:p>
        </w:tc>
        <w:tc>
          <w:tcPr>
            <w:tcW w:w="709" w:type="dxa"/>
          </w:tcPr>
          <w:p w:rsidR="00855004" w:rsidRPr="006348A7" w:rsidRDefault="00855004" w:rsidP="00855004">
            <w:pPr>
              <w:jc w:val="center"/>
              <w:rPr>
                <w:rFonts w:asciiTheme="minorEastAsia" w:hAnsiTheme="minorEastAsia" w:cs="Times New Roman"/>
                <w:szCs w:val="21"/>
              </w:rPr>
            </w:pPr>
            <w:r w:rsidRPr="006348A7">
              <w:rPr>
                <w:rFonts w:asciiTheme="minorEastAsia" w:hAnsiTheme="minorEastAsia" w:cs="Times New Roman" w:hint="eastAsia"/>
                <w:szCs w:val="21"/>
              </w:rPr>
              <w:t>1</w:t>
            </w:r>
          </w:p>
        </w:tc>
        <w:tc>
          <w:tcPr>
            <w:tcW w:w="1276" w:type="dxa"/>
          </w:tcPr>
          <w:p w:rsidR="00855004" w:rsidRPr="006348A7" w:rsidRDefault="00263924" w:rsidP="00855004">
            <w:pPr>
              <w:jc w:val="center"/>
              <w:rPr>
                <w:rFonts w:asciiTheme="minorEastAsia" w:hAnsiTheme="minorEastAsia" w:cs="Times New Roman"/>
                <w:bCs/>
                <w:szCs w:val="21"/>
              </w:rPr>
            </w:pPr>
            <w:r w:rsidRPr="006348A7">
              <w:rPr>
                <w:rFonts w:asciiTheme="minorEastAsia" w:hAnsiTheme="minorEastAsia" w:cs="Times New Roman" w:hint="eastAsia"/>
                <w:bCs/>
                <w:szCs w:val="21"/>
              </w:rPr>
              <w:t>第五</w:t>
            </w:r>
            <w:r w:rsidR="00855004" w:rsidRPr="006348A7">
              <w:rPr>
                <w:rFonts w:asciiTheme="minorEastAsia" w:hAnsiTheme="minorEastAsia" w:cs="Times New Roman" w:hint="eastAsia"/>
                <w:bCs/>
                <w:szCs w:val="21"/>
              </w:rPr>
              <w:t>章</w:t>
            </w:r>
          </w:p>
        </w:tc>
        <w:tc>
          <w:tcPr>
            <w:tcW w:w="3685" w:type="dxa"/>
            <w:vAlign w:val="center"/>
          </w:tcPr>
          <w:p w:rsidR="00855004" w:rsidRPr="006348A7" w:rsidRDefault="00855004" w:rsidP="00855004">
            <w:pPr>
              <w:widowControl/>
              <w:spacing w:line="284" w:lineRule="atLeast"/>
              <w:jc w:val="center"/>
              <w:rPr>
                <w:rFonts w:asciiTheme="minorEastAsia" w:hAnsiTheme="minorEastAsia" w:cs="Times New Roman"/>
                <w:szCs w:val="21"/>
              </w:rPr>
            </w:pPr>
            <w:r w:rsidRPr="006348A7">
              <w:rPr>
                <w:rFonts w:asciiTheme="minorEastAsia" w:hAnsiTheme="minorEastAsia" w:cs="宋体" w:hint="eastAsia"/>
                <w:kern w:val="0"/>
                <w:szCs w:val="21"/>
                <w:lang w:bidi="ar"/>
              </w:rPr>
              <w:t>养老保险</w:t>
            </w:r>
            <w:r w:rsidR="00263924" w:rsidRPr="006348A7">
              <w:rPr>
                <w:rFonts w:asciiTheme="minorEastAsia" w:hAnsiTheme="minorEastAsia" w:cs="宋体"/>
                <w:kern w:val="0"/>
                <w:szCs w:val="21"/>
                <w:lang w:bidi="ar"/>
              </w:rPr>
              <w:t>1</w:t>
            </w:r>
          </w:p>
        </w:tc>
        <w:tc>
          <w:tcPr>
            <w:tcW w:w="394" w:type="dxa"/>
          </w:tcPr>
          <w:p w:rsidR="00855004" w:rsidRPr="006348A7" w:rsidRDefault="00855004" w:rsidP="00855004">
            <w:pPr>
              <w:jc w:val="center"/>
              <w:rPr>
                <w:rFonts w:asciiTheme="minorEastAsia" w:hAnsiTheme="minorEastAsia" w:cs="Times New Roman"/>
                <w:bCs/>
                <w:szCs w:val="21"/>
              </w:rPr>
            </w:pPr>
            <w:r w:rsidRPr="006348A7">
              <w:rPr>
                <w:rFonts w:asciiTheme="minorEastAsia" w:hAnsiTheme="minorEastAsia" w:cs="Times New Roman"/>
                <w:bCs/>
                <w:szCs w:val="21"/>
              </w:rPr>
              <w:t>2</w:t>
            </w:r>
          </w:p>
        </w:tc>
        <w:tc>
          <w:tcPr>
            <w:tcW w:w="1754" w:type="dxa"/>
          </w:tcPr>
          <w:p w:rsidR="00855004" w:rsidRPr="006348A7" w:rsidRDefault="00855004" w:rsidP="00855004">
            <w:pPr>
              <w:jc w:val="center"/>
              <w:rPr>
                <w:rFonts w:asciiTheme="minorEastAsia" w:hAnsiTheme="minorEastAsia" w:cs="宋体"/>
                <w:kern w:val="0"/>
                <w:szCs w:val="21"/>
                <w:lang w:bidi="ar"/>
              </w:rPr>
            </w:pPr>
          </w:p>
        </w:tc>
      </w:tr>
      <w:tr w:rsidR="00855004" w:rsidRPr="00855004" w:rsidTr="006348A7">
        <w:trPr>
          <w:jc w:val="center"/>
        </w:trPr>
        <w:tc>
          <w:tcPr>
            <w:tcW w:w="704" w:type="dxa"/>
            <w:vMerge w:val="restart"/>
          </w:tcPr>
          <w:p w:rsidR="00855004" w:rsidRPr="006348A7" w:rsidRDefault="00855004" w:rsidP="00855004">
            <w:pPr>
              <w:jc w:val="center"/>
              <w:rPr>
                <w:rFonts w:asciiTheme="minorEastAsia" w:hAnsiTheme="minorEastAsia" w:cs="Times New Roman"/>
                <w:szCs w:val="21"/>
              </w:rPr>
            </w:pPr>
            <w:r w:rsidRPr="006348A7">
              <w:rPr>
                <w:rFonts w:asciiTheme="minorEastAsia" w:hAnsiTheme="minorEastAsia" w:cs="Times New Roman"/>
                <w:szCs w:val="21"/>
              </w:rPr>
              <w:t>3</w:t>
            </w:r>
          </w:p>
          <w:p w:rsidR="00855004" w:rsidRPr="006348A7" w:rsidRDefault="00855004" w:rsidP="00855004">
            <w:pPr>
              <w:jc w:val="center"/>
              <w:rPr>
                <w:rFonts w:asciiTheme="minorEastAsia" w:hAnsiTheme="minorEastAsia" w:cs="Times New Roman"/>
                <w:szCs w:val="21"/>
              </w:rPr>
            </w:pPr>
          </w:p>
        </w:tc>
        <w:tc>
          <w:tcPr>
            <w:tcW w:w="709" w:type="dxa"/>
          </w:tcPr>
          <w:p w:rsidR="00855004" w:rsidRPr="006348A7" w:rsidRDefault="00855004" w:rsidP="00855004">
            <w:pPr>
              <w:jc w:val="center"/>
              <w:rPr>
                <w:rFonts w:asciiTheme="minorEastAsia" w:hAnsiTheme="minorEastAsia" w:cs="Times New Roman"/>
                <w:szCs w:val="21"/>
              </w:rPr>
            </w:pPr>
            <w:r w:rsidRPr="006348A7">
              <w:rPr>
                <w:rFonts w:asciiTheme="minorEastAsia" w:hAnsiTheme="minorEastAsia" w:cs="Times New Roman" w:hint="eastAsia"/>
                <w:szCs w:val="21"/>
              </w:rPr>
              <w:t>1</w:t>
            </w:r>
          </w:p>
        </w:tc>
        <w:tc>
          <w:tcPr>
            <w:tcW w:w="1276" w:type="dxa"/>
          </w:tcPr>
          <w:p w:rsidR="00855004" w:rsidRPr="006348A7" w:rsidRDefault="00263924" w:rsidP="00855004">
            <w:pPr>
              <w:jc w:val="center"/>
              <w:rPr>
                <w:rFonts w:asciiTheme="minorEastAsia" w:hAnsiTheme="minorEastAsia" w:cs="Times New Roman"/>
                <w:szCs w:val="21"/>
              </w:rPr>
            </w:pPr>
            <w:r w:rsidRPr="006348A7">
              <w:rPr>
                <w:rFonts w:asciiTheme="minorEastAsia" w:hAnsiTheme="minorEastAsia" w:cs="Times New Roman" w:hint="eastAsia"/>
                <w:szCs w:val="21"/>
              </w:rPr>
              <w:t>第五</w:t>
            </w:r>
            <w:r w:rsidR="00855004" w:rsidRPr="006348A7">
              <w:rPr>
                <w:rFonts w:asciiTheme="minorEastAsia" w:hAnsiTheme="minorEastAsia" w:cs="Times New Roman" w:hint="eastAsia"/>
                <w:szCs w:val="21"/>
              </w:rPr>
              <w:t>章</w:t>
            </w:r>
          </w:p>
        </w:tc>
        <w:tc>
          <w:tcPr>
            <w:tcW w:w="3685" w:type="dxa"/>
            <w:vAlign w:val="center"/>
          </w:tcPr>
          <w:p w:rsidR="00855004" w:rsidRPr="006348A7" w:rsidRDefault="00263924" w:rsidP="00855004">
            <w:pPr>
              <w:widowControl/>
              <w:spacing w:line="284" w:lineRule="atLeast"/>
              <w:jc w:val="center"/>
              <w:rPr>
                <w:rFonts w:asciiTheme="minorEastAsia" w:hAnsiTheme="minorEastAsia" w:cs="Times New Roman"/>
                <w:szCs w:val="21"/>
              </w:rPr>
            </w:pPr>
            <w:r w:rsidRPr="006348A7">
              <w:rPr>
                <w:rFonts w:asciiTheme="minorEastAsia" w:hAnsiTheme="minorEastAsia" w:cs="Times New Roman" w:hint="eastAsia"/>
                <w:szCs w:val="21"/>
              </w:rPr>
              <w:t>养老保险2</w:t>
            </w:r>
          </w:p>
        </w:tc>
        <w:tc>
          <w:tcPr>
            <w:tcW w:w="394" w:type="dxa"/>
          </w:tcPr>
          <w:p w:rsidR="00855004" w:rsidRPr="006348A7" w:rsidRDefault="00855004" w:rsidP="00855004">
            <w:pPr>
              <w:jc w:val="center"/>
              <w:rPr>
                <w:rFonts w:asciiTheme="minorEastAsia" w:hAnsiTheme="minorEastAsia" w:cs="Times New Roman"/>
                <w:bCs/>
                <w:szCs w:val="21"/>
              </w:rPr>
            </w:pPr>
            <w:r w:rsidRPr="006348A7">
              <w:rPr>
                <w:rFonts w:asciiTheme="minorEastAsia" w:hAnsiTheme="minorEastAsia" w:cs="Times New Roman"/>
                <w:bCs/>
                <w:szCs w:val="21"/>
              </w:rPr>
              <w:t>2</w:t>
            </w:r>
          </w:p>
        </w:tc>
        <w:tc>
          <w:tcPr>
            <w:tcW w:w="1754" w:type="dxa"/>
          </w:tcPr>
          <w:p w:rsidR="00855004" w:rsidRPr="006348A7" w:rsidRDefault="00263924" w:rsidP="006E1BBE">
            <w:pPr>
              <w:jc w:val="center"/>
              <w:rPr>
                <w:rFonts w:asciiTheme="minorEastAsia" w:hAnsiTheme="minorEastAsia" w:cs="宋体"/>
                <w:kern w:val="0"/>
                <w:szCs w:val="21"/>
                <w:lang w:bidi="ar"/>
              </w:rPr>
            </w:pPr>
            <w:r w:rsidRPr="006348A7">
              <w:rPr>
                <w:rFonts w:asciiTheme="minorEastAsia" w:hAnsiTheme="minorEastAsia" w:cs="宋体"/>
                <w:kern w:val="0"/>
                <w:szCs w:val="21"/>
                <w:lang w:bidi="ar"/>
              </w:rPr>
              <w:t>作业</w:t>
            </w:r>
            <w:r w:rsidR="006E1BBE" w:rsidRPr="006348A7">
              <w:rPr>
                <w:rFonts w:asciiTheme="minorEastAsia" w:hAnsiTheme="minorEastAsia" w:cs="宋体"/>
                <w:kern w:val="0"/>
                <w:szCs w:val="21"/>
                <w:lang w:bidi="ar"/>
              </w:rPr>
              <w:t>3</w:t>
            </w:r>
          </w:p>
        </w:tc>
      </w:tr>
      <w:tr w:rsidR="00855004" w:rsidRPr="00855004" w:rsidTr="006348A7">
        <w:trPr>
          <w:jc w:val="center"/>
        </w:trPr>
        <w:tc>
          <w:tcPr>
            <w:tcW w:w="704" w:type="dxa"/>
            <w:vMerge/>
          </w:tcPr>
          <w:p w:rsidR="00855004" w:rsidRPr="006348A7" w:rsidRDefault="00855004" w:rsidP="00855004">
            <w:pPr>
              <w:jc w:val="center"/>
              <w:rPr>
                <w:rFonts w:asciiTheme="minorEastAsia" w:hAnsiTheme="minorEastAsia" w:cs="Times New Roman"/>
                <w:szCs w:val="21"/>
              </w:rPr>
            </w:pPr>
          </w:p>
        </w:tc>
        <w:tc>
          <w:tcPr>
            <w:tcW w:w="709" w:type="dxa"/>
          </w:tcPr>
          <w:p w:rsidR="00855004" w:rsidRPr="006348A7" w:rsidRDefault="00855004" w:rsidP="00855004">
            <w:pPr>
              <w:jc w:val="center"/>
              <w:rPr>
                <w:rFonts w:asciiTheme="minorEastAsia" w:hAnsiTheme="minorEastAsia" w:cs="Times New Roman"/>
                <w:szCs w:val="21"/>
              </w:rPr>
            </w:pPr>
            <w:r w:rsidRPr="006348A7">
              <w:rPr>
                <w:rFonts w:asciiTheme="minorEastAsia" w:hAnsiTheme="minorEastAsia" w:cs="Times New Roman" w:hint="eastAsia"/>
                <w:szCs w:val="21"/>
              </w:rPr>
              <w:t>1</w:t>
            </w:r>
          </w:p>
        </w:tc>
        <w:tc>
          <w:tcPr>
            <w:tcW w:w="1276" w:type="dxa"/>
          </w:tcPr>
          <w:p w:rsidR="00855004" w:rsidRPr="006348A7" w:rsidRDefault="00263924" w:rsidP="00855004">
            <w:pPr>
              <w:jc w:val="center"/>
              <w:rPr>
                <w:rFonts w:asciiTheme="minorEastAsia" w:hAnsiTheme="minorEastAsia" w:cs="Times New Roman"/>
                <w:szCs w:val="21"/>
              </w:rPr>
            </w:pPr>
            <w:r w:rsidRPr="006348A7">
              <w:rPr>
                <w:rFonts w:asciiTheme="minorEastAsia" w:hAnsiTheme="minorEastAsia" w:cs="Times New Roman" w:hint="eastAsia"/>
                <w:szCs w:val="21"/>
              </w:rPr>
              <w:t>第六</w:t>
            </w:r>
            <w:r w:rsidR="00855004" w:rsidRPr="006348A7">
              <w:rPr>
                <w:rFonts w:asciiTheme="minorEastAsia" w:hAnsiTheme="minorEastAsia" w:cs="Times New Roman" w:hint="eastAsia"/>
                <w:szCs w:val="21"/>
              </w:rPr>
              <w:t>章</w:t>
            </w:r>
          </w:p>
        </w:tc>
        <w:tc>
          <w:tcPr>
            <w:tcW w:w="3685" w:type="dxa"/>
            <w:vAlign w:val="center"/>
          </w:tcPr>
          <w:p w:rsidR="00855004" w:rsidRPr="006348A7" w:rsidRDefault="00855004" w:rsidP="00855004">
            <w:pPr>
              <w:widowControl/>
              <w:spacing w:line="284" w:lineRule="atLeast"/>
              <w:jc w:val="center"/>
              <w:rPr>
                <w:rFonts w:asciiTheme="minorEastAsia" w:hAnsiTheme="minorEastAsia" w:cs="Times New Roman"/>
                <w:szCs w:val="21"/>
              </w:rPr>
            </w:pPr>
            <w:r w:rsidRPr="006348A7">
              <w:rPr>
                <w:rFonts w:asciiTheme="minorEastAsia" w:hAnsiTheme="minorEastAsia" w:cs="Times New Roman" w:hint="eastAsia"/>
                <w:szCs w:val="21"/>
              </w:rPr>
              <w:t>医疗保险与生育保险</w:t>
            </w:r>
            <w:r w:rsidR="00263924" w:rsidRPr="006348A7">
              <w:rPr>
                <w:rFonts w:asciiTheme="minorEastAsia" w:hAnsiTheme="minorEastAsia" w:cs="Times New Roman"/>
                <w:szCs w:val="21"/>
              </w:rPr>
              <w:t>1</w:t>
            </w:r>
          </w:p>
        </w:tc>
        <w:tc>
          <w:tcPr>
            <w:tcW w:w="394" w:type="dxa"/>
          </w:tcPr>
          <w:p w:rsidR="00855004" w:rsidRPr="006348A7" w:rsidRDefault="00855004" w:rsidP="00855004">
            <w:pPr>
              <w:jc w:val="center"/>
              <w:rPr>
                <w:rFonts w:asciiTheme="minorEastAsia" w:hAnsiTheme="minorEastAsia" w:cs="Times New Roman"/>
                <w:bCs/>
                <w:szCs w:val="21"/>
              </w:rPr>
            </w:pPr>
            <w:r w:rsidRPr="006348A7">
              <w:rPr>
                <w:rFonts w:asciiTheme="minorEastAsia" w:hAnsiTheme="minorEastAsia" w:cs="Times New Roman"/>
                <w:bCs/>
                <w:szCs w:val="21"/>
              </w:rPr>
              <w:t>2</w:t>
            </w:r>
          </w:p>
        </w:tc>
        <w:tc>
          <w:tcPr>
            <w:tcW w:w="1754" w:type="dxa"/>
          </w:tcPr>
          <w:p w:rsidR="00855004" w:rsidRPr="006348A7" w:rsidRDefault="00855004" w:rsidP="00855004">
            <w:pPr>
              <w:jc w:val="center"/>
              <w:rPr>
                <w:rFonts w:asciiTheme="minorEastAsia" w:hAnsiTheme="minorEastAsia" w:cs="宋体"/>
                <w:kern w:val="0"/>
                <w:szCs w:val="21"/>
                <w:lang w:bidi="ar"/>
              </w:rPr>
            </w:pPr>
          </w:p>
        </w:tc>
      </w:tr>
      <w:tr w:rsidR="00855004" w:rsidRPr="00855004" w:rsidTr="006348A7">
        <w:trPr>
          <w:jc w:val="center"/>
        </w:trPr>
        <w:tc>
          <w:tcPr>
            <w:tcW w:w="704" w:type="dxa"/>
            <w:vMerge w:val="restart"/>
          </w:tcPr>
          <w:p w:rsidR="00855004" w:rsidRPr="006348A7" w:rsidRDefault="00855004" w:rsidP="00855004">
            <w:pPr>
              <w:jc w:val="center"/>
              <w:rPr>
                <w:rFonts w:asciiTheme="minorEastAsia" w:hAnsiTheme="minorEastAsia" w:cs="Times New Roman"/>
                <w:szCs w:val="21"/>
              </w:rPr>
            </w:pPr>
            <w:r w:rsidRPr="006348A7">
              <w:rPr>
                <w:rFonts w:asciiTheme="minorEastAsia" w:hAnsiTheme="minorEastAsia" w:cs="Times New Roman"/>
                <w:szCs w:val="21"/>
              </w:rPr>
              <w:t>4</w:t>
            </w:r>
          </w:p>
        </w:tc>
        <w:tc>
          <w:tcPr>
            <w:tcW w:w="709" w:type="dxa"/>
          </w:tcPr>
          <w:p w:rsidR="00855004" w:rsidRPr="006348A7" w:rsidRDefault="00855004" w:rsidP="00855004">
            <w:pPr>
              <w:jc w:val="center"/>
              <w:rPr>
                <w:rFonts w:asciiTheme="minorEastAsia" w:hAnsiTheme="minorEastAsia" w:cs="Times New Roman"/>
                <w:szCs w:val="21"/>
              </w:rPr>
            </w:pPr>
            <w:r w:rsidRPr="006348A7">
              <w:rPr>
                <w:rFonts w:asciiTheme="minorEastAsia" w:hAnsiTheme="minorEastAsia" w:cs="Times New Roman" w:hint="eastAsia"/>
                <w:szCs w:val="21"/>
              </w:rPr>
              <w:t>1</w:t>
            </w:r>
          </w:p>
        </w:tc>
        <w:tc>
          <w:tcPr>
            <w:tcW w:w="1276" w:type="dxa"/>
          </w:tcPr>
          <w:p w:rsidR="00855004" w:rsidRPr="006348A7" w:rsidRDefault="00263924" w:rsidP="00855004">
            <w:pPr>
              <w:jc w:val="center"/>
              <w:rPr>
                <w:rFonts w:asciiTheme="minorEastAsia" w:hAnsiTheme="minorEastAsia" w:cs="Times New Roman"/>
                <w:szCs w:val="21"/>
              </w:rPr>
            </w:pPr>
            <w:r w:rsidRPr="006348A7">
              <w:rPr>
                <w:rFonts w:asciiTheme="minorEastAsia" w:hAnsiTheme="minorEastAsia" w:cs="Times New Roman" w:hint="eastAsia"/>
                <w:szCs w:val="21"/>
              </w:rPr>
              <w:t>第六</w:t>
            </w:r>
            <w:r w:rsidR="00855004" w:rsidRPr="006348A7">
              <w:rPr>
                <w:rFonts w:asciiTheme="minorEastAsia" w:hAnsiTheme="minorEastAsia" w:cs="Times New Roman" w:hint="eastAsia"/>
                <w:szCs w:val="21"/>
              </w:rPr>
              <w:t>章</w:t>
            </w:r>
          </w:p>
        </w:tc>
        <w:tc>
          <w:tcPr>
            <w:tcW w:w="3685" w:type="dxa"/>
            <w:vAlign w:val="center"/>
          </w:tcPr>
          <w:p w:rsidR="00855004" w:rsidRPr="006348A7" w:rsidRDefault="00263924" w:rsidP="00855004">
            <w:pPr>
              <w:widowControl/>
              <w:spacing w:line="284" w:lineRule="atLeast"/>
              <w:jc w:val="center"/>
              <w:rPr>
                <w:rFonts w:asciiTheme="minorEastAsia" w:hAnsiTheme="minorEastAsia" w:cs="Times New Roman"/>
                <w:szCs w:val="21"/>
              </w:rPr>
            </w:pPr>
            <w:r w:rsidRPr="006348A7">
              <w:rPr>
                <w:rFonts w:asciiTheme="minorEastAsia" w:hAnsiTheme="minorEastAsia" w:cs="Times New Roman" w:hint="eastAsia"/>
                <w:szCs w:val="21"/>
              </w:rPr>
              <w:t>医疗保险与生育保险</w:t>
            </w:r>
            <w:r w:rsidRPr="006348A7">
              <w:rPr>
                <w:rFonts w:asciiTheme="minorEastAsia" w:hAnsiTheme="minorEastAsia" w:cs="Times New Roman"/>
                <w:szCs w:val="21"/>
              </w:rPr>
              <w:t>2</w:t>
            </w:r>
          </w:p>
        </w:tc>
        <w:tc>
          <w:tcPr>
            <w:tcW w:w="394" w:type="dxa"/>
          </w:tcPr>
          <w:p w:rsidR="00855004" w:rsidRPr="006348A7" w:rsidRDefault="00855004" w:rsidP="00855004">
            <w:pPr>
              <w:jc w:val="center"/>
              <w:rPr>
                <w:rFonts w:asciiTheme="minorEastAsia" w:hAnsiTheme="minorEastAsia" w:cs="Times New Roman"/>
                <w:bCs/>
                <w:szCs w:val="21"/>
              </w:rPr>
            </w:pPr>
            <w:r w:rsidRPr="006348A7">
              <w:rPr>
                <w:rFonts w:asciiTheme="minorEastAsia" w:hAnsiTheme="minorEastAsia" w:cs="Times New Roman"/>
                <w:bCs/>
                <w:szCs w:val="21"/>
              </w:rPr>
              <w:t>2</w:t>
            </w:r>
          </w:p>
        </w:tc>
        <w:tc>
          <w:tcPr>
            <w:tcW w:w="1754" w:type="dxa"/>
          </w:tcPr>
          <w:p w:rsidR="00855004" w:rsidRPr="006348A7" w:rsidRDefault="006E1BBE" w:rsidP="00855004">
            <w:pPr>
              <w:jc w:val="center"/>
              <w:rPr>
                <w:rFonts w:asciiTheme="minorEastAsia" w:hAnsiTheme="minorEastAsia" w:cs="宋体"/>
                <w:kern w:val="0"/>
                <w:szCs w:val="21"/>
                <w:lang w:bidi="ar"/>
              </w:rPr>
            </w:pPr>
            <w:r w:rsidRPr="006348A7">
              <w:rPr>
                <w:rFonts w:asciiTheme="minorEastAsia" w:hAnsiTheme="minorEastAsia" w:cs="宋体" w:hint="eastAsia"/>
                <w:kern w:val="0"/>
                <w:szCs w:val="21"/>
                <w:lang w:bidi="ar"/>
              </w:rPr>
              <w:t>作业4</w:t>
            </w:r>
          </w:p>
        </w:tc>
      </w:tr>
      <w:tr w:rsidR="00855004" w:rsidRPr="00855004" w:rsidTr="006348A7">
        <w:trPr>
          <w:jc w:val="center"/>
        </w:trPr>
        <w:tc>
          <w:tcPr>
            <w:tcW w:w="704" w:type="dxa"/>
            <w:vMerge/>
          </w:tcPr>
          <w:p w:rsidR="00855004" w:rsidRPr="006348A7" w:rsidRDefault="00855004" w:rsidP="00855004">
            <w:pPr>
              <w:jc w:val="center"/>
              <w:rPr>
                <w:rFonts w:asciiTheme="minorEastAsia" w:hAnsiTheme="minorEastAsia" w:cs="Times New Roman"/>
                <w:szCs w:val="21"/>
              </w:rPr>
            </w:pPr>
          </w:p>
        </w:tc>
        <w:tc>
          <w:tcPr>
            <w:tcW w:w="709" w:type="dxa"/>
          </w:tcPr>
          <w:p w:rsidR="00855004" w:rsidRPr="006348A7" w:rsidRDefault="00855004" w:rsidP="00855004">
            <w:pPr>
              <w:jc w:val="center"/>
              <w:rPr>
                <w:rFonts w:asciiTheme="minorEastAsia" w:hAnsiTheme="minorEastAsia" w:cs="Times New Roman"/>
                <w:szCs w:val="21"/>
              </w:rPr>
            </w:pPr>
            <w:r w:rsidRPr="006348A7">
              <w:rPr>
                <w:rFonts w:asciiTheme="minorEastAsia" w:hAnsiTheme="minorEastAsia" w:cs="Times New Roman" w:hint="eastAsia"/>
                <w:szCs w:val="21"/>
              </w:rPr>
              <w:t>1</w:t>
            </w:r>
          </w:p>
        </w:tc>
        <w:tc>
          <w:tcPr>
            <w:tcW w:w="1276" w:type="dxa"/>
          </w:tcPr>
          <w:p w:rsidR="00855004" w:rsidRPr="006348A7" w:rsidRDefault="00263924" w:rsidP="00855004">
            <w:pPr>
              <w:jc w:val="center"/>
              <w:rPr>
                <w:rFonts w:asciiTheme="minorEastAsia" w:hAnsiTheme="minorEastAsia" w:cs="Times New Roman"/>
                <w:szCs w:val="21"/>
              </w:rPr>
            </w:pPr>
            <w:r w:rsidRPr="006348A7">
              <w:rPr>
                <w:rFonts w:asciiTheme="minorEastAsia" w:hAnsiTheme="minorEastAsia" w:cs="Times New Roman" w:hint="eastAsia"/>
                <w:szCs w:val="21"/>
              </w:rPr>
              <w:t>第七</w:t>
            </w:r>
            <w:r w:rsidR="00855004" w:rsidRPr="006348A7">
              <w:rPr>
                <w:rFonts w:asciiTheme="minorEastAsia" w:hAnsiTheme="minorEastAsia" w:cs="Times New Roman" w:hint="eastAsia"/>
                <w:szCs w:val="21"/>
              </w:rPr>
              <w:t>章</w:t>
            </w:r>
          </w:p>
        </w:tc>
        <w:tc>
          <w:tcPr>
            <w:tcW w:w="3685" w:type="dxa"/>
          </w:tcPr>
          <w:p w:rsidR="00855004" w:rsidRPr="006348A7" w:rsidRDefault="00263924" w:rsidP="00855004">
            <w:pPr>
              <w:jc w:val="center"/>
              <w:rPr>
                <w:rFonts w:asciiTheme="minorEastAsia" w:hAnsiTheme="minorEastAsia" w:cs="Times New Roman"/>
                <w:szCs w:val="21"/>
              </w:rPr>
            </w:pPr>
            <w:r w:rsidRPr="006348A7">
              <w:rPr>
                <w:rFonts w:asciiTheme="minorEastAsia" w:hAnsiTheme="minorEastAsia" w:cs="Times New Roman"/>
                <w:szCs w:val="21"/>
              </w:rPr>
              <w:t>中国特色社会保险制度</w:t>
            </w:r>
            <w:r w:rsidR="006E1BBE" w:rsidRPr="006348A7">
              <w:rPr>
                <w:rFonts w:asciiTheme="minorEastAsia" w:hAnsiTheme="minorEastAsia" w:cs="Times New Roman" w:hint="eastAsia"/>
                <w:szCs w:val="21"/>
              </w:rPr>
              <w:t>（上</w:t>
            </w:r>
            <w:r w:rsidRPr="006348A7">
              <w:rPr>
                <w:rFonts w:asciiTheme="minorEastAsia" w:hAnsiTheme="minorEastAsia" w:cs="Times New Roman" w:hint="eastAsia"/>
                <w:szCs w:val="21"/>
              </w:rPr>
              <w:t>）</w:t>
            </w:r>
          </w:p>
        </w:tc>
        <w:tc>
          <w:tcPr>
            <w:tcW w:w="394" w:type="dxa"/>
          </w:tcPr>
          <w:p w:rsidR="00855004" w:rsidRPr="006348A7" w:rsidRDefault="00855004" w:rsidP="00855004">
            <w:pPr>
              <w:widowControl/>
              <w:spacing w:line="284" w:lineRule="atLeast"/>
              <w:jc w:val="center"/>
              <w:rPr>
                <w:rFonts w:asciiTheme="minorEastAsia" w:hAnsiTheme="minorEastAsia" w:cs="宋体"/>
                <w:bCs/>
                <w:kern w:val="0"/>
                <w:szCs w:val="21"/>
                <w:lang w:bidi="ar"/>
              </w:rPr>
            </w:pPr>
            <w:r w:rsidRPr="006348A7">
              <w:rPr>
                <w:rFonts w:asciiTheme="minorEastAsia" w:hAnsiTheme="minorEastAsia" w:cs="Times New Roman"/>
                <w:bCs/>
                <w:szCs w:val="21"/>
              </w:rPr>
              <w:t>2</w:t>
            </w:r>
          </w:p>
        </w:tc>
        <w:tc>
          <w:tcPr>
            <w:tcW w:w="1754" w:type="dxa"/>
          </w:tcPr>
          <w:p w:rsidR="006E1BBE" w:rsidRPr="006348A7" w:rsidRDefault="006E1BBE" w:rsidP="00855004">
            <w:pPr>
              <w:jc w:val="center"/>
              <w:rPr>
                <w:rFonts w:asciiTheme="minorEastAsia" w:hAnsiTheme="minorEastAsia" w:cs="宋体"/>
                <w:kern w:val="0"/>
                <w:szCs w:val="21"/>
                <w:lang w:bidi="ar"/>
              </w:rPr>
            </w:pPr>
            <w:r w:rsidRPr="006348A7">
              <w:rPr>
                <w:rFonts w:asciiTheme="minorEastAsia" w:hAnsiTheme="minorEastAsia" w:cs="宋体" w:hint="eastAsia"/>
                <w:kern w:val="0"/>
                <w:szCs w:val="21"/>
                <w:lang w:bidi="ar"/>
              </w:rPr>
              <w:t>作业5</w:t>
            </w:r>
          </w:p>
          <w:p w:rsidR="00855004" w:rsidRPr="006348A7" w:rsidRDefault="00855004" w:rsidP="00855004">
            <w:pPr>
              <w:jc w:val="center"/>
              <w:rPr>
                <w:rFonts w:asciiTheme="minorEastAsia" w:hAnsiTheme="minorEastAsia" w:cs="宋体"/>
                <w:kern w:val="0"/>
                <w:szCs w:val="21"/>
                <w:lang w:bidi="ar"/>
              </w:rPr>
            </w:pPr>
            <w:r w:rsidRPr="006348A7">
              <w:rPr>
                <w:rFonts w:asciiTheme="minorEastAsia" w:hAnsiTheme="minorEastAsia" w:cs="宋体" w:hint="eastAsia"/>
                <w:kern w:val="0"/>
                <w:szCs w:val="21"/>
                <w:lang w:bidi="ar"/>
              </w:rPr>
              <w:t>着手准备研讨环节（选题、小组分工、思路、p</w:t>
            </w:r>
            <w:r w:rsidRPr="006348A7">
              <w:rPr>
                <w:rFonts w:asciiTheme="minorEastAsia" w:hAnsiTheme="minorEastAsia" w:cs="宋体"/>
                <w:kern w:val="0"/>
                <w:szCs w:val="21"/>
                <w:lang w:bidi="ar"/>
              </w:rPr>
              <w:t>pt</w:t>
            </w:r>
            <w:r w:rsidRPr="006348A7">
              <w:rPr>
                <w:rFonts w:asciiTheme="minorEastAsia" w:hAnsiTheme="minorEastAsia" w:cs="宋体" w:hint="eastAsia"/>
                <w:kern w:val="0"/>
                <w:szCs w:val="21"/>
                <w:lang w:bidi="ar"/>
              </w:rPr>
              <w:t>、</w:t>
            </w:r>
            <w:r w:rsidRPr="006348A7">
              <w:rPr>
                <w:rFonts w:asciiTheme="minorEastAsia" w:hAnsiTheme="minorEastAsia" w:cs="宋体"/>
                <w:kern w:val="0"/>
                <w:szCs w:val="21"/>
                <w:lang w:bidi="ar"/>
              </w:rPr>
              <w:t>讲稿</w:t>
            </w:r>
            <w:r w:rsidRPr="006348A7">
              <w:rPr>
                <w:rFonts w:asciiTheme="minorEastAsia" w:hAnsiTheme="minorEastAsia" w:cs="宋体" w:hint="eastAsia"/>
                <w:kern w:val="0"/>
                <w:szCs w:val="21"/>
                <w:lang w:bidi="ar"/>
              </w:rPr>
              <w:t>）</w:t>
            </w:r>
          </w:p>
        </w:tc>
      </w:tr>
      <w:tr w:rsidR="00855004" w:rsidRPr="00855004" w:rsidTr="006348A7">
        <w:trPr>
          <w:jc w:val="center"/>
        </w:trPr>
        <w:tc>
          <w:tcPr>
            <w:tcW w:w="704" w:type="dxa"/>
            <w:vMerge w:val="restart"/>
          </w:tcPr>
          <w:p w:rsidR="00855004" w:rsidRPr="006348A7" w:rsidRDefault="00855004" w:rsidP="00855004">
            <w:pPr>
              <w:jc w:val="center"/>
              <w:rPr>
                <w:rFonts w:asciiTheme="minorEastAsia" w:hAnsiTheme="minorEastAsia" w:cs="Times New Roman"/>
                <w:szCs w:val="21"/>
              </w:rPr>
            </w:pPr>
            <w:r w:rsidRPr="006348A7">
              <w:rPr>
                <w:rFonts w:asciiTheme="minorEastAsia" w:hAnsiTheme="minorEastAsia" w:cs="Times New Roman"/>
                <w:szCs w:val="21"/>
              </w:rPr>
              <w:t>5</w:t>
            </w:r>
          </w:p>
          <w:p w:rsidR="00855004" w:rsidRPr="006348A7" w:rsidRDefault="00855004" w:rsidP="00855004">
            <w:pPr>
              <w:jc w:val="center"/>
              <w:rPr>
                <w:rFonts w:asciiTheme="minorEastAsia" w:hAnsiTheme="minorEastAsia" w:cs="Times New Roman"/>
                <w:szCs w:val="21"/>
              </w:rPr>
            </w:pPr>
          </w:p>
        </w:tc>
        <w:tc>
          <w:tcPr>
            <w:tcW w:w="709" w:type="dxa"/>
          </w:tcPr>
          <w:p w:rsidR="00855004" w:rsidRPr="006348A7" w:rsidRDefault="00855004" w:rsidP="00855004">
            <w:pPr>
              <w:jc w:val="center"/>
              <w:rPr>
                <w:rFonts w:asciiTheme="minorEastAsia" w:hAnsiTheme="minorEastAsia" w:cs="Times New Roman"/>
                <w:szCs w:val="21"/>
              </w:rPr>
            </w:pPr>
            <w:r w:rsidRPr="006348A7">
              <w:rPr>
                <w:rFonts w:asciiTheme="minorEastAsia" w:hAnsiTheme="minorEastAsia" w:cs="Times New Roman" w:hint="eastAsia"/>
                <w:szCs w:val="21"/>
              </w:rPr>
              <w:t>1</w:t>
            </w:r>
          </w:p>
        </w:tc>
        <w:tc>
          <w:tcPr>
            <w:tcW w:w="1276" w:type="dxa"/>
          </w:tcPr>
          <w:p w:rsidR="00855004" w:rsidRPr="006348A7" w:rsidRDefault="00263924" w:rsidP="00855004">
            <w:pPr>
              <w:jc w:val="center"/>
              <w:rPr>
                <w:rFonts w:asciiTheme="minorEastAsia" w:hAnsiTheme="minorEastAsia" w:cs="Times New Roman"/>
                <w:szCs w:val="21"/>
              </w:rPr>
            </w:pPr>
            <w:r w:rsidRPr="006348A7">
              <w:rPr>
                <w:rFonts w:asciiTheme="minorEastAsia" w:hAnsiTheme="minorEastAsia" w:cs="Times New Roman" w:hint="eastAsia"/>
                <w:szCs w:val="21"/>
              </w:rPr>
              <w:t>第八</w:t>
            </w:r>
            <w:r w:rsidR="00855004" w:rsidRPr="006348A7">
              <w:rPr>
                <w:rFonts w:asciiTheme="minorEastAsia" w:hAnsiTheme="minorEastAsia" w:cs="Times New Roman" w:hint="eastAsia"/>
                <w:szCs w:val="21"/>
              </w:rPr>
              <w:t>章</w:t>
            </w:r>
          </w:p>
        </w:tc>
        <w:tc>
          <w:tcPr>
            <w:tcW w:w="3685" w:type="dxa"/>
            <w:vAlign w:val="center"/>
          </w:tcPr>
          <w:p w:rsidR="00855004" w:rsidRPr="006348A7" w:rsidRDefault="00855004" w:rsidP="00855004">
            <w:pPr>
              <w:widowControl/>
              <w:spacing w:line="284" w:lineRule="atLeast"/>
              <w:jc w:val="center"/>
              <w:rPr>
                <w:rFonts w:asciiTheme="minorEastAsia" w:hAnsiTheme="minorEastAsia" w:cs="Times New Roman"/>
                <w:szCs w:val="21"/>
              </w:rPr>
            </w:pPr>
            <w:r w:rsidRPr="006348A7">
              <w:rPr>
                <w:rFonts w:asciiTheme="minorEastAsia" w:hAnsiTheme="minorEastAsia" w:cs="宋体" w:hint="eastAsia"/>
                <w:kern w:val="0"/>
                <w:szCs w:val="21"/>
                <w:lang w:bidi="ar"/>
              </w:rPr>
              <w:t>失业保险</w:t>
            </w:r>
            <w:r w:rsidR="00263924" w:rsidRPr="006348A7">
              <w:rPr>
                <w:rFonts w:asciiTheme="minorEastAsia" w:hAnsiTheme="minorEastAsia" w:cs="宋体"/>
                <w:kern w:val="0"/>
                <w:szCs w:val="21"/>
                <w:lang w:bidi="ar"/>
              </w:rPr>
              <w:t>1</w:t>
            </w:r>
          </w:p>
        </w:tc>
        <w:tc>
          <w:tcPr>
            <w:tcW w:w="394" w:type="dxa"/>
          </w:tcPr>
          <w:p w:rsidR="00855004" w:rsidRPr="006348A7" w:rsidRDefault="00855004" w:rsidP="00855004">
            <w:pPr>
              <w:jc w:val="center"/>
              <w:rPr>
                <w:rFonts w:asciiTheme="minorEastAsia" w:hAnsiTheme="minorEastAsia" w:cs="Times New Roman"/>
                <w:bCs/>
                <w:szCs w:val="21"/>
              </w:rPr>
            </w:pPr>
            <w:r w:rsidRPr="006348A7">
              <w:rPr>
                <w:rFonts w:asciiTheme="minorEastAsia" w:hAnsiTheme="minorEastAsia" w:cs="Times New Roman"/>
                <w:bCs/>
                <w:szCs w:val="21"/>
              </w:rPr>
              <w:t>2</w:t>
            </w:r>
          </w:p>
        </w:tc>
        <w:tc>
          <w:tcPr>
            <w:tcW w:w="1754" w:type="dxa"/>
          </w:tcPr>
          <w:p w:rsidR="00855004" w:rsidRPr="006348A7" w:rsidRDefault="00855004" w:rsidP="00855004">
            <w:pPr>
              <w:jc w:val="center"/>
              <w:rPr>
                <w:rFonts w:asciiTheme="minorEastAsia" w:hAnsiTheme="minorEastAsia" w:cs="宋体"/>
                <w:kern w:val="0"/>
                <w:szCs w:val="21"/>
                <w:lang w:bidi="ar"/>
              </w:rPr>
            </w:pPr>
          </w:p>
        </w:tc>
      </w:tr>
      <w:tr w:rsidR="00855004" w:rsidRPr="00855004" w:rsidTr="006348A7">
        <w:trPr>
          <w:jc w:val="center"/>
        </w:trPr>
        <w:tc>
          <w:tcPr>
            <w:tcW w:w="704" w:type="dxa"/>
            <w:vMerge/>
          </w:tcPr>
          <w:p w:rsidR="00855004" w:rsidRPr="006348A7" w:rsidRDefault="00855004" w:rsidP="00855004">
            <w:pPr>
              <w:jc w:val="center"/>
              <w:rPr>
                <w:rFonts w:asciiTheme="minorEastAsia" w:hAnsiTheme="minorEastAsia" w:cs="Times New Roman"/>
                <w:szCs w:val="21"/>
              </w:rPr>
            </w:pPr>
          </w:p>
        </w:tc>
        <w:tc>
          <w:tcPr>
            <w:tcW w:w="709" w:type="dxa"/>
          </w:tcPr>
          <w:p w:rsidR="00855004" w:rsidRPr="006348A7" w:rsidRDefault="00855004" w:rsidP="00855004">
            <w:pPr>
              <w:jc w:val="center"/>
              <w:rPr>
                <w:rFonts w:asciiTheme="minorEastAsia" w:hAnsiTheme="minorEastAsia" w:cs="Times New Roman"/>
                <w:szCs w:val="21"/>
              </w:rPr>
            </w:pPr>
            <w:r w:rsidRPr="006348A7">
              <w:rPr>
                <w:rFonts w:asciiTheme="minorEastAsia" w:hAnsiTheme="minorEastAsia" w:cs="Times New Roman" w:hint="eastAsia"/>
                <w:szCs w:val="21"/>
              </w:rPr>
              <w:t>1</w:t>
            </w:r>
          </w:p>
        </w:tc>
        <w:tc>
          <w:tcPr>
            <w:tcW w:w="1276" w:type="dxa"/>
          </w:tcPr>
          <w:p w:rsidR="00855004" w:rsidRPr="006348A7" w:rsidRDefault="00263924" w:rsidP="00855004">
            <w:pPr>
              <w:jc w:val="center"/>
              <w:rPr>
                <w:rFonts w:asciiTheme="minorEastAsia" w:hAnsiTheme="minorEastAsia" w:cs="Times New Roman"/>
                <w:szCs w:val="21"/>
              </w:rPr>
            </w:pPr>
            <w:r w:rsidRPr="006348A7">
              <w:rPr>
                <w:rFonts w:asciiTheme="minorEastAsia" w:hAnsiTheme="minorEastAsia" w:cs="Times New Roman" w:hint="eastAsia"/>
                <w:szCs w:val="21"/>
              </w:rPr>
              <w:t>第八</w:t>
            </w:r>
            <w:r w:rsidR="00855004" w:rsidRPr="006348A7">
              <w:rPr>
                <w:rFonts w:asciiTheme="minorEastAsia" w:hAnsiTheme="minorEastAsia" w:cs="Times New Roman" w:hint="eastAsia"/>
                <w:szCs w:val="21"/>
              </w:rPr>
              <w:t>章</w:t>
            </w:r>
          </w:p>
        </w:tc>
        <w:tc>
          <w:tcPr>
            <w:tcW w:w="3685" w:type="dxa"/>
            <w:vAlign w:val="center"/>
          </w:tcPr>
          <w:p w:rsidR="00855004" w:rsidRPr="006348A7" w:rsidRDefault="00263924" w:rsidP="00855004">
            <w:pPr>
              <w:widowControl/>
              <w:spacing w:line="284" w:lineRule="atLeast"/>
              <w:jc w:val="center"/>
              <w:rPr>
                <w:rFonts w:asciiTheme="minorEastAsia" w:hAnsiTheme="minorEastAsia" w:cs="Times New Roman"/>
                <w:szCs w:val="21"/>
              </w:rPr>
            </w:pPr>
            <w:r w:rsidRPr="006348A7">
              <w:rPr>
                <w:rFonts w:asciiTheme="minorEastAsia" w:hAnsiTheme="minorEastAsia" w:cs="宋体" w:hint="eastAsia"/>
                <w:kern w:val="0"/>
                <w:szCs w:val="21"/>
                <w:lang w:bidi="ar"/>
              </w:rPr>
              <w:t>失业</w:t>
            </w:r>
            <w:r w:rsidR="00855004" w:rsidRPr="006348A7">
              <w:rPr>
                <w:rFonts w:asciiTheme="minorEastAsia" w:hAnsiTheme="minorEastAsia" w:cs="宋体"/>
                <w:kern w:val="0"/>
                <w:szCs w:val="21"/>
                <w:lang w:bidi="ar"/>
              </w:rPr>
              <w:t>保险</w:t>
            </w:r>
            <w:r w:rsidRPr="006348A7">
              <w:rPr>
                <w:rFonts w:asciiTheme="minorEastAsia" w:hAnsiTheme="minorEastAsia" w:cs="宋体"/>
                <w:kern w:val="0"/>
                <w:szCs w:val="21"/>
                <w:lang w:bidi="ar"/>
              </w:rPr>
              <w:t>2</w:t>
            </w:r>
          </w:p>
        </w:tc>
        <w:tc>
          <w:tcPr>
            <w:tcW w:w="394" w:type="dxa"/>
          </w:tcPr>
          <w:p w:rsidR="00855004" w:rsidRPr="006348A7" w:rsidRDefault="00855004" w:rsidP="00855004">
            <w:pPr>
              <w:jc w:val="center"/>
              <w:rPr>
                <w:rFonts w:asciiTheme="minorEastAsia" w:hAnsiTheme="minorEastAsia" w:cs="Times New Roman"/>
                <w:bCs/>
                <w:szCs w:val="21"/>
              </w:rPr>
            </w:pPr>
            <w:r w:rsidRPr="006348A7">
              <w:rPr>
                <w:rFonts w:asciiTheme="minorEastAsia" w:hAnsiTheme="minorEastAsia" w:cs="Times New Roman"/>
                <w:bCs/>
                <w:szCs w:val="21"/>
              </w:rPr>
              <w:t>2</w:t>
            </w:r>
          </w:p>
        </w:tc>
        <w:tc>
          <w:tcPr>
            <w:tcW w:w="1754" w:type="dxa"/>
          </w:tcPr>
          <w:p w:rsidR="00855004" w:rsidRPr="006348A7" w:rsidRDefault="006E1BBE" w:rsidP="00855004">
            <w:pPr>
              <w:jc w:val="center"/>
              <w:rPr>
                <w:rFonts w:asciiTheme="minorEastAsia" w:hAnsiTheme="minorEastAsia" w:cs="宋体"/>
                <w:kern w:val="0"/>
                <w:szCs w:val="21"/>
                <w:lang w:bidi="ar"/>
              </w:rPr>
            </w:pPr>
            <w:r w:rsidRPr="006348A7">
              <w:rPr>
                <w:rFonts w:asciiTheme="minorEastAsia" w:hAnsiTheme="minorEastAsia" w:cs="宋体" w:hint="eastAsia"/>
                <w:kern w:val="0"/>
                <w:szCs w:val="21"/>
                <w:lang w:bidi="ar"/>
              </w:rPr>
              <w:t>作业6</w:t>
            </w:r>
          </w:p>
        </w:tc>
      </w:tr>
      <w:tr w:rsidR="00855004" w:rsidRPr="00855004" w:rsidTr="006348A7">
        <w:trPr>
          <w:jc w:val="center"/>
        </w:trPr>
        <w:tc>
          <w:tcPr>
            <w:tcW w:w="704" w:type="dxa"/>
            <w:vMerge w:val="restart"/>
          </w:tcPr>
          <w:p w:rsidR="00855004" w:rsidRPr="006348A7" w:rsidRDefault="00855004" w:rsidP="00855004">
            <w:pPr>
              <w:jc w:val="center"/>
              <w:rPr>
                <w:rFonts w:asciiTheme="minorEastAsia" w:hAnsiTheme="minorEastAsia" w:cs="Times New Roman"/>
                <w:szCs w:val="21"/>
              </w:rPr>
            </w:pPr>
            <w:r w:rsidRPr="006348A7">
              <w:rPr>
                <w:rFonts w:asciiTheme="minorEastAsia" w:hAnsiTheme="minorEastAsia" w:cs="Times New Roman"/>
                <w:szCs w:val="21"/>
              </w:rPr>
              <w:t>6</w:t>
            </w:r>
          </w:p>
        </w:tc>
        <w:tc>
          <w:tcPr>
            <w:tcW w:w="709" w:type="dxa"/>
          </w:tcPr>
          <w:p w:rsidR="00855004" w:rsidRPr="006348A7" w:rsidRDefault="00855004" w:rsidP="00855004">
            <w:pPr>
              <w:jc w:val="center"/>
              <w:rPr>
                <w:rFonts w:asciiTheme="minorEastAsia" w:hAnsiTheme="minorEastAsia" w:cs="Times New Roman"/>
                <w:szCs w:val="21"/>
              </w:rPr>
            </w:pPr>
            <w:r w:rsidRPr="006348A7">
              <w:rPr>
                <w:rFonts w:asciiTheme="minorEastAsia" w:hAnsiTheme="minorEastAsia" w:cs="Times New Roman" w:hint="eastAsia"/>
                <w:szCs w:val="21"/>
              </w:rPr>
              <w:t>1</w:t>
            </w:r>
          </w:p>
        </w:tc>
        <w:tc>
          <w:tcPr>
            <w:tcW w:w="1276" w:type="dxa"/>
          </w:tcPr>
          <w:p w:rsidR="00855004" w:rsidRPr="006348A7" w:rsidRDefault="00263924" w:rsidP="00855004">
            <w:pPr>
              <w:jc w:val="center"/>
              <w:rPr>
                <w:rFonts w:asciiTheme="minorEastAsia" w:hAnsiTheme="minorEastAsia" w:cs="Times New Roman"/>
                <w:szCs w:val="21"/>
              </w:rPr>
            </w:pPr>
            <w:r w:rsidRPr="006348A7">
              <w:rPr>
                <w:rFonts w:asciiTheme="minorEastAsia" w:hAnsiTheme="minorEastAsia" w:cs="Times New Roman" w:hint="eastAsia"/>
                <w:szCs w:val="21"/>
              </w:rPr>
              <w:t>第九</w:t>
            </w:r>
            <w:r w:rsidR="00855004" w:rsidRPr="006348A7">
              <w:rPr>
                <w:rFonts w:asciiTheme="minorEastAsia" w:hAnsiTheme="minorEastAsia" w:cs="Times New Roman" w:hint="eastAsia"/>
                <w:szCs w:val="21"/>
              </w:rPr>
              <w:t>章</w:t>
            </w:r>
          </w:p>
        </w:tc>
        <w:tc>
          <w:tcPr>
            <w:tcW w:w="3685" w:type="dxa"/>
            <w:vAlign w:val="center"/>
          </w:tcPr>
          <w:p w:rsidR="00855004" w:rsidRPr="006348A7" w:rsidRDefault="00855004" w:rsidP="00855004">
            <w:pPr>
              <w:widowControl/>
              <w:spacing w:line="284" w:lineRule="atLeast"/>
              <w:jc w:val="center"/>
              <w:rPr>
                <w:rFonts w:asciiTheme="minorEastAsia" w:hAnsiTheme="minorEastAsia" w:cs="Times New Roman"/>
                <w:szCs w:val="21"/>
              </w:rPr>
            </w:pPr>
            <w:r w:rsidRPr="006348A7">
              <w:rPr>
                <w:rFonts w:asciiTheme="minorEastAsia" w:hAnsiTheme="minorEastAsia" w:cs="宋体" w:hint="eastAsia"/>
                <w:kern w:val="0"/>
                <w:szCs w:val="21"/>
                <w:lang w:bidi="ar"/>
              </w:rPr>
              <w:t>工伤保险</w:t>
            </w:r>
            <w:r w:rsidR="00263924" w:rsidRPr="006348A7">
              <w:rPr>
                <w:rFonts w:asciiTheme="minorEastAsia" w:hAnsiTheme="minorEastAsia" w:cs="宋体"/>
                <w:kern w:val="0"/>
                <w:szCs w:val="21"/>
                <w:lang w:bidi="ar"/>
              </w:rPr>
              <w:t>1</w:t>
            </w:r>
          </w:p>
        </w:tc>
        <w:tc>
          <w:tcPr>
            <w:tcW w:w="394" w:type="dxa"/>
          </w:tcPr>
          <w:p w:rsidR="00855004" w:rsidRPr="006348A7" w:rsidRDefault="00855004" w:rsidP="00855004">
            <w:pPr>
              <w:jc w:val="center"/>
              <w:rPr>
                <w:rFonts w:asciiTheme="minorEastAsia" w:hAnsiTheme="minorEastAsia" w:cs="Times New Roman"/>
                <w:bCs/>
                <w:szCs w:val="21"/>
              </w:rPr>
            </w:pPr>
            <w:r w:rsidRPr="006348A7">
              <w:rPr>
                <w:rFonts w:asciiTheme="minorEastAsia" w:hAnsiTheme="minorEastAsia" w:cs="Times New Roman"/>
                <w:bCs/>
                <w:szCs w:val="21"/>
              </w:rPr>
              <w:t>2</w:t>
            </w:r>
          </w:p>
        </w:tc>
        <w:tc>
          <w:tcPr>
            <w:tcW w:w="1754" w:type="dxa"/>
          </w:tcPr>
          <w:p w:rsidR="00855004" w:rsidRPr="006348A7" w:rsidRDefault="00855004" w:rsidP="00855004">
            <w:pPr>
              <w:jc w:val="center"/>
              <w:rPr>
                <w:rFonts w:asciiTheme="minorEastAsia" w:hAnsiTheme="minorEastAsia" w:cs="宋体"/>
                <w:kern w:val="0"/>
                <w:szCs w:val="21"/>
                <w:lang w:bidi="ar"/>
              </w:rPr>
            </w:pPr>
          </w:p>
        </w:tc>
      </w:tr>
      <w:tr w:rsidR="00855004" w:rsidRPr="00855004" w:rsidTr="006348A7">
        <w:trPr>
          <w:jc w:val="center"/>
        </w:trPr>
        <w:tc>
          <w:tcPr>
            <w:tcW w:w="704" w:type="dxa"/>
            <w:vMerge/>
          </w:tcPr>
          <w:p w:rsidR="00855004" w:rsidRPr="006348A7" w:rsidRDefault="00855004" w:rsidP="00855004">
            <w:pPr>
              <w:jc w:val="center"/>
              <w:rPr>
                <w:rFonts w:asciiTheme="minorEastAsia" w:hAnsiTheme="minorEastAsia" w:cs="Times New Roman"/>
                <w:szCs w:val="21"/>
              </w:rPr>
            </w:pPr>
          </w:p>
        </w:tc>
        <w:tc>
          <w:tcPr>
            <w:tcW w:w="709" w:type="dxa"/>
          </w:tcPr>
          <w:p w:rsidR="00855004" w:rsidRPr="006348A7" w:rsidRDefault="00855004" w:rsidP="00855004">
            <w:pPr>
              <w:jc w:val="center"/>
              <w:rPr>
                <w:rFonts w:asciiTheme="minorEastAsia" w:hAnsiTheme="minorEastAsia" w:cs="Times New Roman"/>
                <w:szCs w:val="21"/>
              </w:rPr>
            </w:pPr>
            <w:r w:rsidRPr="006348A7">
              <w:rPr>
                <w:rFonts w:asciiTheme="minorEastAsia" w:hAnsiTheme="minorEastAsia" w:cs="Times New Roman" w:hint="eastAsia"/>
                <w:szCs w:val="21"/>
              </w:rPr>
              <w:t>1</w:t>
            </w:r>
          </w:p>
        </w:tc>
        <w:tc>
          <w:tcPr>
            <w:tcW w:w="1276" w:type="dxa"/>
          </w:tcPr>
          <w:p w:rsidR="00855004" w:rsidRPr="006348A7" w:rsidRDefault="00263924" w:rsidP="00855004">
            <w:pPr>
              <w:jc w:val="center"/>
              <w:rPr>
                <w:rFonts w:asciiTheme="minorEastAsia" w:hAnsiTheme="minorEastAsia" w:cs="Times New Roman"/>
                <w:szCs w:val="21"/>
              </w:rPr>
            </w:pPr>
            <w:r w:rsidRPr="006348A7">
              <w:rPr>
                <w:rFonts w:asciiTheme="minorEastAsia" w:hAnsiTheme="minorEastAsia" w:cs="Times New Roman" w:hint="eastAsia"/>
                <w:szCs w:val="21"/>
              </w:rPr>
              <w:t>第九</w:t>
            </w:r>
            <w:r w:rsidR="00855004" w:rsidRPr="006348A7">
              <w:rPr>
                <w:rFonts w:asciiTheme="minorEastAsia" w:hAnsiTheme="minorEastAsia" w:cs="Times New Roman" w:hint="eastAsia"/>
                <w:szCs w:val="21"/>
              </w:rPr>
              <w:t>章</w:t>
            </w:r>
          </w:p>
        </w:tc>
        <w:tc>
          <w:tcPr>
            <w:tcW w:w="3685" w:type="dxa"/>
            <w:vAlign w:val="center"/>
          </w:tcPr>
          <w:p w:rsidR="00855004" w:rsidRPr="006348A7" w:rsidRDefault="00263924" w:rsidP="00855004">
            <w:pPr>
              <w:widowControl/>
              <w:spacing w:line="284" w:lineRule="atLeast"/>
              <w:jc w:val="center"/>
              <w:rPr>
                <w:rFonts w:asciiTheme="minorEastAsia" w:hAnsiTheme="minorEastAsia" w:cs="Times New Roman"/>
                <w:szCs w:val="21"/>
              </w:rPr>
            </w:pPr>
            <w:r w:rsidRPr="006348A7">
              <w:rPr>
                <w:rFonts w:asciiTheme="minorEastAsia" w:hAnsiTheme="minorEastAsia" w:cs="宋体" w:hint="eastAsia"/>
                <w:kern w:val="0"/>
                <w:szCs w:val="21"/>
                <w:lang w:bidi="ar"/>
              </w:rPr>
              <w:t>工伤保险2</w:t>
            </w:r>
          </w:p>
        </w:tc>
        <w:tc>
          <w:tcPr>
            <w:tcW w:w="394" w:type="dxa"/>
          </w:tcPr>
          <w:p w:rsidR="00855004" w:rsidRPr="006348A7" w:rsidRDefault="00855004" w:rsidP="00855004">
            <w:pPr>
              <w:jc w:val="center"/>
              <w:rPr>
                <w:rFonts w:asciiTheme="minorEastAsia" w:hAnsiTheme="minorEastAsia" w:cs="Times New Roman"/>
                <w:bCs/>
                <w:szCs w:val="21"/>
              </w:rPr>
            </w:pPr>
            <w:r w:rsidRPr="006348A7">
              <w:rPr>
                <w:rFonts w:asciiTheme="minorEastAsia" w:hAnsiTheme="minorEastAsia" w:cs="Times New Roman"/>
                <w:bCs/>
                <w:szCs w:val="21"/>
              </w:rPr>
              <w:t>2</w:t>
            </w:r>
          </w:p>
        </w:tc>
        <w:tc>
          <w:tcPr>
            <w:tcW w:w="1754" w:type="dxa"/>
          </w:tcPr>
          <w:p w:rsidR="00855004" w:rsidRPr="006348A7" w:rsidRDefault="006E1BBE" w:rsidP="00855004">
            <w:pPr>
              <w:jc w:val="center"/>
              <w:rPr>
                <w:rFonts w:asciiTheme="minorEastAsia" w:hAnsiTheme="minorEastAsia" w:cs="宋体"/>
                <w:kern w:val="0"/>
                <w:szCs w:val="21"/>
                <w:lang w:bidi="ar"/>
              </w:rPr>
            </w:pPr>
            <w:r w:rsidRPr="006348A7">
              <w:rPr>
                <w:rFonts w:asciiTheme="minorEastAsia" w:hAnsiTheme="minorEastAsia" w:cs="宋体" w:hint="eastAsia"/>
                <w:kern w:val="0"/>
                <w:szCs w:val="21"/>
                <w:lang w:bidi="ar"/>
              </w:rPr>
              <w:t>作业7</w:t>
            </w:r>
          </w:p>
        </w:tc>
      </w:tr>
      <w:tr w:rsidR="00263924" w:rsidRPr="00855004" w:rsidTr="006348A7">
        <w:trPr>
          <w:jc w:val="center"/>
        </w:trPr>
        <w:tc>
          <w:tcPr>
            <w:tcW w:w="704" w:type="dxa"/>
            <w:vMerge w:val="restart"/>
          </w:tcPr>
          <w:p w:rsidR="00263924" w:rsidRPr="006348A7" w:rsidRDefault="00263924" w:rsidP="00855004">
            <w:pPr>
              <w:jc w:val="center"/>
              <w:rPr>
                <w:rFonts w:asciiTheme="minorEastAsia" w:hAnsiTheme="minorEastAsia" w:cs="Times New Roman"/>
                <w:szCs w:val="21"/>
              </w:rPr>
            </w:pPr>
            <w:r w:rsidRPr="006348A7">
              <w:rPr>
                <w:rFonts w:asciiTheme="minorEastAsia" w:hAnsiTheme="minorEastAsia" w:cs="Times New Roman"/>
                <w:szCs w:val="21"/>
              </w:rPr>
              <w:t>7</w:t>
            </w:r>
          </w:p>
        </w:tc>
        <w:tc>
          <w:tcPr>
            <w:tcW w:w="709" w:type="dxa"/>
          </w:tcPr>
          <w:p w:rsidR="00263924" w:rsidRPr="006348A7" w:rsidRDefault="00263924" w:rsidP="00855004">
            <w:pPr>
              <w:jc w:val="center"/>
              <w:rPr>
                <w:rFonts w:asciiTheme="minorEastAsia" w:hAnsiTheme="minorEastAsia" w:cs="Times New Roman"/>
                <w:szCs w:val="21"/>
              </w:rPr>
            </w:pPr>
            <w:r w:rsidRPr="006348A7">
              <w:rPr>
                <w:rFonts w:asciiTheme="minorEastAsia" w:hAnsiTheme="minorEastAsia" w:cs="Times New Roman" w:hint="eastAsia"/>
                <w:szCs w:val="21"/>
              </w:rPr>
              <w:t>1</w:t>
            </w:r>
          </w:p>
        </w:tc>
        <w:tc>
          <w:tcPr>
            <w:tcW w:w="1276" w:type="dxa"/>
          </w:tcPr>
          <w:p w:rsidR="00263924" w:rsidRPr="006348A7" w:rsidRDefault="00263924" w:rsidP="00855004">
            <w:pPr>
              <w:widowControl/>
              <w:spacing w:line="284" w:lineRule="atLeast"/>
              <w:jc w:val="center"/>
              <w:rPr>
                <w:rFonts w:asciiTheme="minorEastAsia" w:hAnsiTheme="minorEastAsia" w:cs="Times New Roman"/>
                <w:szCs w:val="21"/>
              </w:rPr>
            </w:pPr>
            <w:r w:rsidRPr="006348A7">
              <w:rPr>
                <w:rFonts w:asciiTheme="minorEastAsia" w:hAnsiTheme="minorEastAsia" w:cs="Times New Roman"/>
                <w:szCs w:val="21"/>
              </w:rPr>
              <w:t>第十章</w:t>
            </w:r>
          </w:p>
        </w:tc>
        <w:tc>
          <w:tcPr>
            <w:tcW w:w="3685" w:type="dxa"/>
          </w:tcPr>
          <w:p w:rsidR="00263924" w:rsidRPr="006348A7" w:rsidRDefault="00263924" w:rsidP="00855004">
            <w:pPr>
              <w:widowControl/>
              <w:spacing w:line="284" w:lineRule="atLeast"/>
              <w:jc w:val="center"/>
              <w:rPr>
                <w:rFonts w:asciiTheme="minorEastAsia" w:hAnsiTheme="minorEastAsia" w:cs="Times New Roman"/>
                <w:szCs w:val="21"/>
              </w:rPr>
            </w:pPr>
            <w:r w:rsidRPr="006348A7">
              <w:rPr>
                <w:rFonts w:asciiTheme="minorEastAsia" w:hAnsiTheme="minorEastAsia" w:cs="Times New Roman"/>
                <w:szCs w:val="21"/>
              </w:rPr>
              <w:t>中国特色社会保险制度</w:t>
            </w:r>
            <w:r w:rsidR="006E1BBE" w:rsidRPr="006348A7">
              <w:rPr>
                <w:rFonts w:asciiTheme="minorEastAsia" w:hAnsiTheme="minorEastAsia" w:cs="Times New Roman" w:hint="eastAsia"/>
                <w:szCs w:val="21"/>
              </w:rPr>
              <w:t>（下</w:t>
            </w:r>
            <w:r w:rsidRPr="006348A7">
              <w:rPr>
                <w:rFonts w:asciiTheme="minorEastAsia" w:hAnsiTheme="minorEastAsia" w:cs="Times New Roman" w:hint="eastAsia"/>
                <w:szCs w:val="21"/>
              </w:rPr>
              <w:t>）</w:t>
            </w:r>
          </w:p>
        </w:tc>
        <w:tc>
          <w:tcPr>
            <w:tcW w:w="394" w:type="dxa"/>
          </w:tcPr>
          <w:p w:rsidR="00263924" w:rsidRPr="006348A7" w:rsidRDefault="00263924" w:rsidP="00855004">
            <w:pPr>
              <w:jc w:val="center"/>
              <w:rPr>
                <w:rFonts w:asciiTheme="minorEastAsia" w:hAnsiTheme="minorEastAsia" w:cs="Times New Roman"/>
                <w:bCs/>
                <w:szCs w:val="21"/>
              </w:rPr>
            </w:pPr>
            <w:r w:rsidRPr="006348A7">
              <w:rPr>
                <w:rFonts w:asciiTheme="minorEastAsia" w:hAnsiTheme="minorEastAsia" w:cs="Times New Roman"/>
                <w:bCs/>
                <w:szCs w:val="21"/>
              </w:rPr>
              <w:t>2</w:t>
            </w:r>
          </w:p>
        </w:tc>
        <w:tc>
          <w:tcPr>
            <w:tcW w:w="1754" w:type="dxa"/>
          </w:tcPr>
          <w:p w:rsidR="00263924" w:rsidRPr="006348A7" w:rsidRDefault="006E1BBE" w:rsidP="00855004">
            <w:pPr>
              <w:jc w:val="center"/>
              <w:rPr>
                <w:rFonts w:asciiTheme="minorEastAsia" w:hAnsiTheme="minorEastAsia" w:cs="宋体"/>
                <w:kern w:val="0"/>
                <w:szCs w:val="21"/>
                <w:lang w:bidi="ar"/>
              </w:rPr>
            </w:pPr>
            <w:r w:rsidRPr="006348A7">
              <w:rPr>
                <w:rFonts w:asciiTheme="minorEastAsia" w:hAnsiTheme="minorEastAsia" w:cs="宋体"/>
                <w:kern w:val="0"/>
                <w:szCs w:val="21"/>
                <w:lang w:bidi="ar"/>
              </w:rPr>
              <w:t>作业</w:t>
            </w:r>
            <w:r w:rsidRPr="006348A7">
              <w:rPr>
                <w:rFonts w:asciiTheme="minorEastAsia" w:hAnsiTheme="minorEastAsia" w:cs="宋体" w:hint="eastAsia"/>
                <w:kern w:val="0"/>
                <w:szCs w:val="21"/>
                <w:lang w:bidi="ar"/>
              </w:rPr>
              <w:t>8</w:t>
            </w:r>
          </w:p>
        </w:tc>
      </w:tr>
      <w:tr w:rsidR="00855004" w:rsidRPr="00855004" w:rsidTr="006348A7">
        <w:trPr>
          <w:jc w:val="center"/>
        </w:trPr>
        <w:tc>
          <w:tcPr>
            <w:tcW w:w="704" w:type="dxa"/>
            <w:vMerge/>
          </w:tcPr>
          <w:p w:rsidR="00855004" w:rsidRPr="006348A7" w:rsidRDefault="00855004" w:rsidP="00855004">
            <w:pPr>
              <w:jc w:val="center"/>
              <w:rPr>
                <w:rFonts w:asciiTheme="minorEastAsia" w:hAnsiTheme="minorEastAsia" w:cs="Times New Roman"/>
                <w:szCs w:val="21"/>
              </w:rPr>
            </w:pPr>
          </w:p>
        </w:tc>
        <w:tc>
          <w:tcPr>
            <w:tcW w:w="709" w:type="dxa"/>
          </w:tcPr>
          <w:p w:rsidR="00855004" w:rsidRPr="006348A7" w:rsidRDefault="00855004" w:rsidP="00855004">
            <w:pPr>
              <w:jc w:val="center"/>
              <w:rPr>
                <w:rFonts w:asciiTheme="minorEastAsia" w:hAnsiTheme="minorEastAsia" w:cs="Times New Roman"/>
                <w:szCs w:val="21"/>
              </w:rPr>
            </w:pPr>
            <w:r w:rsidRPr="006348A7">
              <w:rPr>
                <w:rFonts w:asciiTheme="minorEastAsia" w:hAnsiTheme="minorEastAsia" w:cs="Times New Roman" w:hint="eastAsia"/>
                <w:szCs w:val="21"/>
              </w:rPr>
              <w:t>1</w:t>
            </w:r>
          </w:p>
        </w:tc>
        <w:tc>
          <w:tcPr>
            <w:tcW w:w="4961" w:type="dxa"/>
            <w:gridSpan w:val="2"/>
          </w:tcPr>
          <w:p w:rsidR="00855004" w:rsidRPr="006348A7" w:rsidRDefault="00263924" w:rsidP="00855004">
            <w:pPr>
              <w:widowControl/>
              <w:spacing w:line="284" w:lineRule="atLeast"/>
              <w:jc w:val="center"/>
              <w:rPr>
                <w:rFonts w:asciiTheme="minorEastAsia" w:hAnsiTheme="minorEastAsia" w:cs="Times New Roman"/>
                <w:szCs w:val="21"/>
              </w:rPr>
            </w:pPr>
            <w:r w:rsidRPr="006348A7">
              <w:rPr>
                <w:rFonts w:asciiTheme="minorEastAsia" w:hAnsiTheme="minorEastAsia" w:cs="宋体" w:hint="eastAsia"/>
                <w:kern w:val="0"/>
                <w:szCs w:val="21"/>
                <w:lang w:bidi="ar"/>
              </w:rPr>
              <w:t>分组</w:t>
            </w:r>
            <w:r w:rsidRPr="006348A7">
              <w:rPr>
                <w:rFonts w:asciiTheme="minorEastAsia" w:hAnsiTheme="minorEastAsia" w:cs="宋体"/>
                <w:kern w:val="0"/>
                <w:szCs w:val="21"/>
                <w:lang w:bidi="ar"/>
              </w:rPr>
              <w:t>研讨1</w:t>
            </w:r>
          </w:p>
        </w:tc>
        <w:tc>
          <w:tcPr>
            <w:tcW w:w="394" w:type="dxa"/>
          </w:tcPr>
          <w:p w:rsidR="00855004" w:rsidRPr="006348A7" w:rsidRDefault="00855004" w:rsidP="00855004">
            <w:pPr>
              <w:jc w:val="center"/>
              <w:rPr>
                <w:rFonts w:asciiTheme="minorEastAsia" w:hAnsiTheme="minorEastAsia" w:cs="Times New Roman"/>
                <w:bCs/>
                <w:szCs w:val="21"/>
              </w:rPr>
            </w:pPr>
            <w:r w:rsidRPr="006348A7">
              <w:rPr>
                <w:rFonts w:asciiTheme="minorEastAsia" w:hAnsiTheme="minorEastAsia" w:cs="Times New Roman"/>
                <w:bCs/>
                <w:szCs w:val="21"/>
              </w:rPr>
              <w:t>2</w:t>
            </w:r>
          </w:p>
        </w:tc>
        <w:tc>
          <w:tcPr>
            <w:tcW w:w="1754" w:type="dxa"/>
          </w:tcPr>
          <w:p w:rsidR="00855004" w:rsidRPr="006348A7" w:rsidRDefault="00855004" w:rsidP="00855004">
            <w:pPr>
              <w:jc w:val="center"/>
              <w:rPr>
                <w:rFonts w:asciiTheme="minorEastAsia" w:hAnsiTheme="minorEastAsia" w:cs="宋体"/>
                <w:kern w:val="0"/>
                <w:szCs w:val="21"/>
                <w:lang w:bidi="ar"/>
              </w:rPr>
            </w:pPr>
          </w:p>
        </w:tc>
      </w:tr>
      <w:tr w:rsidR="00855004" w:rsidRPr="00855004" w:rsidTr="006348A7">
        <w:trPr>
          <w:jc w:val="center"/>
        </w:trPr>
        <w:tc>
          <w:tcPr>
            <w:tcW w:w="704" w:type="dxa"/>
            <w:vMerge w:val="restart"/>
          </w:tcPr>
          <w:p w:rsidR="00855004" w:rsidRPr="006348A7" w:rsidRDefault="00855004" w:rsidP="00855004">
            <w:pPr>
              <w:jc w:val="center"/>
              <w:rPr>
                <w:rFonts w:asciiTheme="minorEastAsia" w:hAnsiTheme="minorEastAsia" w:cs="Times New Roman"/>
                <w:szCs w:val="21"/>
              </w:rPr>
            </w:pPr>
            <w:r w:rsidRPr="006348A7">
              <w:rPr>
                <w:rFonts w:asciiTheme="minorEastAsia" w:hAnsiTheme="minorEastAsia" w:cs="Times New Roman"/>
                <w:szCs w:val="21"/>
              </w:rPr>
              <w:t>8</w:t>
            </w:r>
          </w:p>
        </w:tc>
        <w:tc>
          <w:tcPr>
            <w:tcW w:w="709" w:type="dxa"/>
          </w:tcPr>
          <w:p w:rsidR="00855004" w:rsidRPr="006348A7" w:rsidRDefault="00855004" w:rsidP="00855004">
            <w:pPr>
              <w:jc w:val="center"/>
              <w:rPr>
                <w:rFonts w:asciiTheme="minorEastAsia" w:hAnsiTheme="minorEastAsia" w:cs="Times New Roman"/>
                <w:szCs w:val="21"/>
              </w:rPr>
            </w:pPr>
            <w:r w:rsidRPr="006348A7">
              <w:rPr>
                <w:rFonts w:asciiTheme="minorEastAsia" w:hAnsiTheme="minorEastAsia" w:cs="Times New Roman" w:hint="eastAsia"/>
                <w:szCs w:val="21"/>
              </w:rPr>
              <w:t>1</w:t>
            </w:r>
          </w:p>
        </w:tc>
        <w:tc>
          <w:tcPr>
            <w:tcW w:w="4961" w:type="dxa"/>
            <w:gridSpan w:val="2"/>
          </w:tcPr>
          <w:p w:rsidR="00855004" w:rsidRPr="006348A7" w:rsidRDefault="00263924" w:rsidP="00855004">
            <w:pPr>
              <w:widowControl/>
              <w:spacing w:line="284" w:lineRule="atLeast"/>
              <w:jc w:val="center"/>
              <w:rPr>
                <w:rFonts w:asciiTheme="minorEastAsia" w:hAnsiTheme="minorEastAsia" w:cs="Times New Roman"/>
                <w:szCs w:val="21"/>
              </w:rPr>
            </w:pPr>
            <w:r w:rsidRPr="006348A7">
              <w:rPr>
                <w:rFonts w:asciiTheme="minorEastAsia" w:hAnsiTheme="minorEastAsia" w:cs="宋体" w:hint="eastAsia"/>
                <w:kern w:val="0"/>
                <w:szCs w:val="21"/>
                <w:lang w:bidi="ar"/>
              </w:rPr>
              <w:t>分组</w:t>
            </w:r>
            <w:r w:rsidRPr="006348A7">
              <w:rPr>
                <w:rFonts w:asciiTheme="minorEastAsia" w:hAnsiTheme="minorEastAsia" w:cs="宋体"/>
                <w:kern w:val="0"/>
                <w:szCs w:val="21"/>
                <w:lang w:bidi="ar"/>
              </w:rPr>
              <w:t>研讨</w:t>
            </w:r>
            <w:r w:rsidRPr="006348A7">
              <w:rPr>
                <w:rFonts w:asciiTheme="minorEastAsia" w:hAnsiTheme="minorEastAsia" w:cs="宋体" w:hint="eastAsia"/>
                <w:kern w:val="0"/>
                <w:szCs w:val="21"/>
                <w:lang w:bidi="ar"/>
              </w:rPr>
              <w:t>2</w:t>
            </w:r>
          </w:p>
        </w:tc>
        <w:tc>
          <w:tcPr>
            <w:tcW w:w="394" w:type="dxa"/>
          </w:tcPr>
          <w:p w:rsidR="00855004" w:rsidRPr="006348A7" w:rsidRDefault="00855004" w:rsidP="00855004">
            <w:pPr>
              <w:jc w:val="center"/>
              <w:rPr>
                <w:rFonts w:asciiTheme="minorEastAsia" w:hAnsiTheme="minorEastAsia" w:cs="Times New Roman"/>
                <w:bCs/>
                <w:szCs w:val="21"/>
              </w:rPr>
            </w:pPr>
            <w:r w:rsidRPr="006348A7">
              <w:rPr>
                <w:rFonts w:asciiTheme="minorEastAsia" w:hAnsiTheme="minorEastAsia" w:cs="Times New Roman"/>
                <w:bCs/>
                <w:szCs w:val="21"/>
              </w:rPr>
              <w:t>2</w:t>
            </w:r>
          </w:p>
        </w:tc>
        <w:tc>
          <w:tcPr>
            <w:tcW w:w="1754" w:type="dxa"/>
          </w:tcPr>
          <w:p w:rsidR="00855004" w:rsidRPr="006348A7" w:rsidRDefault="00855004" w:rsidP="00855004">
            <w:pPr>
              <w:jc w:val="center"/>
              <w:rPr>
                <w:rFonts w:asciiTheme="minorEastAsia" w:hAnsiTheme="minorEastAsia" w:cs="宋体"/>
                <w:kern w:val="0"/>
                <w:szCs w:val="21"/>
                <w:lang w:bidi="ar"/>
              </w:rPr>
            </w:pPr>
          </w:p>
        </w:tc>
      </w:tr>
      <w:tr w:rsidR="00855004" w:rsidRPr="00855004" w:rsidTr="00156E86">
        <w:trPr>
          <w:jc w:val="center"/>
        </w:trPr>
        <w:tc>
          <w:tcPr>
            <w:tcW w:w="704" w:type="dxa"/>
            <w:vMerge/>
          </w:tcPr>
          <w:p w:rsidR="00855004" w:rsidRPr="006348A7" w:rsidRDefault="00855004" w:rsidP="00855004">
            <w:pPr>
              <w:jc w:val="center"/>
              <w:rPr>
                <w:rFonts w:asciiTheme="minorEastAsia" w:hAnsiTheme="minorEastAsia" w:cs="Times New Roman"/>
                <w:szCs w:val="21"/>
              </w:rPr>
            </w:pPr>
          </w:p>
        </w:tc>
        <w:tc>
          <w:tcPr>
            <w:tcW w:w="709" w:type="dxa"/>
          </w:tcPr>
          <w:p w:rsidR="00855004" w:rsidRPr="006348A7" w:rsidRDefault="00855004" w:rsidP="00855004">
            <w:pPr>
              <w:jc w:val="center"/>
              <w:rPr>
                <w:rFonts w:asciiTheme="minorEastAsia" w:hAnsiTheme="minorEastAsia" w:cs="Times New Roman"/>
                <w:szCs w:val="21"/>
              </w:rPr>
            </w:pPr>
            <w:r w:rsidRPr="006348A7">
              <w:rPr>
                <w:rFonts w:asciiTheme="minorEastAsia" w:hAnsiTheme="minorEastAsia" w:cs="Times New Roman" w:hint="eastAsia"/>
                <w:szCs w:val="21"/>
              </w:rPr>
              <w:t>1</w:t>
            </w:r>
          </w:p>
        </w:tc>
        <w:tc>
          <w:tcPr>
            <w:tcW w:w="7109" w:type="dxa"/>
            <w:gridSpan w:val="4"/>
          </w:tcPr>
          <w:p w:rsidR="00855004" w:rsidRPr="006348A7" w:rsidRDefault="00855004" w:rsidP="00855004">
            <w:pPr>
              <w:jc w:val="center"/>
              <w:rPr>
                <w:rFonts w:asciiTheme="minorEastAsia" w:hAnsiTheme="minorEastAsia" w:cs="宋体"/>
                <w:kern w:val="0"/>
                <w:szCs w:val="21"/>
                <w:lang w:bidi="ar"/>
              </w:rPr>
            </w:pPr>
            <w:r w:rsidRPr="006348A7">
              <w:rPr>
                <w:rFonts w:asciiTheme="minorEastAsia" w:hAnsiTheme="minorEastAsia" w:cs="宋体" w:hint="eastAsia"/>
                <w:kern w:val="0"/>
                <w:szCs w:val="21"/>
                <w:lang w:bidi="ar"/>
              </w:rPr>
              <w:t>学习</w:t>
            </w:r>
            <w:r w:rsidRPr="006348A7">
              <w:rPr>
                <w:rFonts w:asciiTheme="minorEastAsia" w:hAnsiTheme="minorEastAsia" w:cs="宋体"/>
                <w:kern w:val="0"/>
                <w:szCs w:val="21"/>
                <w:lang w:bidi="ar"/>
              </w:rPr>
              <w:t>重点回顾与答疑</w:t>
            </w:r>
          </w:p>
        </w:tc>
      </w:tr>
    </w:tbl>
    <w:p w:rsidR="001D46DE" w:rsidRPr="006111BE" w:rsidRDefault="001D46DE">
      <w:pPr>
        <w:rPr>
          <w:sz w:val="28"/>
          <w:szCs w:val="28"/>
        </w:rPr>
      </w:pPr>
    </w:p>
    <w:p w:rsidR="00855004" w:rsidRPr="006348A7" w:rsidRDefault="006348A7" w:rsidP="006111BE">
      <w:pPr>
        <w:adjustRightInd w:val="0"/>
        <w:snapToGrid w:val="0"/>
        <w:spacing w:line="360" w:lineRule="auto"/>
        <w:ind w:firstLineChars="200" w:firstLine="562"/>
        <w:rPr>
          <w:rFonts w:ascii="黑体" w:eastAsia="黑体" w:hAnsi="黑体"/>
          <w:b/>
          <w:bCs/>
          <w:sz w:val="28"/>
          <w:szCs w:val="28"/>
        </w:rPr>
      </w:pPr>
      <w:r w:rsidRPr="006348A7">
        <w:rPr>
          <w:rFonts w:ascii="黑体" w:eastAsia="黑体" w:hAnsi="黑体" w:hint="eastAsia"/>
          <w:b/>
          <w:bCs/>
          <w:sz w:val="28"/>
          <w:szCs w:val="28"/>
        </w:rPr>
        <w:t>四</w:t>
      </w:r>
      <w:r w:rsidR="00855004" w:rsidRPr="006348A7">
        <w:rPr>
          <w:rFonts w:ascii="黑体" w:eastAsia="黑体" w:hAnsi="黑体" w:hint="eastAsia"/>
          <w:b/>
          <w:bCs/>
          <w:sz w:val="28"/>
          <w:szCs w:val="28"/>
        </w:rPr>
        <w:t>、教学</w:t>
      </w:r>
      <w:r w:rsidR="00855004" w:rsidRPr="006348A7">
        <w:rPr>
          <w:rFonts w:ascii="黑体" w:eastAsia="黑体" w:hAnsi="黑体"/>
          <w:b/>
          <w:bCs/>
          <w:sz w:val="28"/>
          <w:szCs w:val="28"/>
        </w:rPr>
        <w:t>参考</w:t>
      </w:r>
      <w:r w:rsidR="00855004" w:rsidRPr="006348A7">
        <w:rPr>
          <w:rFonts w:ascii="黑体" w:eastAsia="黑体" w:hAnsi="黑体" w:hint="eastAsia"/>
          <w:b/>
          <w:bCs/>
          <w:sz w:val="28"/>
          <w:szCs w:val="28"/>
        </w:rPr>
        <w:t>资料</w:t>
      </w:r>
    </w:p>
    <w:p w:rsidR="00D74561" w:rsidRPr="006348A7" w:rsidRDefault="00D74561" w:rsidP="006111BE">
      <w:pPr>
        <w:widowControl/>
        <w:shd w:val="clear" w:color="auto" w:fill="FFFFFF"/>
        <w:adjustRightInd w:val="0"/>
        <w:snapToGrid w:val="0"/>
        <w:spacing w:line="360" w:lineRule="auto"/>
        <w:ind w:firstLineChars="200" w:firstLine="420"/>
        <w:rPr>
          <w:rFonts w:ascii="宋体" w:eastAsia="宋体" w:hAnsi="宋体"/>
          <w:szCs w:val="21"/>
        </w:rPr>
      </w:pPr>
      <w:r w:rsidRPr="006348A7">
        <w:rPr>
          <w:rFonts w:ascii="宋体" w:eastAsia="宋体" w:hAnsi="宋体"/>
          <w:szCs w:val="21"/>
        </w:rPr>
        <w:t>1.</w:t>
      </w:r>
      <w:r w:rsidRPr="006348A7">
        <w:rPr>
          <w:rFonts w:ascii="宋体" w:eastAsia="宋体" w:hAnsi="宋体" w:hint="eastAsia"/>
          <w:szCs w:val="21"/>
        </w:rPr>
        <w:t>邓大松：社会保险,中国劳动社会保障出版社，2015年7月版</w:t>
      </w:r>
    </w:p>
    <w:p w:rsidR="00D74561" w:rsidRPr="006348A7" w:rsidRDefault="00D74561" w:rsidP="006111BE">
      <w:pPr>
        <w:widowControl/>
        <w:shd w:val="clear" w:color="auto" w:fill="FFFFFF"/>
        <w:adjustRightInd w:val="0"/>
        <w:snapToGrid w:val="0"/>
        <w:spacing w:line="360" w:lineRule="auto"/>
        <w:ind w:firstLineChars="200" w:firstLine="420"/>
        <w:rPr>
          <w:rFonts w:ascii="宋体" w:eastAsia="宋体" w:hAnsi="宋体"/>
          <w:szCs w:val="21"/>
        </w:rPr>
      </w:pPr>
      <w:r w:rsidRPr="006348A7">
        <w:rPr>
          <w:rFonts w:ascii="宋体" w:eastAsia="宋体" w:hAnsi="宋体" w:hint="eastAsia"/>
          <w:szCs w:val="21"/>
        </w:rPr>
        <w:t>2</w:t>
      </w:r>
      <w:r w:rsidRPr="006348A7">
        <w:rPr>
          <w:rFonts w:ascii="宋体" w:eastAsia="宋体" w:hAnsi="宋体"/>
          <w:szCs w:val="21"/>
        </w:rPr>
        <w:t>.</w:t>
      </w:r>
      <w:r w:rsidRPr="006348A7">
        <w:rPr>
          <w:rFonts w:ascii="宋体" w:eastAsia="宋体" w:hAnsi="宋体" w:hint="eastAsia"/>
          <w:szCs w:val="21"/>
        </w:rPr>
        <w:t>史潮：社会保险学，科学出版社，2007年5月版</w:t>
      </w:r>
    </w:p>
    <w:p w:rsidR="00D74561" w:rsidRPr="006348A7" w:rsidRDefault="00D74561" w:rsidP="006111BE">
      <w:pPr>
        <w:widowControl/>
        <w:shd w:val="clear" w:color="auto" w:fill="FFFFFF"/>
        <w:adjustRightInd w:val="0"/>
        <w:snapToGrid w:val="0"/>
        <w:spacing w:line="360" w:lineRule="auto"/>
        <w:ind w:firstLineChars="200" w:firstLine="420"/>
        <w:rPr>
          <w:rFonts w:ascii="宋体" w:eastAsia="宋体" w:hAnsi="宋体"/>
          <w:szCs w:val="21"/>
        </w:rPr>
      </w:pPr>
      <w:r w:rsidRPr="006348A7">
        <w:rPr>
          <w:rFonts w:ascii="宋体" w:eastAsia="宋体" w:hAnsi="宋体" w:hint="eastAsia"/>
          <w:szCs w:val="21"/>
        </w:rPr>
        <w:t>3</w:t>
      </w:r>
      <w:r w:rsidRPr="006348A7">
        <w:rPr>
          <w:rFonts w:ascii="宋体" w:eastAsia="宋体" w:hAnsi="宋体"/>
          <w:szCs w:val="21"/>
        </w:rPr>
        <w:t>.</w:t>
      </w:r>
      <w:r w:rsidRPr="006348A7">
        <w:rPr>
          <w:rFonts w:ascii="宋体" w:eastAsia="宋体" w:hAnsi="宋体" w:hint="eastAsia"/>
          <w:szCs w:val="21"/>
        </w:rPr>
        <w:t>孙树菡，朱丽敏：社会保险学，中国人民大学出版社，2019年3月版</w:t>
      </w:r>
    </w:p>
    <w:p w:rsidR="00D74561" w:rsidRPr="006348A7" w:rsidRDefault="00D74561" w:rsidP="006111BE">
      <w:pPr>
        <w:widowControl/>
        <w:shd w:val="clear" w:color="auto" w:fill="FFFFFF"/>
        <w:adjustRightInd w:val="0"/>
        <w:snapToGrid w:val="0"/>
        <w:spacing w:line="360" w:lineRule="auto"/>
        <w:ind w:firstLineChars="200" w:firstLine="420"/>
        <w:rPr>
          <w:rFonts w:ascii="宋体" w:eastAsia="宋体" w:hAnsi="宋体"/>
          <w:szCs w:val="21"/>
        </w:rPr>
      </w:pPr>
      <w:r w:rsidRPr="006348A7">
        <w:rPr>
          <w:rFonts w:ascii="宋体" w:eastAsia="宋体" w:hAnsi="宋体" w:hint="eastAsia"/>
          <w:szCs w:val="21"/>
        </w:rPr>
        <w:t>4</w:t>
      </w:r>
      <w:r w:rsidRPr="006348A7">
        <w:rPr>
          <w:rFonts w:ascii="宋体" w:eastAsia="宋体" w:hAnsi="宋体"/>
          <w:szCs w:val="21"/>
        </w:rPr>
        <w:t>.</w:t>
      </w:r>
      <w:r w:rsidRPr="006348A7">
        <w:rPr>
          <w:rFonts w:ascii="宋体" w:eastAsia="宋体" w:hAnsi="宋体" w:hint="eastAsia"/>
          <w:szCs w:val="21"/>
        </w:rPr>
        <w:t>林义：社会保险，中国金融出版社，2016年7月版</w:t>
      </w:r>
    </w:p>
    <w:p w:rsidR="006111BE" w:rsidRDefault="00D74561" w:rsidP="00500F37">
      <w:pPr>
        <w:widowControl/>
        <w:shd w:val="clear" w:color="auto" w:fill="FFFFFF"/>
        <w:adjustRightInd w:val="0"/>
        <w:snapToGrid w:val="0"/>
        <w:spacing w:line="360" w:lineRule="auto"/>
        <w:ind w:firstLineChars="200" w:firstLine="420"/>
        <w:rPr>
          <w:rFonts w:ascii="宋体" w:eastAsia="宋体" w:hAnsi="宋体"/>
          <w:szCs w:val="21"/>
        </w:rPr>
      </w:pPr>
      <w:r w:rsidRPr="006348A7">
        <w:rPr>
          <w:rFonts w:ascii="宋体" w:eastAsia="宋体" w:hAnsi="宋体" w:hint="eastAsia"/>
          <w:szCs w:val="21"/>
        </w:rPr>
        <w:t>5</w:t>
      </w:r>
      <w:r w:rsidRPr="006348A7">
        <w:rPr>
          <w:rFonts w:ascii="宋体" w:eastAsia="宋体" w:hAnsi="宋体"/>
          <w:szCs w:val="21"/>
        </w:rPr>
        <w:t>.中国人寿教材编写委员会</w:t>
      </w:r>
      <w:r w:rsidRPr="006348A7">
        <w:rPr>
          <w:rFonts w:ascii="宋体" w:eastAsia="宋体" w:hAnsi="宋体" w:hint="eastAsia"/>
          <w:szCs w:val="21"/>
        </w:rPr>
        <w:t>：</w:t>
      </w:r>
      <w:r w:rsidRPr="006348A7">
        <w:rPr>
          <w:rFonts w:ascii="宋体" w:eastAsia="宋体" w:hAnsi="宋体"/>
          <w:szCs w:val="21"/>
        </w:rPr>
        <w:t>社会保险</w:t>
      </w:r>
      <w:r w:rsidRPr="006348A7">
        <w:rPr>
          <w:rFonts w:ascii="宋体" w:eastAsia="宋体" w:hAnsi="宋体" w:hint="eastAsia"/>
          <w:szCs w:val="21"/>
        </w:rPr>
        <w:t>，</w:t>
      </w:r>
      <w:r w:rsidRPr="006348A7">
        <w:rPr>
          <w:rFonts w:ascii="宋体" w:eastAsia="宋体" w:hAnsi="宋体"/>
          <w:szCs w:val="21"/>
        </w:rPr>
        <w:t>中国金融出版社</w:t>
      </w:r>
      <w:r w:rsidRPr="006348A7">
        <w:rPr>
          <w:rFonts w:ascii="宋体" w:eastAsia="宋体" w:hAnsi="宋体" w:hint="eastAsia"/>
          <w:szCs w:val="21"/>
        </w:rPr>
        <w:t>，2</w:t>
      </w:r>
      <w:r w:rsidRPr="006348A7">
        <w:rPr>
          <w:rFonts w:ascii="宋体" w:eastAsia="宋体" w:hAnsi="宋体"/>
          <w:szCs w:val="21"/>
        </w:rPr>
        <w:t>010年</w:t>
      </w:r>
      <w:r w:rsidRPr="006348A7">
        <w:rPr>
          <w:rFonts w:ascii="宋体" w:eastAsia="宋体" w:hAnsi="宋体" w:hint="eastAsia"/>
          <w:szCs w:val="21"/>
        </w:rPr>
        <w:t>1月版</w:t>
      </w:r>
    </w:p>
    <w:p w:rsidR="006348A7" w:rsidRPr="006348A7" w:rsidRDefault="006348A7" w:rsidP="00500F37">
      <w:pPr>
        <w:widowControl/>
        <w:shd w:val="clear" w:color="auto" w:fill="FFFFFF"/>
        <w:adjustRightInd w:val="0"/>
        <w:snapToGrid w:val="0"/>
        <w:spacing w:line="360" w:lineRule="auto"/>
        <w:ind w:firstLineChars="200" w:firstLine="420"/>
        <w:rPr>
          <w:rFonts w:ascii="宋体" w:eastAsia="宋体" w:hAnsi="宋体"/>
          <w:szCs w:val="21"/>
        </w:rPr>
      </w:pPr>
    </w:p>
    <w:p w:rsidR="00D74561" w:rsidRPr="006348A7" w:rsidRDefault="006348A7" w:rsidP="006111BE">
      <w:pPr>
        <w:adjustRightInd w:val="0"/>
        <w:snapToGrid w:val="0"/>
        <w:spacing w:line="360" w:lineRule="auto"/>
        <w:ind w:firstLineChars="200" w:firstLine="562"/>
        <w:rPr>
          <w:rFonts w:ascii="黑体" w:eastAsia="黑体" w:hAnsi="黑体"/>
          <w:b/>
          <w:sz w:val="28"/>
          <w:szCs w:val="28"/>
        </w:rPr>
      </w:pPr>
      <w:r w:rsidRPr="006348A7">
        <w:rPr>
          <w:rFonts w:ascii="黑体" w:eastAsia="黑体" w:hAnsi="黑体" w:hint="eastAsia"/>
          <w:b/>
          <w:sz w:val="28"/>
          <w:szCs w:val="28"/>
        </w:rPr>
        <w:t>五</w:t>
      </w:r>
      <w:r w:rsidR="00D74561" w:rsidRPr="006348A7">
        <w:rPr>
          <w:rFonts w:ascii="黑体" w:eastAsia="黑体" w:hAnsi="黑体" w:hint="eastAsia"/>
          <w:b/>
          <w:sz w:val="28"/>
          <w:szCs w:val="28"/>
        </w:rPr>
        <w:t>、课程的考核要求</w:t>
      </w:r>
    </w:p>
    <w:p w:rsidR="00D74561" w:rsidRPr="006348A7" w:rsidRDefault="00D74561" w:rsidP="006111BE">
      <w:pPr>
        <w:adjustRightInd w:val="0"/>
        <w:snapToGrid w:val="0"/>
        <w:spacing w:line="360" w:lineRule="auto"/>
        <w:ind w:firstLineChars="200" w:firstLine="420"/>
        <w:rPr>
          <w:rFonts w:ascii="宋体" w:eastAsia="宋体" w:hAnsi="宋体"/>
          <w:szCs w:val="21"/>
        </w:rPr>
      </w:pPr>
      <w:r w:rsidRPr="006348A7">
        <w:rPr>
          <w:rFonts w:ascii="宋体" w:eastAsia="宋体" w:hAnsi="宋体" w:hint="eastAsia"/>
          <w:szCs w:val="21"/>
        </w:rPr>
        <w:t>1.</w:t>
      </w:r>
      <w:r w:rsidR="006111BE" w:rsidRPr="006348A7">
        <w:rPr>
          <w:rFonts w:ascii="宋体" w:eastAsia="宋体" w:hAnsi="宋体" w:hint="eastAsia"/>
          <w:szCs w:val="21"/>
        </w:rPr>
        <w:t>期中及期末考试形式：本课程为考试课程，期中为专题研讨及小组展示，期末采用闭卷笔试的形式</w:t>
      </w:r>
      <w:r w:rsidRPr="006348A7">
        <w:rPr>
          <w:rFonts w:ascii="宋体" w:eastAsia="宋体" w:hAnsi="宋体" w:hint="eastAsia"/>
          <w:szCs w:val="21"/>
        </w:rPr>
        <w:t>。</w:t>
      </w:r>
    </w:p>
    <w:p w:rsidR="00D74561" w:rsidRPr="006348A7" w:rsidRDefault="00D74561" w:rsidP="006111BE">
      <w:pPr>
        <w:adjustRightInd w:val="0"/>
        <w:snapToGrid w:val="0"/>
        <w:spacing w:line="360" w:lineRule="auto"/>
        <w:ind w:firstLineChars="200" w:firstLine="420"/>
        <w:rPr>
          <w:rFonts w:ascii="宋体" w:eastAsia="宋体" w:hAnsi="宋体"/>
          <w:szCs w:val="21"/>
        </w:rPr>
      </w:pPr>
      <w:r w:rsidRPr="006348A7">
        <w:rPr>
          <w:rFonts w:ascii="宋体" w:eastAsia="宋体" w:hAnsi="宋体" w:hint="eastAsia"/>
          <w:szCs w:val="21"/>
        </w:rPr>
        <w:t>2.平时成绩构成比例：平时考核包括出勤情况、听课情况、学习态度、课堂表现、平时作业、</w:t>
      </w:r>
      <w:r w:rsidR="006111BE" w:rsidRPr="006348A7">
        <w:rPr>
          <w:rFonts w:ascii="宋体" w:eastAsia="宋体" w:hAnsi="宋体" w:hint="eastAsia"/>
          <w:szCs w:val="21"/>
        </w:rPr>
        <w:t>课前热点分享等方面，</w:t>
      </w:r>
      <w:r w:rsidRPr="006348A7">
        <w:rPr>
          <w:rFonts w:ascii="宋体" w:eastAsia="宋体" w:hAnsi="宋体" w:hint="eastAsia"/>
          <w:szCs w:val="21"/>
        </w:rPr>
        <w:t>占课程总评分的20%</w:t>
      </w:r>
      <w:r w:rsidR="006111BE" w:rsidRPr="006348A7">
        <w:rPr>
          <w:rFonts w:ascii="宋体" w:eastAsia="宋体" w:hAnsi="宋体" w:hint="eastAsia"/>
          <w:szCs w:val="21"/>
        </w:rPr>
        <w:t>，其中考勤</w:t>
      </w:r>
      <w:r w:rsidRPr="006348A7">
        <w:rPr>
          <w:rFonts w:ascii="宋体" w:eastAsia="宋体" w:hAnsi="宋体" w:hint="eastAsia"/>
          <w:szCs w:val="21"/>
        </w:rPr>
        <w:t>5%</w:t>
      </w:r>
      <w:r w:rsidR="006111BE" w:rsidRPr="006348A7">
        <w:rPr>
          <w:rFonts w:ascii="宋体" w:eastAsia="宋体" w:hAnsi="宋体" w:hint="eastAsia"/>
          <w:szCs w:val="21"/>
        </w:rPr>
        <w:t>、热点分享</w:t>
      </w:r>
      <w:r w:rsidR="006111BE" w:rsidRPr="006348A7">
        <w:rPr>
          <w:rFonts w:ascii="宋体" w:eastAsia="宋体" w:hAnsi="宋体"/>
          <w:szCs w:val="21"/>
        </w:rPr>
        <w:t>5</w:t>
      </w:r>
      <w:r w:rsidRPr="006348A7">
        <w:rPr>
          <w:rFonts w:ascii="宋体" w:eastAsia="宋体" w:hAnsi="宋体" w:hint="eastAsia"/>
          <w:szCs w:val="21"/>
        </w:rPr>
        <w:t>%</w:t>
      </w:r>
      <w:r w:rsidR="006111BE" w:rsidRPr="006348A7">
        <w:rPr>
          <w:rFonts w:ascii="宋体" w:eastAsia="宋体" w:hAnsi="宋体" w:hint="eastAsia"/>
          <w:szCs w:val="21"/>
        </w:rPr>
        <w:t>、作业</w:t>
      </w:r>
      <w:r w:rsidR="006111BE" w:rsidRPr="006348A7">
        <w:rPr>
          <w:rFonts w:ascii="宋体" w:eastAsia="宋体" w:hAnsi="宋体"/>
          <w:szCs w:val="21"/>
        </w:rPr>
        <w:t>10</w:t>
      </w:r>
      <w:r w:rsidRPr="006348A7">
        <w:rPr>
          <w:rFonts w:ascii="宋体" w:eastAsia="宋体" w:hAnsi="宋体" w:hint="eastAsia"/>
          <w:szCs w:val="21"/>
        </w:rPr>
        <w:t>%</w:t>
      </w:r>
      <w:r w:rsidR="006111BE" w:rsidRPr="006348A7">
        <w:rPr>
          <w:rFonts w:ascii="宋体" w:eastAsia="宋体" w:hAnsi="宋体" w:hint="eastAsia"/>
          <w:szCs w:val="21"/>
        </w:rPr>
        <w:t>。</w:t>
      </w:r>
    </w:p>
    <w:p w:rsidR="00855004" w:rsidRPr="006348A7" w:rsidRDefault="00D74561" w:rsidP="006111BE">
      <w:pPr>
        <w:adjustRightInd w:val="0"/>
        <w:snapToGrid w:val="0"/>
        <w:spacing w:line="360" w:lineRule="auto"/>
        <w:ind w:firstLineChars="200" w:firstLine="420"/>
        <w:rPr>
          <w:rFonts w:ascii="宋体" w:eastAsia="宋体" w:hAnsi="宋体"/>
          <w:szCs w:val="21"/>
        </w:rPr>
      </w:pPr>
      <w:r w:rsidRPr="006348A7">
        <w:rPr>
          <w:rFonts w:ascii="宋体" w:eastAsia="宋体" w:hAnsi="宋体" w:hint="eastAsia"/>
          <w:szCs w:val="21"/>
        </w:rPr>
        <w:t>3.课程成绩构成：平时成绩20%</w:t>
      </w:r>
      <w:r w:rsidR="006111BE" w:rsidRPr="006348A7">
        <w:rPr>
          <w:rFonts w:ascii="宋体" w:eastAsia="宋体" w:hAnsi="宋体" w:hint="eastAsia"/>
          <w:szCs w:val="21"/>
        </w:rPr>
        <w:t>，</w:t>
      </w:r>
      <w:r w:rsidRPr="006348A7">
        <w:rPr>
          <w:rFonts w:ascii="宋体" w:eastAsia="宋体" w:hAnsi="宋体" w:hint="eastAsia"/>
          <w:szCs w:val="21"/>
        </w:rPr>
        <w:t>期中小组展示</w:t>
      </w:r>
      <w:r w:rsidR="006111BE" w:rsidRPr="006348A7">
        <w:rPr>
          <w:rFonts w:ascii="宋体" w:eastAsia="宋体" w:hAnsi="宋体"/>
          <w:szCs w:val="21"/>
        </w:rPr>
        <w:t>3</w:t>
      </w:r>
      <w:r w:rsidRPr="006348A7">
        <w:rPr>
          <w:rFonts w:ascii="宋体" w:eastAsia="宋体" w:hAnsi="宋体" w:hint="eastAsia"/>
          <w:szCs w:val="21"/>
        </w:rPr>
        <w:t>0%</w:t>
      </w:r>
      <w:r w:rsidR="006111BE" w:rsidRPr="006348A7">
        <w:rPr>
          <w:rFonts w:ascii="宋体" w:eastAsia="宋体" w:hAnsi="宋体" w:hint="eastAsia"/>
          <w:szCs w:val="21"/>
        </w:rPr>
        <w:t>，</w:t>
      </w:r>
      <w:r w:rsidRPr="006348A7">
        <w:rPr>
          <w:rFonts w:ascii="宋体" w:eastAsia="宋体" w:hAnsi="宋体" w:hint="eastAsia"/>
          <w:szCs w:val="21"/>
        </w:rPr>
        <w:t>期末</w:t>
      </w:r>
      <w:r w:rsidR="006111BE" w:rsidRPr="006348A7">
        <w:rPr>
          <w:rFonts w:ascii="宋体" w:eastAsia="宋体" w:hAnsi="宋体" w:hint="eastAsia"/>
          <w:szCs w:val="21"/>
        </w:rPr>
        <w:t>笔试5</w:t>
      </w:r>
      <w:r w:rsidR="006111BE" w:rsidRPr="006348A7">
        <w:rPr>
          <w:rFonts w:ascii="宋体" w:eastAsia="宋体" w:hAnsi="宋体"/>
          <w:szCs w:val="21"/>
        </w:rPr>
        <w:t>0</w:t>
      </w:r>
      <w:r w:rsidR="006111BE" w:rsidRPr="006348A7">
        <w:rPr>
          <w:rFonts w:ascii="宋体" w:eastAsia="宋体" w:hAnsi="宋体" w:hint="eastAsia"/>
          <w:szCs w:val="21"/>
        </w:rPr>
        <w:t>%</w:t>
      </w:r>
      <w:r w:rsidRPr="006348A7">
        <w:rPr>
          <w:rFonts w:ascii="宋体" w:eastAsia="宋体" w:hAnsi="宋体" w:hint="eastAsia"/>
          <w:szCs w:val="21"/>
        </w:rPr>
        <w:t>。</w:t>
      </w:r>
    </w:p>
    <w:p w:rsidR="006111BE" w:rsidRDefault="006111BE" w:rsidP="006111BE">
      <w:pPr>
        <w:adjustRightInd w:val="0"/>
        <w:snapToGrid w:val="0"/>
        <w:spacing w:line="360" w:lineRule="auto"/>
        <w:ind w:firstLineChars="200" w:firstLine="480"/>
        <w:rPr>
          <w:rFonts w:ascii="宋体" w:eastAsia="宋体" w:hAnsi="宋体"/>
          <w:sz w:val="24"/>
          <w:szCs w:val="24"/>
        </w:rPr>
      </w:pPr>
    </w:p>
    <w:p w:rsidR="006111BE" w:rsidRDefault="006111BE" w:rsidP="006111BE">
      <w:pPr>
        <w:adjustRightInd w:val="0"/>
        <w:snapToGrid w:val="0"/>
        <w:spacing w:line="360" w:lineRule="auto"/>
        <w:ind w:firstLineChars="200" w:firstLine="480"/>
        <w:rPr>
          <w:rFonts w:ascii="宋体" w:eastAsia="宋体" w:hAnsi="宋体"/>
          <w:sz w:val="24"/>
          <w:szCs w:val="24"/>
        </w:rPr>
      </w:pPr>
    </w:p>
    <w:p w:rsidR="006111BE" w:rsidRPr="006348A7" w:rsidRDefault="006111BE" w:rsidP="008865B3">
      <w:pPr>
        <w:adjustRightInd w:val="0"/>
        <w:snapToGrid w:val="0"/>
        <w:spacing w:line="360" w:lineRule="auto"/>
        <w:jc w:val="center"/>
        <w:rPr>
          <w:rFonts w:ascii="黑体" w:eastAsia="黑体" w:hAnsi="黑体" w:cs="Times New Roman"/>
          <w:b/>
          <w:sz w:val="32"/>
          <w:szCs w:val="24"/>
        </w:rPr>
      </w:pPr>
      <w:r w:rsidRPr="006348A7">
        <w:rPr>
          <w:rFonts w:ascii="黑体" w:eastAsia="黑体" w:hAnsi="黑体" w:cs="Times New Roman" w:hint="eastAsia"/>
          <w:b/>
          <w:sz w:val="32"/>
          <w:szCs w:val="24"/>
        </w:rPr>
        <w:t>教学要求及教学要点</w:t>
      </w:r>
    </w:p>
    <w:p w:rsidR="006111BE" w:rsidRPr="006348A7" w:rsidRDefault="006111BE" w:rsidP="008865B3">
      <w:pPr>
        <w:adjustRightInd w:val="0"/>
        <w:snapToGrid w:val="0"/>
        <w:spacing w:line="360" w:lineRule="auto"/>
        <w:jc w:val="center"/>
        <w:rPr>
          <w:rFonts w:ascii="黑体" w:eastAsia="黑体" w:hAnsi="黑体"/>
          <w:b/>
          <w:color w:val="000000" w:themeColor="text1"/>
          <w:sz w:val="28"/>
          <w:szCs w:val="28"/>
        </w:rPr>
      </w:pPr>
      <w:r w:rsidRPr="006348A7">
        <w:rPr>
          <w:rFonts w:ascii="黑体" w:eastAsia="黑体" w:hAnsi="黑体" w:hint="eastAsia"/>
          <w:b/>
          <w:color w:val="000000" w:themeColor="text1"/>
          <w:sz w:val="28"/>
          <w:szCs w:val="28"/>
        </w:rPr>
        <w:t>第一章 社会保险的产生与发展</w:t>
      </w:r>
    </w:p>
    <w:p w:rsidR="006111BE" w:rsidRPr="006348A7" w:rsidRDefault="006111BE" w:rsidP="008865B3">
      <w:pPr>
        <w:adjustRightInd w:val="0"/>
        <w:snapToGrid w:val="0"/>
        <w:spacing w:line="360" w:lineRule="auto"/>
        <w:rPr>
          <w:rFonts w:ascii="黑体" w:eastAsia="黑体" w:hAnsi="黑体" w:cs="Times New Roman"/>
          <w:bCs/>
          <w:szCs w:val="21"/>
        </w:rPr>
      </w:pPr>
      <w:r w:rsidRPr="006348A7">
        <w:rPr>
          <w:rFonts w:ascii="黑体" w:eastAsia="黑体" w:hAnsi="黑体" w:cs="Times New Roman" w:hint="eastAsia"/>
          <w:bCs/>
          <w:szCs w:val="21"/>
        </w:rPr>
        <w:t>【本章教学目的和要求】</w:t>
      </w:r>
    </w:p>
    <w:p w:rsidR="006111BE" w:rsidRPr="006111BE" w:rsidRDefault="006111BE" w:rsidP="008865B3">
      <w:pPr>
        <w:adjustRightInd w:val="0"/>
        <w:snapToGrid w:val="0"/>
        <w:spacing w:line="360" w:lineRule="auto"/>
        <w:rPr>
          <w:rFonts w:ascii="宋体" w:eastAsia="宋体" w:hAnsi="宋体" w:cs="Times New Roman"/>
          <w:bCs/>
          <w:szCs w:val="21"/>
        </w:rPr>
      </w:pPr>
      <w:r w:rsidRPr="006111BE">
        <w:rPr>
          <w:rFonts w:ascii="宋体" w:eastAsia="宋体" w:hAnsi="宋体" w:cs="Times New Roman"/>
          <w:bCs/>
          <w:szCs w:val="21"/>
        </w:rPr>
        <w:t>通过本章的学习</w:t>
      </w:r>
      <w:r w:rsidRPr="006111BE">
        <w:rPr>
          <w:rFonts w:ascii="宋体" w:eastAsia="宋体" w:hAnsi="宋体" w:cs="Times New Roman" w:hint="eastAsia"/>
          <w:bCs/>
          <w:szCs w:val="21"/>
        </w:rPr>
        <w:t>，</w:t>
      </w:r>
      <w:r w:rsidRPr="006111BE">
        <w:rPr>
          <w:rFonts w:ascii="宋体" w:eastAsia="宋体" w:hAnsi="宋体" w:cs="Times New Roman"/>
          <w:bCs/>
          <w:szCs w:val="21"/>
        </w:rPr>
        <w:t>使学生理解社会保险产生的理论基础</w:t>
      </w:r>
      <w:r w:rsidRPr="006111BE">
        <w:rPr>
          <w:rFonts w:ascii="宋体" w:eastAsia="宋体" w:hAnsi="宋体" w:cs="Times New Roman" w:hint="eastAsia"/>
          <w:bCs/>
          <w:szCs w:val="21"/>
        </w:rPr>
        <w:t>，了解社会保险产生的一般原因和条件；了解社会保险发展经过了哪些阶段及各阶段的特点；理解当前社会保险新的形态和新的</w:t>
      </w:r>
      <w:r w:rsidRPr="006111BE">
        <w:rPr>
          <w:rFonts w:ascii="宋体" w:eastAsia="宋体" w:hAnsi="宋体" w:cs="Times New Roman" w:hint="eastAsia"/>
          <w:bCs/>
          <w:szCs w:val="21"/>
        </w:rPr>
        <w:lastRenderedPageBreak/>
        <w:t>发展特征。</w:t>
      </w:r>
    </w:p>
    <w:p w:rsidR="006111BE" w:rsidRPr="006348A7" w:rsidRDefault="006111BE" w:rsidP="008865B3">
      <w:pPr>
        <w:adjustRightInd w:val="0"/>
        <w:snapToGrid w:val="0"/>
        <w:spacing w:line="360" w:lineRule="auto"/>
        <w:rPr>
          <w:rFonts w:ascii="黑体" w:eastAsia="黑体" w:hAnsi="黑体" w:cs="Times New Roman"/>
          <w:szCs w:val="21"/>
        </w:rPr>
      </w:pPr>
      <w:r w:rsidRPr="006348A7">
        <w:rPr>
          <w:rFonts w:ascii="黑体" w:eastAsia="黑体" w:hAnsi="黑体" w:cs="Times New Roman" w:hint="eastAsia"/>
          <w:bCs/>
          <w:szCs w:val="21"/>
        </w:rPr>
        <w:t>【教学内容】</w:t>
      </w:r>
    </w:p>
    <w:p w:rsidR="006111BE" w:rsidRPr="008865B3" w:rsidRDefault="006111BE" w:rsidP="008865B3">
      <w:pPr>
        <w:adjustRightInd w:val="0"/>
        <w:snapToGrid w:val="0"/>
        <w:spacing w:line="360" w:lineRule="auto"/>
        <w:rPr>
          <w:rFonts w:asciiTheme="minorEastAsia" w:hAnsiTheme="minorEastAsia"/>
          <w:szCs w:val="21"/>
        </w:rPr>
      </w:pPr>
      <w:r w:rsidRPr="008865B3">
        <w:rPr>
          <w:rFonts w:asciiTheme="minorEastAsia" w:hAnsiTheme="minorEastAsia"/>
          <w:szCs w:val="21"/>
        </w:rPr>
        <w:t>一</w:t>
      </w:r>
      <w:r w:rsidRPr="008865B3">
        <w:rPr>
          <w:rFonts w:asciiTheme="minorEastAsia" w:hAnsiTheme="minorEastAsia" w:hint="eastAsia"/>
          <w:szCs w:val="21"/>
        </w:rPr>
        <w:t>、</w:t>
      </w:r>
      <w:r w:rsidRPr="008865B3">
        <w:rPr>
          <w:rFonts w:asciiTheme="minorEastAsia" w:hAnsiTheme="minorEastAsia"/>
          <w:szCs w:val="21"/>
        </w:rPr>
        <w:t>社会保险的概念</w:t>
      </w:r>
      <w:r w:rsidRPr="008865B3">
        <w:rPr>
          <w:rFonts w:asciiTheme="minorEastAsia" w:hAnsiTheme="minorEastAsia" w:hint="eastAsia"/>
          <w:szCs w:val="21"/>
        </w:rPr>
        <w:t xml:space="preserve"> </w:t>
      </w:r>
    </w:p>
    <w:p w:rsidR="006111BE" w:rsidRPr="008865B3" w:rsidRDefault="006111BE" w:rsidP="008865B3">
      <w:pPr>
        <w:adjustRightInd w:val="0"/>
        <w:snapToGrid w:val="0"/>
        <w:spacing w:line="360" w:lineRule="auto"/>
        <w:rPr>
          <w:rFonts w:asciiTheme="minorEastAsia" w:hAnsiTheme="minorEastAsia"/>
          <w:szCs w:val="21"/>
        </w:rPr>
      </w:pPr>
      <w:r w:rsidRPr="008865B3">
        <w:rPr>
          <w:rFonts w:asciiTheme="minorEastAsia" w:hAnsiTheme="minorEastAsia" w:hint="eastAsia"/>
          <w:szCs w:val="21"/>
        </w:rPr>
        <w:t>二、社会保险的产生</w:t>
      </w:r>
    </w:p>
    <w:p w:rsidR="006111BE" w:rsidRPr="008865B3" w:rsidRDefault="006111BE" w:rsidP="008865B3">
      <w:pPr>
        <w:adjustRightInd w:val="0"/>
        <w:snapToGrid w:val="0"/>
        <w:spacing w:line="360" w:lineRule="auto"/>
        <w:rPr>
          <w:rFonts w:asciiTheme="minorEastAsia" w:hAnsiTheme="minorEastAsia"/>
          <w:szCs w:val="21"/>
        </w:rPr>
      </w:pPr>
      <w:r w:rsidRPr="008865B3">
        <w:rPr>
          <w:rFonts w:asciiTheme="minorEastAsia" w:hAnsiTheme="minorEastAsia" w:hint="eastAsia"/>
          <w:szCs w:val="21"/>
        </w:rPr>
        <w:t xml:space="preserve">（一）社会保险产生的一般原因 </w:t>
      </w:r>
    </w:p>
    <w:p w:rsidR="006111BE" w:rsidRPr="008865B3" w:rsidRDefault="006111BE" w:rsidP="008865B3">
      <w:pPr>
        <w:adjustRightInd w:val="0"/>
        <w:snapToGrid w:val="0"/>
        <w:spacing w:line="360" w:lineRule="auto"/>
        <w:rPr>
          <w:rFonts w:asciiTheme="minorEastAsia" w:hAnsiTheme="minorEastAsia"/>
          <w:szCs w:val="21"/>
        </w:rPr>
      </w:pPr>
      <w:r w:rsidRPr="008865B3">
        <w:rPr>
          <w:rFonts w:asciiTheme="minorEastAsia" w:hAnsiTheme="minorEastAsia" w:hint="eastAsia"/>
          <w:szCs w:val="21"/>
        </w:rPr>
        <w:t>（二）</w:t>
      </w:r>
      <w:r w:rsidRPr="008865B3">
        <w:rPr>
          <w:rFonts w:asciiTheme="minorEastAsia" w:hAnsiTheme="minorEastAsia"/>
          <w:szCs w:val="21"/>
        </w:rPr>
        <w:t>社会保险产生的一般条件</w:t>
      </w:r>
    </w:p>
    <w:p w:rsidR="006111BE" w:rsidRPr="008865B3" w:rsidRDefault="006111BE" w:rsidP="008865B3">
      <w:pPr>
        <w:adjustRightInd w:val="0"/>
        <w:snapToGrid w:val="0"/>
        <w:spacing w:line="360" w:lineRule="auto"/>
        <w:rPr>
          <w:rFonts w:asciiTheme="minorEastAsia" w:hAnsiTheme="minorEastAsia"/>
          <w:szCs w:val="21"/>
        </w:rPr>
      </w:pPr>
      <w:r w:rsidRPr="008865B3">
        <w:rPr>
          <w:rFonts w:asciiTheme="minorEastAsia" w:hAnsiTheme="minorEastAsia"/>
          <w:szCs w:val="21"/>
        </w:rPr>
        <w:t>三</w:t>
      </w:r>
      <w:r w:rsidRPr="008865B3">
        <w:rPr>
          <w:rFonts w:asciiTheme="minorEastAsia" w:hAnsiTheme="minorEastAsia" w:hint="eastAsia"/>
          <w:szCs w:val="21"/>
        </w:rPr>
        <w:t>、</w:t>
      </w:r>
      <w:r w:rsidRPr="008865B3">
        <w:rPr>
          <w:rFonts w:asciiTheme="minorEastAsia" w:hAnsiTheme="minorEastAsia"/>
          <w:szCs w:val="21"/>
        </w:rPr>
        <w:t>社会保险的种类</w:t>
      </w:r>
    </w:p>
    <w:p w:rsidR="006111BE" w:rsidRPr="008865B3" w:rsidRDefault="006111BE" w:rsidP="008865B3">
      <w:pPr>
        <w:adjustRightInd w:val="0"/>
        <w:snapToGrid w:val="0"/>
        <w:spacing w:line="360" w:lineRule="auto"/>
        <w:rPr>
          <w:rFonts w:asciiTheme="minorEastAsia" w:hAnsiTheme="minorEastAsia"/>
          <w:szCs w:val="21"/>
        </w:rPr>
      </w:pPr>
      <w:r w:rsidRPr="008865B3">
        <w:rPr>
          <w:rFonts w:asciiTheme="minorEastAsia" w:hAnsiTheme="minorEastAsia" w:hint="eastAsia"/>
          <w:szCs w:val="21"/>
        </w:rPr>
        <w:t>（一）老年、残障和遗属（死亡）保险</w:t>
      </w:r>
    </w:p>
    <w:p w:rsidR="006111BE" w:rsidRPr="008865B3" w:rsidRDefault="006111BE" w:rsidP="008865B3">
      <w:pPr>
        <w:adjustRightInd w:val="0"/>
        <w:snapToGrid w:val="0"/>
        <w:spacing w:line="360" w:lineRule="auto"/>
        <w:rPr>
          <w:rFonts w:asciiTheme="minorEastAsia" w:hAnsiTheme="minorEastAsia"/>
          <w:szCs w:val="21"/>
        </w:rPr>
      </w:pPr>
      <w:r w:rsidRPr="008865B3">
        <w:rPr>
          <w:rFonts w:asciiTheme="minorEastAsia" w:hAnsiTheme="minorEastAsia" w:hint="eastAsia"/>
          <w:szCs w:val="21"/>
        </w:rPr>
        <w:t>（二）疾病和生育保险</w:t>
      </w:r>
    </w:p>
    <w:p w:rsidR="006111BE" w:rsidRPr="008865B3" w:rsidRDefault="006111BE" w:rsidP="008865B3">
      <w:pPr>
        <w:adjustRightInd w:val="0"/>
        <w:snapToGrid w:val="0"/>
        <w:spacing w:line="360" w:lineRule="auto"/>
        <w:rPr>
          <w:rFonts w:asciiTheme="minorEastAsia" w:hAnsiTheme="minorEastAsia"/>
          <w:szCs w:val="21"/>
        </w:rPr>
      </w:pPr>
      <w:r w:rsidRPr="008865B3">
        <w:rPr>
          <w:rFonts w:asciiTheme="minorEastAsia" w:hAnsiTheme="minorEastAsia" w:hint="eastAsia"/>
          <w:szCs w:val="21"/>
        </w:rPr>
        <w:t>（三）工伤保险</w:t>
      </w:r>
    </w:p>
    <w:p w:rsidR="006111BE" w:rsidRPr="008865B3" w:rsidRDefault="006111BE" w:rsidP="008865B3">
      <w:pPr>
        <w:adjustRightInd w:val="0"/>
        <w:snapToGrid w:val="0"/>
        <w:spacing w:line="360" w:lineRule="auto"/>
        <w:rPr>
          <w:rFonts w:asciiTheme="minorEastAsia" w:hAnsiTheme="minorEastAsia"/>
          <w:szCs w:val="21"/>
        </w:rPr>
      </w:pPr>
      <w:r w:rsidRPr="008865B3">
        <w:rPr>
          <w:rFonts w:asciiTheme="minorEastAsia" w:hAnsiTheme="minorEastAsia" w:hint="eastAsia"/>
          <w:szCs w:val="21"/>
        </w:rPr>
        <w:t>（四）失业保险</w:t>
      </w:r>
    </w:p>
    <w:p w:rsidR="006111BE" w:rsidRPr="008865B3" w:rsidRDefault="006111BE" w:rsidP="008865B3">
      <w:pPr>
        <w:adjustRightInd w:val="0"/>
        <w:snapToGrid w:val="0"/>
        <w:spacing w:line="360" w:lineRule="auto"/>
        <w:rPr>
          <w:rFonts w:asciiTheme="minorEastAsia" w:hAnsiTheme="minorEastAsia"/>
          <w:szCs w:val="21"/>
        </w:rPr>
      </w:pPr>
      <w:r w:rsidRPr="008865B3">
        <w:rPr>
          <w:rFonts w:asciiTheme="minorEastAsia" w:hAnsiTheme="minorEastAsia" w:hint="eastAsia"/>
          <w:szCs w:val="21"/>
        </w:rPr>
        <w:t>（五）家庭津贴制度</w:t>
      </w:r>
    </w:p>
    <w:p w:rsidR="006111BE" w:rsidRPr="008865B3" w:rsidRDefault="006111BE" w:rsidP="008865B3">
      <w:pPr>
        <w:adjustRightInd w:val="0"/>
        <w:snapToGrid w:val="0"/>
        <w:spacing w:line="360" w:lineRule="auto"/>
        <w:rPr>
          <w:rFonts w:asciiTheme="minorEastAsia" w:hAnsiTheme="minorEastAsia"/>
          <w:szCs w:val="21"/>
        </w:rPr>
      </w:pPr>
      <w:r w:rsidRPr="008865B3">
        <w:rPr>
          <w:rFonts w:asciiTheme="minorEastAsia" w:hAnsiTheme="minorEastAsia"/>
          <w:szCs w:val="21"/>
        </w:rPr>
        <w:t>四</w:t>
      </w:r>
      <w:r w:rsidRPr="008865B3">
        <w:rPr>
          <w:rFonts w:asciiTheme="minorEastAsia" w:hAnsiTheme="minorEastAsia" w:hint="eastAsia"/>
          <w:szCs w:val="21"/>
        </w:rPr>
        <w:t>、</w:t>
      </w:r>
      <w:r w:rsidRPr="008865B3">
        <w:rPr>
          <w:rFonts w:asciiTheme="minorEastAsia" w:hAnsiTheme="minorEastAsia"/>
          <w:szCs w:val="21"/>
        </w:rPr>
        <w:t>社会保险的发展</w:t>
      </w:r>
    </w:p>
    <w:p w:rsidR="006111BE" w:rsidRPr="008865B3" w:rsidRDefault="006111BE" w:rsidP="008865B3">
      <w:pPr>
        <w:adjustRightInd w:val="0"/>
        <w:snapToGrid w:val="0"/>
        <w:spacing w:line="360" w:lineRule="auto"/>
        <w:rPr>
          <w:rFonts w:asciiTheme="minorEastAsia" w:hAnsiTheme="minorEastAsia"/>
          <w:szCs w:val="21"/>
        </w:rPr>
      </w:pPr>
      <w:r w:rsidRPr="008865B3">
        <w:rPr>
          <w:rFonts w:asciiTheme="minorEastAsia" w:hAnsiTheme="minorEastAsia" w:hint="eastAsia"/>
          <w:szCs w:val="21"/>
        </w:rPr>
        <w:t>（一）我国社会保险的发展</w:t>
      </w:r>
    </w:p>
    <w:p w:rsidR="006111BE" w:rsidRPr="008865B3" w:rsidRDefault="006111BE" w:rsidP="008865B3">
      <w:pPr>
        <w:adjustRightInd w:val="0"/>
        <w:snapToGrid w:val="0"/>
        <w:spacing w:line="360" w:lineRule="auto"/>
        <w:rPr>
          <w:rFonts w:asciiTheme="minorEastAsia" w:hAnsiTheme="minorEastAsia"/>
          <w:szCs w:val="21"/>
        </w:rPr>
      </w:pPr>
      <w:r w:rsidRPr="008865B3">
        <w:rPr>
          <w:rFonts w:asciiTheme="minorEastAsia" w:hAnsiTheme="minorEastAsia" w:hint="eastAsia"/>
          <w:bCs/>
          <w:szCs w:val="21"/>
        </w:rPr>
        <w:t>（二）现代社会保险发展的四个阶段</w:t>
      </w:r>
    </w:p>
    <w:p w:rsidR="006111BE" w:rsidRPr="008865B3" w:rsidRDefault="006111BE" w:rsidP="008865B3">
      <w:pPr>
        <w:adjustRightInd w:val="0"/>
        <w:snapToGrid w:val="0"/>
        <w:spacing w:line="360" w:lineRule="auto"/>
        <w:rPr>
          <w:rFonts w:asciiTheme="minorEastAsia" w:hAnsiTheme="minorEastAsia"/>
          <w:szCs w:val="21"/>
        </w:rPr>
      </w:pPr>
      <w:r w:rsidRPr="008865B3">
        <w:rPr>
          <w:rFonts w:asciiTheme="minorEastAsia" w:hAnsiTheme="minorEastAsia" w:hint="eastAsia"/>
          <w:szCs w:val="21"/>
        </w:rPr>
        <w:t>五、社会保险的发展趋势</w:t>
      </w:r>
    </w:p>
    <w:p w:rsidR="006111BE" w:rsidRPr="00A02064" w:rsidRDefault="006111BE" w:rsidP="008865B3">
      <w:pPr>
        <w:adjustRightInd w:val="0"/>
        <w:snapToGrid w:val="0"/>
        <w:spacing w:line="360" w:lineRule="auto"/>
        <w:jc w:val="center"/>
        <w:rPr>
          <w:rFonts w:asciiTheme="minorEastAsia" w:hAnsiTheme="minorEastAsia"/>
          <w:color w:val="000000" w:themeColor="text1"/>
          <w:sz w:val="28"/>
          <w:szCs w:val="28"/>
        </w:rPr>
      </w:pPr>
    </w:p>
    <w:p w:rsidR="006111BE" w:rsidRPr="006348A7" w:rsidRDefault="006111BE" w:rsidP="006348A7">
      <w:pPr>
        <w:adjustRightInd w:val="0"/>
        <w:snapToGrid w:val="0"/>
        <w:spacing w:line="360" w:lineRule="auto"/>
        <w:jc w:val="center"/>
        <w:rPr>
          <w:rFonts w:ascii="黑体" w:eastAsia="黑体" w:hAnsi="黑体" w:cs="Times New Roman"/>
          <w:bCs/>
          <w:sz w:val="28"/>
          <w:szCs w:val="28"/>
        </w:rPr>
      </w:pPr>
      <w:r w:rsidRPr="006348A7">
        <w:rPr>
          <w:rFonts w:ascii="黑体" w:eastAsia="黑体" w:hAnsi="黑体" w:cs="Times New Roman" w:hint="eastAsia"/>
          <w:bCs/>
          <w:sz w:val="28"/>
          <w:szCs w:val="28"/>
        </w:rPr>
        <w:t>第二章 社会保险的对象、目的、意义与特征</w:t>
      </w:r>
    </w:p>
    <w:p w:rsidR="008865B3" w:rsidRPr="006348A7" w:rsidRDefault="008865B3" w:rsidP="008865B3">
      <w:pPr>
        <w:adjustRightInd w:val="0"/>
        <w:snapToGrid w:val="0"/>
        <w:spacing w:line="360" w:lineRule="auto"/>
        <w:rPr>
          <w:rFonts w:ascii="黑体" w:eastAsia="黑体" w:hAnsi="黑体" w:cs="Times New Roman"/>
          <w:bCs/>
          <w:szCs w:val="21"/>
        </w:rPr>
      </w:pPr>
      <w:r w:rsidRPr="006348A7">
        <w:rPr>
          <w:rFonts w:ascii="黑体" w:eastAsia="黑体" w:hAnsi="黑体" w:cs="Times New Roman" w:hint="eastAsia"/>
          <w:bCs/>
          <w:szCs w:val="21"/>
        </w:rPr>
        <w:t>【本章教学目的和要求】</w:t>
      </w:r>
    </w:p>
    <w:p w:rsidR="008865B3" w:rsidRPr="006348A7" w:rsidRDefault="008865B3" w:rsidP="008865B3">
      <w:pPr>
        <w:adjustRightInd w:val="0"/>
        <w:snapToGrid w:val="0"/>
        <w:spacing w:line="360" w:lineRule="auto"/>
        <w:rPr>
          <w:rFonts w:ascii="宋体" w:eastAsia="宋体" w:hAnsi="宋体" w:cs="Times New Roman"/>
          <w:bCs/>
          <w:szCs w:val="21"/>
        </w:rPr>
      </w:pPr>
      <w:r w:rsidRPr="006348A7">
        <w:rPr>
          <w:rFonts w:ascii="宋体" w:eastAsia="宋体" w:hAnsi="宋体" w:cs="Times New Roman"/>
          <w:bCs/>
          <w:szCs w:val="21"/>
        </w:rPr>
        <w:t>通过本章的学习</w:t>
      </w:r>
      <w:r w:rsidRPr="006348A7">
        <w:rPr>
          <w:rFonts w:ascii="宋体" w:eastAsia="宋体" w:hAnsi="宋体" w:cs="Times New Roman" w:hint="eastAsia"/>
          <w:bCs/>
          <w:szCs w:val="21"/>
        </w:rPr>
        <w:t>，</w:t>
      </w:r>
      <w:r w:rsidRPr="006348A7">
        <w:rPr>
          <w:rFonts w:ascii="宋体" w:eastAsia="宋体" w:hAnsi="宋体" w:cs="Times New Roman"/>
          <w:bCs/>
          <w:szCs w:val="21"/>
        </w:rPr>
        <w:t>使学生理解社会保险的对象</w:t>
      </w:r>
      <w:r w:rsidRPr="006348A7">
        <w:rPr>
          <w:rFonts w:ascii="宋体" w:eastAsia="宋体" w:hAnsi="宋体" w:cs="Times New Roman" w:hint="eastAsia"/>
          <w:bCs/>
          <w:szCs w:val="21"/>
        </w:rPr>
        <w:t>、</w:t>
      </w:r>
      <w:r w:rsidRPr="006348A7">
        <w:rPr>
          <w:rFonts w:ascii="宋体" w:eastAsia="宋体" w:hAnsi="宋体" w:cs="Times New Roman"/>
          <w:bCs/>
          <w:szCs w:val="21"/>
        </w:rPr>
        <w:t>一般目的和特殊目的</w:t>
      </w:r>
      <w:r w:rsidRPr="006348A7">
        <w:rPr>
          <w:rFonts w:ascii="宋体" w:eastAsia="宋体" w:hAnsi="宋体" w:cs="Times New Roman" w:hint="eastAsia"/>
          <w:bCs/>
          <w:szCs w:val="21"/>
        </w:rPr>
        <w:t>，</w:t>
      </w:r>
      <w:r w:rsidRPr="006348A7">
        <w:rPr>
          <w:rFonts w:ascii="宋体" w:eastAsia="宋体" w:hAnsi="宋体" w:cs="Times New Roman"/>
          <w:bCs/>
          <w:szCs w:val="21"/>
        </w:rPr>
        <w:t>能够分析社会保险的意义及特征</w:t>
      </w:r>
      <w:r w:rsidRPr="006348A7">
        <w:rPr>
          <w:rFonts w:ascii="宋体" w:eastAsia="宋体" w:hAnsi="宋体" w:cs="Times New Roman" w:hint="eastAsia"/>
          <w:bCs/>
          <w:szCs w:val="21"/>
        </w:rPr>
        <w:t>。</w:t>
      </w:r>
    </w:p>
    <w:p w:rsidR="008865B3" w:rsidRPr="006348A7" w:rsidRDefault="008865B3" w:rsidP="008865B3">
      <w:pPr>
        <w:adjustRightInd w:val="0"/>
        <w:snapToGrid w:val="0"/>
        <w:spacing w:line="360" w:lineRule="auto"/>
        <w:rPr>
          <w:rFonts w:ascii="黑体" w:eastAsia="黑体" w:hAnsi="黑体" w:cs="Times New Roman"/>
          <w:bCs/>
          <w:szCs w:val="21"/>
        </w:rPr>
      </w:pPr>
      <w:r w:rsidRPr="006348A7">
        <w:rPr>
          <w:rFonts w:ascii="黑体" w:eastAsia="黑体" w:hAnsi="黑体" w:cs="Times New Roman" w:hint="eastAsia"/>
          <w:bCs/>
          <w:szCs w:val="21"/>
        </w:rPr>
        <w:t>【教学内容】</w:t>
      </w:r>
    </w:p>
    <w:p w:rsidR="006111BE" w:rsidRPr="006348A7" w:rsidRDefault="006111BE" w:rsidP="008865B3">
      <w:pPr>
        <w:adjustRightInd w:val="0"/>
        <w:snapToGrid w:val="0"/>
        <w:spacing w:line="360" w:lineRule="auto"/>
        <w:rPr>
          <w:rFonts w:asciiTheme="minorEastAsia" w:hAnsiTheme="minorEastAsia"/>
          <w:szCs w:val="21"/>
        </w:rPr>
      </w:pPr>
      <w:r w:rsidRPr="006348A7">
        <w:rPr>
          <w:rFonts w:asciiTheme="minorEastAsia" w:hAnsiTheme="minorEastAsia"/>
          <w:szCs w:val="21"/>
        </w:rPr>
        <w:t>一</w:t>
      </w:r>
      <w:r w:rsidRPr="006348A7">
        <w:rPr>
          <w:rFonts w:asciiTheme="minorEastAsia" w:hAnsiTheme="minorEastAsia" w:hint="eastAsia"/>
          <w:szCs w:val="21"/>
        </w:rPr>
        <w:t>、</w:t>
      </w:r>
      <w:r w:rsidRPr="006348A7">
        <w:rPr>
          <w:rFonts w:asciiTheme="minorEastAsia" w:hAnsiTheme="minorEastAsia"/>
          <w:szCs w:val="21"/>
        </w:rPr>
        <w:t>社会保险的对象</w:t>
      </w:r>
    </w:p>
    <w:p w:rsidR="006111BE" w:rsidRPr="006348A7" w:rsidRDefault="006111BE" w:rsidP="008865B3">
      <w:pPr>
        <w:pStyle w:val="a3"/>
        <w:adjustRightInd w:val="0"/>
        <w:snapToGrid w:val="0"/>
        <w:spacing w:line="360" w:lineRule="auto"/>
        <w:ind w:firstLineChars="0" w:firstLine="0"/>
        <w:rPr>
          <w:rFonts w:asciiTheme="minorEastAsia" w:hAnsiTheme="minorEastAsia"/>
          <w:szCs w:val="21"/>
        </w:rPr>
      </w:pPr>
      <w:r w:rsidRPr="006348A7">
        <w:rPr>
          <w:rFonts w:asciiTheme="minorEastAsia" w:hAnsiTheme="minorEastAsia"/>
          <w:szCs w:val="21"/>
        </w:rPr>
        <w:t>二</w:t>
      </w:r>
      <w:r w:rsidRPr="006348A7">
        <w:rPr>
          <w:rFonts w:asciiTheme="minorEastAsia" w:hAnsiTheme="minorEastAsia" w:hint="eastAsia"/>
          <w:szCs w:val="21"/>
        </w:rPr>
        <w:t>、</w:t>
      </w:r>
      <w:r w:rsidRPr="006348A7">
        <w:rPr>
          <w:rFonts w:asciiTheme="minorEastAsia" w:hAnsiTheme="minorEastAsia"/>
          <w:szCs w:val="21"/>
        </w:rPr>
        <w:t>社会保险的目的</w:t>
      </w:r>
    </w:p>
    <w:p w:rsidR="006111BE" w:rsidRPr="006348A7" w:rsidRDefault="006111BE" w:rsidP="008865B3">
      <w:pPr>
        <w:pStyle w:val="a3"/>
        <w:adjustRightInd w:val="0"/>
        <w:snapToGrid w:val="0"/>
        <w:spacing w:line="360" w:lineRule="auto"/>
        <w:ind w:firstLineChars="0" w:firstLine="0"/>
        <w:rPr>
          <w:rFonts w:asciiTheme="minorEastAsia" w:hAnsiTheme="minorEastAsia"/>
          <w:szCs w:val="21"/>
        </w:rPr>
      </w:pPr>
      <w:r w:rsidRPr="006348A7">
        <w:rPr>
          <w:rFonts w:asciiTheme="minorEastAsia" w:hAnsiTheme="minorEastAsia" w:hint="eastAsia"/>
          <w:szCs w:val="21"/>
        </w:rPr>
        <w:t>（一）一般目的</w:t>
      </w:r>
    </w:p>
    <w:p w:rsidR="006111BE" w:rsidRPr="006348A7" w:rsidRDefault="00EA53BC" w:rsidP="00EA53BC">
      <w:pPr>
        <w:pStyle w:val="a3"/>
        <w:adjustRightInd w:val="0"/>
        <w:snapToGrid w:val="0"/>
        <w:spacing w:line="360" w:lineRule="auto"/>
        <w:ind w:firstLineChars="0" w:firstLine="0"/>
        <w:rPr>
          <w:rFonts w:asciiTheme="minorEastAsia" w:hAnsiTheme="minorEastAsia"/>
          <w:szCs w:val="21"/>
        </w:rPr>
      </w:pPr>
      <w:r w:rsidRPr="006348A7">
        <w:rPr>
          <w:rFonts w:asciiTheme="minorEastAsia" w:hAnsiTheme="minorEastAsia" w:hint="eastAsia"/>
          <w:szCs w:val="21"/>
        </w:rPr>
        <w:t>（二）</w:t>
      </w:r>
      <w:r w:rsidR="006111BE" w:rsidRPr="006348A7">
        <w:rPr>
          <w:rFonts w:asciiTheme="minorEastAsia" w:hAnsiTheme="minorEastAsia"/>
          <w:szCs w:val="21"/>
        </w:rPr>
        <w:t>特殊目的</w:t>
      </w:r>
      <w:r w:rsidR="006111BE" w:rsidRPr="006348A7">
        <w:rPr>
          <w:rFonts w:asciiTheme="minorEastAsia" w:hAnsiTheme="minorEastAsia" w:hint="eastAsia"/>
          <w:szCs w:val="21"/>
        </w:rPr>
        <w:t xml:space="preserve"> </w:t>
      </w:r>
    </w:p>
    <w:p w:rsidR="006111BE" w:rsidRPr="006348A7" w:rsidRDefault="006111BE" w:rsidP="008865B3">
      <w:pPr>
        <w:adjustRightInd w:val="0"/>
        <w:snapToGrid w:val="0"/>
        <w:spacing w:line="360" w:lineRule="auto"/>
        <w:rPr>
          <w:rFonts w:asciiTheme="minorEastAsia" w:hAnsiTheme="minorEastAsia"/>
          <w:szCs w:val="21"/>
        </w:rPr>
      </w:pPr>
      <w:r w:rsidRPr="006348A7">
        <w:rPr>
          <w:rFonts w:asciiTheme="minorEastAsia" w:hAnsiTheme="minorEastAsia"/>
          <w:szCs w:val="21"/>
        </w:rPr>
        <w:t>三</w:t>
      </w:r>
      <w:r w:rsidRPr="006348A7">
        <w:rPr>
          <w:rFonts w:asciiTheme="minorEastAsia" w:hAnsiTheme="minorEastAsia" w:hint="eastAsia"/>
          <w:szCs w:val="21"/>
        </w:rPr>
        <w:t>、</w:t>
      </w:r>
      <w:r w:rsidRPr="006348A7">
        <w:rPr>
          <w:rFonts w:asciiTheme="minorEastAsia" w:hAnsiTheme="minorEastAsia"/>
          <w:szCs w:val="21"/>
        </w:rPr>
        <w:t>社会保险的意义</w:t>
      </w:r>
    </w:p>
    <w:p w:rsidR="006111BE" w:rsidRPr="006348A7" w:rsidRDefault="006111BE" w:rsidP="008865B3">
      <w:pPr>
        <w:pStyle w:val="a3"/>
        <w:adjustRightInd w:val="0"/>
        <w:snapToGrid w:val="0"/>
        <w:spacing w:line="360" w:lineRule="auto"/>
        <w:ind w:firstLineChars="0" w:firstLine="0"/>
        <w:rPr>
          <w:rFonts w:asciiTheme="minorEastAsia" w:hAnsiTheme="minorEastAsia"/>
          <w:szCs w:val="21"/>
        </w:rPr>
      </w:pPr>
      <w:r w:rsidRPr="006348A7">
        <w:rPr>
          <w:rFonts w:asciiTheme="minorEastAsia" w:hAnsiTheme="minorEastAsia"/>
          <w:szCs w:val="21"/>
        </w:rPr>
        <w:t>四</w:t>
      </w:r>
      <w:r w:rsidRPr="006348A7">
        <w:rPr>
          <w:rFonts w:asciiTheme="minorEastAsia" w:hAnsiTheme="minorEastAsia" w:hint="eastAsia"/>
          <w:szCs w:val="21"/>
        </w:rPr>
        <w:t>、</w:t>
      </w:r>
      <w:r w:rsidRPr="006348A7">
        <w:rPr>
          <w:rFonts w:asciiTheme="minorEastAsia" w:hAnsiTheme="minorEastAsia"/>
          <w:szCs w:val="21"/>
        </w:rPr>
        <w:t>社会保险的特征</w:t>
      </w:r>
    </w:p>
    <w:p w:rsidR="006111BE" w:rsidRDefault="006111BE" w:rsidP="008865B3">
      <w:pPr>
        <w:adjustRightInd w:val="0"/>
        <w:snapToGrid w:val="0"/>
        <w:spacing w:line="360" w:lineRule="auto"/>
        <w:rPr>
          <w:rFonts w:ascii="宋体" w:eastAsia="宋体" w:hAnsi="宋体"/>
          <w:sz w:val="24"/>
          <w:szCs w:val="24"/>
        </w:rPr>
      </w:pPr>
    </w:p>
    <w:p w:rsidR="00C07BC0" w:rsidRPr="006348A7" w:rsidRDefault="00D440E3" w:rsidP="00C07BC0">
      <w:pPr>
        <w:adjustRightInd w:val="0"/>
        <w:snapToGrid w:val="0"/>
        <w:spacing w:line="360" w:lineRule="auto"/>
        <w:jc w:val="center"/>
        <w:rPr>
          <w:rFonts w:ascii="黑体" w:eastAsia="黑体" w:hAnsi="黑体"/>
          <w:b/>
          <w:sz w:val="28"/>
          <w:szCs w:val="28"/>
        </w:rPr>
      </w:pPr>
      <w:r w:rsidRPr="006348A7">
        <w:rPr>
          <w:rFonts w:ascii="黑体" w:eastAsia="黑体" w:hAnsi="黑体"/>
          <w:b/>
          <w:sz w:val="28"/>
          <w:szCs w:val="28"/>
        </w:rPr>
        <w:t>第三</w:t>
      </w:r>
      <w:r w:rsidR="00C07BC0" w:rsidRPr="006348A7">
        <w:rPr>
          <w:rFonts w:ascii="黑体" w:eastAsia="黑体" w:hAnsi="黑体"/>
          <w:b/>
          <w:sz w:val="28"/>
          <w:szCs w:val="28"/>
        </w:rPr>
        <w:t>章</w:t>
      </w:r>
      <w:r w:rsidR="00C07BC0" w:rsidRPr="006348A7">
        <w:rPr>
          <w:rFonts w:ascii="黑体" w:eastAsia="黑体" w:hAnsi="黑体" w:hint="eastAsia"/>
          <w:b/>
          <w:sz w:val="28"/>
          <w:szCs w:val="28"/>
        </w:rPr>
        <w:t xml:space="preserve"> 社会保险</w:t>
      </w:r>
      <w:r w:rsidRPr="006348A7">
        <w:rPr>
          <w:rFonts w:ascii="黑体" w:eastAsia="黑体" w:hAnsi="黑体" w:hint="eastAsia"/>
          <w:b/>
          <w:sz w:val="28"/>
          <w:szCs w:val="28"/>
        </w:rPr>
        <w:t>关系</w:t>
      </w:r>
    </w:p>
    <w:p w:rsidR="00C07BC0" w:rsidRPr="006348A7" w:rsidRDefault="00C07BC0" w:rsidP="00C07BC0">
      <w:pPr>
        <w:adjustRightInd w:val="0"/>
        <w:snapToGrid w:val="0"/>
        <w:spacing w:line="360" w:lineRule="auto"/>
        <w:rPr>
          <w:rFonts w:ascii="黑体" w:eastAsia="黑体" w:hAnsi="黑体" w:cs="Times New Roman"/>
          <w:bCs/>
          <w:szCs w:val="21"/>
        </w:rPr>
      </w:pPr>
      <w:r w:rsidRPr="006348A7">
        <w:rPr>
          <w:rFonts w:ascii="黑体" w:eastAsia="黑体" w:hAnsi="黑体" w:cs="Times New Roman" w:hint="eastAsia"/>
          <w:bCs/>
          <w:szCs w:val="21"/>
        </w:rPr>
        <w:t>【本章教学目的和要求】</w:t>
      </w:r>
    </w:p>
    <w:p w:rsidR="00C07BC0" w:rsidRPr="006111BE" w:rsidRDefault="00C07BC0" w:rsidP="00C07BC0">
      <w:pPr>
        <w:adjustRightInd w:val="0"/>
        <w:snapToGrid w:val="0"/>
        <w:spacing w:line="360" w:lineRule="auto"/>
        <w:rPr>
          <w:rFonts w:ascii="宋体" w:eastAsia="宋体" w:hAnsi="宋体" w:cs="Times New Roman"/>
          <w:bCs/>
          <w:szCs w:val="21"/>
        </w:rPr>
      </w:pPr>
      <w:r w:rsidRPr="006111BE">
        <w:rPr>
          <w:rFonts w:ascii="宋体" w:eastAsia="宋体" w:hAnsi="宋体" w:cs="Times New Roman"/>
          <w:bCs/>
          <w:szCs w:val="21"/>
        </w:rPr>
        <w:t>通过本章的学习</w:t>
      </w:r>
      <w:r w:rsidRPr="006111BE">
        <w:rPr>
          <w:rFonts w:ascii="宋体" w:eastAsia="宋体" w:hAnsi="宋体" w:cs="Times New Roman" w:hint="eastAsia"/>
          <w:bCs/>
          <w:szCs w:val="21"/>
        </w:rPr>
        <w:t>，</w:t>
      </w:r>
      <w:r w:rsidRPr="006111BE">
        <w:rPr>
          <w:rFonts w:ascii="宋体" w:eastAsia="宋体" w:hAnsi="宋体" w:cs="Times New Roman"/>
          <w:bCs/>
          <w:szCs w:val="21"/>
        </w:rPr>
        <w:t>使学生理解</w:t>
      </w:r>
      <w:r w:rsidR="00D440E3">
        <w:rPr>
          <w:rFonts w:ascii="宋体" w:eastAsia="宋体" w:hAnsi="宋体" w:cs="Times New Roman" w:hint="eastAsia"/>
          <w:bCs/>
          <w:szCs w:val="21"/>
        </w:rPr>
        <w:t>政府与劳动者、社会保险机构与参保劳动者及企事业单位与参保劳动者之间的关系；掌握社会养老保险与补充养老保险、社会养老保险与企业年金、社会</w:t>
      </w:r>
      <w:r w:rsidR="00D440E3">
        <w:rPr>
          <w:rFonts w:ascii="宋体" w:eastAsia="宋体" w:hAnsi="宋体" w:cs="Times New Roman" w:hint="eastAsia"/>
          <w:bCs/>
          <w:szCs w:val="21"/>
        </w:rPr>
        <w:lastRenderedPageBreak/>
        <w:t>医疗保险与补充医疗保险之间的差别及联系；理解社会保险与其他经济保障范畴之间的关系</w:t>
      </w:r>
      <w:r w:rsidRPr="006111BE">
        <w:rPr>
          <w:rFonts w:ascii="宋体" w:eastAsia="宋体" w:hAnsi="宋体" w:cs="Times New Roman" w:hint="eastAsia"/>
          <w:bCs/>
          <w:szCs w:val="21"/>
        </w:rPr>
        <w:t>。</w:t>
      </w:r>
    </w:p>
    <w:p w:rsidR="00C07BC0" w:rsidRPr="006348A7" w:rsidRDefault="00C07BC0" w:rsidP="00C07BC0">
      <w:pPr>
        <w:adjustRightInd w:val="0"/>
        <w:snapToGrid w:val="0"/>
        <w:spacing w:line="360" w:lineRule="auto"/>
        <w:rPr>
          <w:rFonts w:ascii="黑体" w:eastAsia="黑体" w:hAnsi="黑体" w:cs="Times New Roman"/>
          <w:bCs/>
          <w:szCs w:val="21"/>
        </w:rPr>
      </w:pPr>
      <w:r w:rsidRPr="006348A7">
        <w:rPr>
          <w:rFonts w:ascii="黑体" w:eastAsia="黑体" w:hAnsi="黑体" w:cs="Times New Roman" w:hint="eastAsia"/>
          <w:bCs/>
          <w:szCs w:val="21"/>
        </w:rPr>
        <w:t>【教学内容】</w:t>
      </w:r>
    </w:p>
    <w:p w:rsidR="00C07BC0" w:rsidRPr="006348A7" w:rsidRDefault="00C07BC0" w:rsidP="00C07BC0">
      <w:pPr>
        <w:adjustRightInd w:val="0"/>
        <w:snapToGrid w:val="0"/>
        <w:spacing w:line="360" w:lineRule="auto"/>
        <w:jc w:val="center"/>
        <w:rPr>
          <w:rFonts w:ascii="黑体" w:eastAsia="黑体" w:hAnsi="黑体"/>
          <w:b/>
          <w:color w:val="000000" w:themeColor="text1"/>
          <w:sz w:val="24"/>
          <w:szCs w:val="24"/>
        </w:rPr>
      </w:pPr>
      <w:r w:rsidRPr="006348A7">
        <w:rPr>
          <w:rFonts w:ascii="黑体" w:eastAsia="黑体" w:hAnsi="黑体" w:hint="eastAsia"/>
          <w:b/>
          <w:color w:val="000000" w:themeColor="text1"/>
          <w:sz w:val="24"/>
          <w:szCs w:val="24"/>
        </w:rPr>
        <w:t xml:space="preserve">第一节 </w:t>
      </w:r>
      <w:r w:rsidR="00D866AE" w:rsidRPr="006348A7">
        <w:rPr>
          <w:rFonts w:ascii="黑体" w:eastAsia="黑体" w:hAnsi="黑体" w:hint="eastAsia"/>
          <w:b/>
          <w:color w:val="000000" w:themeColor="text1"/>
          <w:sz w:val="24"/>
          <w:szCs w:val="24"/>
        </w:rPr>
        <w:t>社会保险当事人之间的关系</w:t>
      </w:r>
    </w:p>
    <w:p w:rsidR="00C07BC0" w:rsidRPr="00D866AE" w:rsidRDefault="00D866AE" w:rsidP="00D866AE">
      <w:pPr>
        <w:adjustRightInd w:val="0"/>
        <w:snapToGrid w:val="0"/>
        <w:spacing w:line="360" w:lineRule="auto"/>
        <w:rPr>
          <w:rFonts w:asciiTheme="minorEastAsia" w:hAnsiTheme="minorEastAsia"/>
          <w:color w:val="000000" w:themeColor="text1"/>
          <w:szCs w:val="21"/>
        </w:rPr>
      </w:pPr>
      <w:r>
        <w:rPr>
          <w:rFonts w:asciiTheme="minorEastAsia" w:hAnsiTheme="minorEastAsia" w:hint="eastAsia"/>
          <w:color w:val="000000" w:themeColor="text1"/>
          <w:szCs w:val="21"/>
        </w:rPr>
        <w:t>一、</w:t>
      </w:r>
      <w:r w:rsidRPr="00D866AE">
        <w:rPr>
          <w:rFonts w:asciiTheme="minorEastAsia" w:hAnsiTheme="minorEastAsia" w:hint="eastAsia"/>
          <w:color w:val="000000" w:themeColor="text1"/>
          <w:szCs w:val="21"/>
        </w:rPr>
        <w:t>政府与劳动者</w:t>
      </w:r>
    </w:p>
    <w:p w:rsidR="00D866AE" w:rsidRDefault="00D866AE" w:rsidP="00D866AE">
      <w:pPr>
        <w:adjustRightInd w:val="0"/>
        <w:snapToGrid w:val="0"/>
        <w:spacing w:line="360" w:lineRule="auto"/>
        <w:rPr>
          <w:rFonts w:asciiTheme="minorEastAsia" w:hAnsiTheme="minorEastAsia"/>
          <w:color w:val="000000" w:themeColor="text1"/>
          <w:szCs w:val="21"/>
        </w:rPr>
      </w:pPr>
      <w:r>
        <w:rPr>
          <w:rFonts w:asciiTheme="minorEastAsia" w:hAnsiTheme="minorEastAsia"/>
          <w:color w:val="000000" w:themeColor="text1"/>
          <w:szCs w:val="21"/>
        </w:rPr>
        <w:t>二</w:t>
      </w:r>
      <w:r>
        <w:rPr>
          <w:rFonts w:asciiTheme="minorEastAsia" w:hAnsiTheme="minorEastAsia" w:hint="eastAsia"/>
          <w:color w:val="000000" w:themeColor="text1"/>
          <w:szCs w:val="21"/>
        </w:rPr>
        <w:t>、</w:t>
      </w:r>
      <w:r>
        <w:rPr>
          <w:rFonts w:asciiTheme="minorEastAsia" w:hAnsiTheme="minorEastAsia"/>
          <w:color w:val="000000" w:themeColor="text1"/>
          <w:szCs w:val="21"/>
        </w:rPr>
        <w:t>社会保险机构与参保劳动者</w:t>
      </w:r>
    </w:p>
    <w:p w:rsidR="00D866AE" w:rsidRPr="00D866AE" w:rsidRDefault="00D866AE" w:rsidP="00D866AE">
      <w:pPr>
        <w:adjustRightInd w:val="0"/>
        <w:snapToGrid w:val="0"/>
        <w:spacing w:line="360" w:lineRule="auto"/>
        <w:rPr>
          <w:rFonts w:asciiTheme="minorEastAsia" w:hAnsiTheme="minorEastAsia"/>
          <w:color w:val="000000" w:themeColor="text1"/>
          <w:szCs w:val="21"/>
        </w:rPr>
      </w:pPr>
      <w:r>
        <w:rPr>
          <w:rFonts w:asciiTheme="minorEastAsia" w:hAnsiTheme="minorEastAsia"/>
          <w:color w:val="000000" w:themeColor="text1"/>
          <w:szCs w:val="21"/>
        </w:rPr>
        <w:t>三</w:t>
      </w:r>
      <w:r>
        <w:rPr>
          <w:rFonts w:asciiTheme="minorEastAsia" w:hAnsiTheme="minorEastAsia" w:hint="eastAsia"/>
          <w:color w:val="000000" w:themeColor="text1"/>
          <w:szCs w:val="21"/>
        </w:rPr>
        <w:t>、</w:t>
      </w:r>
      <w:r>
        <w:rPr>
          <w:rFonts w:asciiTheme="minorEastAsia" w:hAnsiTheme="minorEastAsia"/>
          <w:color w:val="000000" w:themeColor="text1"/>
          <w:szCs w:val="21"/>
        </w:rPr>
        <w:t>企事业单位与参保劳动者</w:t>
      </w:r>
    </w:p>
    <w:p w:rsidR="00C07BC0" w:rsidRPr="006348A7" w:rsidRDefault="00C07BC0" w:rsidP="00C07BC0">
      <w:pPr>
        <w:adjustRightInd w:val="0"/>
        <w:snapToGrid w:val="0"/>
        <w:spacing w:line="360" w:lineRule="auto"/>
        <w:jc w:val="center"/>
        <w:rPr>
          <w:rFonts w:ascii="黑体" w:eastAsia="黑体" w:hAnsi="黑体"/>
          <w:b/>
          <w:color w:val="000000" w:themeColor="text1"/>
          <w:sz w:val="24"/>
          <w:szCs w:val="24"/>
        </w:rPr>
      </w:pPr>
      <w:r w:rsidRPr="006348A7">
        <w:rPr>
          <w:rFonts w:ascii="黑体" w:eastAsia="黑体" w:hAnsi="黑体" w:hint="eastAsia"/>
          <w:b/>
          <w:color w:val="000000" w:themeColor="text1"/>
          <w:sz w:val="24"/>
          <w:szCs w:val="24"/>
        </w:rPr>
        <w:t>第二节</w:t>
      </w:r>
      <w:r w:rsidRPr="006348A7">
        <w:rPr>
          <w:rFonts w:ascii="黑体" w:eastAsia="黑体" w:hAnsi="黑体"/>
          <w:b/>
          <w:color w:val="000000" w:themeColor="text1"/>
          <w:sz w:val="24"/>
          <w:szCs w:val="24"/>
        </w:rPr>
        <w:t xml:space="preserve"> </w:t>
      </w:r>
      <w:r w:rsidR="00D866AE" w:rsidRPr="006348A7">
        <w:rPr>
          <w:rFonts w:ascii="黑体" w:eastAsia="黑体" w:hAnsi="黑体" w:hint="eastAsia"/>
          <w:b/>
          <w:color w:val="000000" w:themeColor="text1"/>
          <w:sz w:val="24"/>
          <w:szCs w:val="24"/>
        </w:rPr>
        <w:t>社会保险同补充保险之间的关系</w:t>
      </w:r>
    </w:p>
    <w:p w:rsidR="00C07BC0" w:rsidRPr="00D866AE" w:rsidRDefault="00D866AE" w:rsidP="00D866AE">
      <w:pPr>
        <w:adjustRightInd w:val="0"/>
        <w:snapToGrid w:val="0"/>
        <w:spacing w:line="360" w:lineRule="auto"/>
        <w:rPr>
          <w:rFonts w:asciiTheme="minorEastAsia" w:hAnsiTheme="minorEastAsia"/>
          <w:color w:val="000000" w:themeColor="text1"/>
          <w:szCs w:val="21"/>
        </w:rPr>
      </w:pPr>
      <w:r>
        <w:rPr>
          <w:rFonts w:asciiTheme="minorEastAsia" w:hAnsiTheme="minorEastAsia" w:hint="eastAsia"/>
          <w:color w:val="000000" w:themeColor="text1"/>
          <w:szCs w:val="21"/>
        </w:rPr>
        <w:t>一、</w:t>
      </w:r>
      <w:r w:rsidRPr="00D866AE">
        <w:rPr>
          <w:rFonts w:asciiTheme="minorEastAsia" w:hAnsiTheme="minorEastAsia" w:hint="eastAsia"/>
          <w:color w:val="000000" w:themeColor="text1"/>
          <w:szCs w:val="21"/>
        </w:rPr>
        <w:t>社会养老保险与补充养老保险</w:t>
      </w:r>
    </w:p>
    <w:p w:rsidR="00D866AE" w:rsidRDefault="00D866AE" w:rsidP="00D866AE">
      <w:pPr>
        <w:adjustRightInd w:val="0"/>
        <w:snapToGrid w:val="0"/>
        <w:spacing w:line="360" w:lineRule="auto"/>
        <w:rPr>
          <w:rFonts w:asciiTheme="minorEastAsia" w:hAnsiTheme="minorEastAsia"/>
          <w:color w:val="000000" w:themeColor="text1"/>
          <w:szCs w:val="21"/>
        </w:rPr>
      </w:pPr>
      <w:r>
        <w:rPr>
          <w:rFonts w:asciiTheme="minorEastAsia" w:hAnsiTheme="minorEastAsia" w:hint="eastAsia"/>
          <w:color w:val="000000" w:themeColor="text1"/>
          <w:szCs w:val="21"/>
        </w:rPr>
        <w:t>（一）补充养老保险的特点</w:t>
      </w:r>
    </w:p>
    <w:p w:rsidR="00D866AE" w:rsidRDefault="00D866AE" w:rsidP="00D866AE">
      <w:pPr>
        <w:adjustRightInd w:val="0"/>
        <w:snapToGrid w:val="0"/>
        <w:spacing w:line="360" w:lineRule="auto"/>
        <w:rPr>
          <w:rFonts w:asciiTheme="minorEastAsia" w:hAnsiTheme="minorEastAsia"/>
          <w:color w:val="000000" w:themeColor="text1"/>
          <w:szCs w:val="21"/>
        </w:rPr>
      </w:pPr>
      <w:r>
        <w:rPr>
          <w:rFonts w:asciiTheme="minorEastAsia" w:hAnsiTheme="minorEastAsia" w:hint="eastAsia"/>
          <w:color w:val="000000" w:themeColor="text1"/>
          <w:szCs w:val="21"/>
        </w:rPr>
        <w:t>（二）社会养老保险与企业年金的差异</w:t>
      </w:r>
    </w:p>
    <w:p w:rsidR="00D866AE" w:rsidRDefault="00D866AE" w:rsidP="00D866AE">
      <w:pPr>
        <w:adjustRightInd w:val="0"/>
        <w:snapToGrid w:val="0"/>
        <w:spacing w:line="360" w:lineRule="auto"/>
        <w:rPr>
          <w:rFonts w:asciiTheme="minorEastAsia" w:hAnsiTheme="minorEastAsia"/>
          <w:color w:val="000000" w:themeColor="text1"/>
          <w:szCs w:val="21"/>
        </w:rPr>
      </w:pPr>
      <w:r>
        <w:rPr>
          <w:rFonts w:asciiTheme="minorEastAsia" w:hAnsiTheme="minorEastAsia" w:hint="eastAsia"/>
          <w:color w:val="000000" w:themeColor="text1"/>
          <w:szCs w:val="21"/>
        </w:rPr>
        <w:t>（三）社会养老保险与企业年金的共性与联系</w:t>
      </w:r>
    </w:p>
    <w:p w:rsidR="00D866AE" w:rsidRDefault="00D866AE" w:rsidP="00D866AE">
      <w:pPr>
        <w:adjustRightInd w:val="0"/>
        <w:snapToGrid w:val="0"/>
        <w:spacing w:line="360" w:lineRule="auto"/>
        <w:rPr>
          <w:rFonts w:asciiTheme="minorEastAsia" w:hAnsiTheme="minorEastAsia"/>
          <w:color w:val="000000" w:themeColor="text1"/>
          <w:szCs w:val="21"/>
        </w:rPr>
      </w:pPr>
      <w:r>
        <w:rPr>
          <w:rFonts w:asciiTheme="minorEastAsia" w:hAnsiTheme="minorEastAsia"/>
          <w:color w:val="000000" w:themeColor="text1"/>
          <w:szCs w:val="21"/>
        </w:rPr>
        <w:t>二</w:t>
      </w:r>
      <w:r>
        <w:rPr>
          <w:rFonts w:asciiTheme="minorEastAsia" w:hAnsiTheme="minorEastAsia" w:hint="eastAsia"/>
          <w:color w:val="000000" w:themeColor="text1"/>
          <w:szCs w:val="21"/>
        </w:rPr>
        <w:t>、</w:t>
      </w:r>
      <w:r>
        <w:rPr>
          <w:rFonts w:asciiTheme="minorEastAsia" w:hAnsiTheme="minorEastAsia"/>
          <w:color w:val="000000" w:themeColor="text1"/>
          <w:szCs w:val="21"/>
        </w:rPr>
        <w:t>社会医疗保险与补充医疗保险</w:t>
      </w:r>
    </w:p>
    <w:p w:rsidR="00D866AE" w:rsidRDefault="00D866AE" w:rsidP="00D866AE">
      <w:pPr>
        <w:adjustRightInd w:val="0"/>
        <w:snapToGrid w:val="0"/>
        <w:spacing w:line="360" w:lineRule="auto"/>
        <w:rPr>
          <w:rFonts w:asciiTheme="minorEastAsia" w:hAnsiTheme="minorEastAsia"/>
          <w:color w:val="000000" w:themeColor="text1"/>
          <w:szCs w:val="21"/>
        </w:rPr>
      </w:pPr>
      <w:r>
        <w:rPr>
          <w:rFonts w:asciiTheme="minorEastAsia" w:hAnsiTheme="minorEastAsia" w:hint="eastAsia"/>
          <w:color w:val="000000" w:themeColor="text1"/>
          <w:szCs w:val="21"/>
        </w:rPr>
        <w:t>（一）补充医疗保险的特点</w:t>
      </w:r>
    </w:p>
    <w:p w:rsidR="00D866AE" w:rsidRDefault="00D866AE" w:rsidP="00D866AE">
      <w:pPr>
        <w:adjustRightInd w:val="0"/>
        <w:snapToGrid w:val="0"/>
        <w:spacing w:line="360" w:lineRule="auto"/>
        <w:rPr>
          <w:rFonts w:asciiTheme="minorEastAsia" w:hAnsiTheme="minorEastAsia"/>
          <w:color w:val="000000" w:themeColor="text1"/>
          <w:szCs w:val="21"/>
        </w:rPr>
      </w:pPr>
      <w:r>
        <w:rPr>
          <w:rFonts w:asciiTheme="minorEastAsia" w:hAnsiTheme="minorEastAsia" w:hint="eastAsia"/>
          <w:color w:val="000000" w:themeColor="text1"/>
          <w:szCs w:val="21"/>
        </w:rPr>
        <w:t>（二）社会医疗保险与补充医疗保险的共性</w:t>
      </w:r>
    </w:p>
    <w:p w:rsidR="00D866AE" w:rsidRDefault="00D866AE" w:rsidP="00D866AE">
      <w:pPr>
        <w:adjustRightInd w:val="0"/>
        <w:snapToGrid w:val="0"/>
        <w:spacing w:line="360" w:lineRule="auto"/>
        <w:rPr>
          <w:rFonts w:asciiTheme="minorEastAsia" w:hAnsiTheme="minorEastAsia"/>
          <w:color w:val="000000" w:themeColor="text1"/>
          <w:szCs w:val="21"/>
        </w:rPr>
      </w:pPr>
      <w:r>
        <w:rPr>
          <w:rFonts w:asciiTheme="minorEastAsia" w:hAnsiTheme="minorEastAsia" w:hint="eastAsia"/>
          <w:color w:val="000000" w:themeColor="text1"/>
          <w:szCs w:val="21"/>
        </w:rPr>
        <w:t>（三）社会医疗保险与补充医疗保险的差异</w:t>
      </w:r>
    </w:p>
    <w:p w:rsidR="00EC698B" w:rsidRDefault="00EC698B" w:rsidP="00EC698B">
      <w:pPr>
        <w:adjustRightInd w:val="0"/>
        <w:snapToGrid w:val="0"/>
        <w:spacing w:line="360" w:lineRule="auto"/>
        <w:rPr>
          <w:rFonts w:asciiTheme="minorEastAsia" w:hAnsiTheme="minorEastAsia"/>
          <w:color w:val="000000" w:themeColor="text1"/>
          <w:szCs w:val="21"/>
        </w:rPr>
      </w:pPr>
      <w:r>
        <w:rPr>
          <w:rFonts w:asciiTheme="minorEastAsia" w:hAnsiTheme="minorEastAsia"/>
          <w:color w:val="000000" w:themeColor="text1"/>
          <w:szCs w:val="21"/>
        </w:rPr>
        <w:t>三</w:t>
      </w:r>
      <w:r>
        <w:rPr>
          <w:rFonts w:asciiTheme="minorEastAsia" w:hAnsiTheme="minorEastAsia" w:hint="eastAsia"/>
          <w:color w:val="000000" w:themeColor="text1"/>
          <w:szCs w:val="21"/>
        </w:rPr>
        <w:t>、</w:t>
      </w:r>
      <w:r>
        <w:rPr>
          <w:rFonts w:asciiTheme="minorEastAsia" w:hAnsiTheme="minorEastAsia"/>
          <w:color w:val="000000" w:themeColor="text1"/>
          <w:szCs w:val="21"/>
        </w:rPr>
        <w:t>工伤保险与补充工伤保险</w:t>
      </w:r>
    </w:p>
    <w:p w:rsidR="00EC698B" w:rsidRDefault="00EC698B" w:rsidP="00EC698B">
      <w:pPr>
        <w:adjustRightInd w:val="0"/>
        <w:snapToGrid w:val="0"/>
        <w:spacing w:line="360" w:lineRule="auto"/>
        <w:rPr>
          <w:rFonts w:asciiTheme="minorEastAsia" w:hAnsiTheme="minorEastAsia"/>
          <w:color w:val="000000" w:themeColor="text1"/>
          <w:szCs w:val="21"/>
        </w:rPr>
      </w:pPr>
      <w:r>
        <w:rPr>
          <w:rFonts w:asciiTheme="minorEastAsia" w:hAnsiTheme="minorEastAsia" w:hint="eastAsia"/>
          <w:color w:val="000000" w:themeColor="text1"/>
          <w:szCs w:val="21"/>
        </w:rPr>
        <w:t>（一）补充工伤保险的特点</w:t>
      </w:r>
    </w:p>
    <w:p w:rsidR="00EC698B" w:rsidRDefault="00EC698B" w:rsidP="00EC698B">
      <w:pPr>
        <w:adjustRightInd w:val="0"/>
        <w:snapToGrid w:val="0"/>
        <w:spacing w:line="360" w:lineRule="auto"/>
        <w:rPr>
          <w:rFonts w:asciiTheme="minorEastAsia" w:hAnsiTheme="minorEastAsia"/>
          <w:color w:val="000000" w:themeColor="text1"/>
          <w:szCs w:val="21"/>
        </w:rPr>
      </w:pPr>
      <w:r>
        <w:rPr>
          <w:rFonts w:asciiTheme="minorEastAsia" w:hAnsiTheme="minorEastAsia" w:hint="eastAsia"/>
          <w:color w:val="000000" w:themeColor="text1"/>
          <w:szCs w:val="21"/>
        </w:rPr>
        <w:t>（二）工伤保险与补充工伤保险的共性</w:t>
      </w:r>
    </w:p>
    <w:p w:rsidR="00EC698B" w:rsidRDefault="00EC698B" w:rsidP="00EC698B">
      <w:pPr>
        <w:adjustRightInd w:val="0"/>
        <w:snapToGrid w:val="0"/>
        <w:spacing w:line="360" w:lineRule="auto"/>
        <w:rPr>
          <w:rFonts w:asciiTheme="minorEastAsia" w:hAnsiTheme="minorEastAsia"/>
          <w:color w:val="000000" w:themeColor="text1"/>
          <w:szCs w:val="21"/>
        </w:rPr>
      </w:pPr>
      <w:r>
        <w:rPr>
          <w:rFonts w:asciiTheme="minorEastAsia" w:hAnsiTheme="minorEastAsia" w:hint="eastAsia"/>
          <w:color w:val="000000" w:themeColor="text1"/>
          <w:szCs w:val="21"/>
        </w:rPr>
        <w:t>（三）工伤保险与补充工伤保险的差异</w:t>
      </w:r>
    </w:p>
    <w:p w:rsidR="00C07BC0" w:rsidRPr="006348A7" w:rsidRDefault="00C07BC0" w:rsidP="00C07BC0">
      <w:pPr>
        <w:adjustRightInd w:val="0"/>
        <w:snapToGrid w:val="0"/>
        <w:spacing w:line="360" w:lineRule="auto"/>
        <w:jc w:val="center"/>
        <w:rPr>
          <w:rFonts w:ascii="黑体" w:eastAsia="黑体" w:hAnsi="黑体"/>
          <w:color w:val="000000" w:themeColor="text1"/>
          <w:szCs w:val="21"/>
        </w:rPr>
      </w:pPr>
      <w:r w:rsidRPr="006348A7">
        <w:rPr>
          <w:rFonts w:ascii="黑体" w:eastAsia="黑体" w:hAnsi="黑体" w:hint="eastAsia"/>
          <w:b/>
          <w:color w:val="000000" w:themeColor="text1"/>
          <w:sz w:val="24"/>
          <w:szCs w:val="24"/>
        </w:rPr>
        <w:t xml:space="preserve">第三节 </w:t>
      </w:r>
      <w:r w:rsidR="00EC698B" w:rsidRPr="006348A7">
        <w:rPr>
          <w:rFonts w:ascii="黑体" w:eastAsia="黑体" w:hAnsi="黑体" w:cs="Times New Roman" w:hint="eastAsia"/>
          <w:b/>
          <w:bCs/>
          <w:sz w:val="24"/>
          <w:szCs w:val="24"/>
        </w:rPr>
        <w:t>社会保险与其他经济保障范畴之间的关系</w:t>
      </w:r>
    </w:p>
    <w:p w:rsidR="00EC698B" w:rsidRPr="00D866AE" w:rsidRDefault="00EC698B" w:rsidP="00EC698B">
      <w:pPr>
        <w:adjustRightInd w:val="0"/>
        <w:snapToGrid w:val="0"/>
        <w:spacing w:line="360" w:lineRule="auto"/>
        <w:rPr>
          <w:rFonts w:asciiTheme="minorEastAsia" w:hAnsiTheme="minorEastAsia"/>
          <w:color w:val="000000" w:themeColor="text1"/>
          <w:szCs w:val="21"/>
        </w:rPr>
      </w:pPr>
      <w:r>
        <w:rPr>
          <w:rFonts w:asciiTheme="minorEastAsia" w:hAnsiTheme="minorEastAsia" w:hint="eastAsia"/>
          <w:color w:val="000000" w:themeColor="text1"/>
          <w:szCs w:val="21"/>
        </w:rPr>
        <w:t>一、</w:t>
      </w:r>
      <w:r w:rsidRPr="00D866AE">
        <w:rPr>
          <w:rFonts w:asciiTheme="minorEastAsia" w:hAnsiTheme="minorEastAsia" w:hint="eastAsia"/>
          <w:color w:val="000000" w:themeColor="text1"/>
          <w:szCs w:val="21"/>
        </w:rPr>
        <w:t>社会</w:t>
      </w:r>
      <w:r>
        <w:rPr>
          <w:rFonts w:asciiTheme="minorEastAsia" w:hAnsiTheme="minorEastAsia" w:hint="eastAsia"/>
          <w:color w:val="000000" w:themeColor="text1"/>
          <w:szCs w:val="21"/>
        </w:rPr>
        <w:t>保险与社会救济</w:t>
      </w:r>
    </w:p>
    <w:p w:rsidR="00EC698B" w:rsidRDefault="00EC698B" w:rsidP="00EC698B">
      <w:pPr>
        <w:adjustRightInd w:val="0"/>
        <w:snapToGrid w:val="0"/>
        <w:spacing w:line="360" w:lineRule="auto"/>
        <w:rPr>
          <w:rFonts w:asciiTheme="minorEastAsia" w:hAnsiTheme="minorEastAsia"/>
          <w:color w:val="000000" w:themeColor="text1"/>
          <w:szCs w:val="21"/>
        </w:rPr>
      </w:pPr>
      <w:r>
        <w:rPr>
          <w:rFonts w:asciiTheme="minorEastAsia" w:hAnsiTheme="minorEastAsia" w:hint="eastAsia"/>
          <w:color w:val="000000" w:themeColor="text1"/>
          <w:szCs w:val="21"/>
        </w:rPr>
        <w:t>（一）社会救济的本质特征</w:t>
      </w:r>
    </w:p>
    <w:p w:rsidR="00EC698B" w:rsidRDefault="00EC698B" w:rsidP="00EC698B">
      <w:pPr>
        <w:adjustRightInd w:val="0"/>
        <w:snapToGrid w:val="0"/>
        <w:spacing w:line="360" w:lineRule="auto"/>
        <w:rPr>
          <w:rFonts w:asciiTheme="minorEastAsia" w:hAnsiTheme="minorEastAsia"/>
          <w:color w:val="000000" w:themeColor="text1"/>
          <w:szCs w:val="21"/>
        </w:rPr>
      </w:pPr>
      <w:r>
        <w:rPr>
          <w:rFonts w:asciiTheme="minorEastAsia" w:hAnsiTheme="minorEastAsia" w:hint="eastAsia"/>
          <w:color w:val="000000" w:themeColor="text1"/>
          <w:szCs w:val="21"/>
        </w:rPr>
        <w:t>（二）社会保险与社会救济的共性</w:t>
      </w:r>
    </w:p>
    <w:p w:rsidR="00EC698B" w:rsidRDefault="00EC698B" w:rsidP="00EC698B">
      <w:pPr>
        <w:adjustRightInd w:val="0"/>
        <w:snapToGrid w:val="0"/>
        <w:spacing w:line="360" w:lineRule="auto"/>
        <w:rPr>
          <w:rFonts w:asciiTheme="minorEastAsia" w:hAnsiTheme="minorEastAsia"/>
          <w:color w:val="000000" w:themeColor="text1"/>
          <w:szCs w:val="21"/>
        </w:rPr>
      </w:pPr>
      <w:r>
        <w:rPr>
          <w:rFonts w:asciiTheme="minorEastAsia" w:hAnsiTheme="minorEastAsia" w:hint="eastAsia"/>
          <w:color w:val="000000" w:themeColor="text1"/>
          <w:szCs w:val="21"/>
        </w:rPr>
        <w:t>（三）社会保险与社会救济的差异</w:t>
      </w:r>
    </w:p>
    <w:p w:rsidR="00EC698B" w:rsidRDefault="00EC698B" w:rsidP="00EC698B">
      <w:pPr>
        <w:adjustRightInd w:val="0"/>
        <w:snapToGrid w:val="0"/>
        <w:spacing w:line="360" w:lineRule="auto"/>
        <w:rPr>
          <w:rFonts w:asciiTheme="minorEastAsia" w:hAnsiTheme="minorEastAsia"/>
          <w:color w:val="000000" w:themeColor="text1"/>
          <w:szCs w:val="21"/>
        </w:rPr>
      </w:pPr>
      <w:r>
        <w:rPr>
          <w:rFonts w:asciiTheme="minorEastAsia" w:hAnsiTheme="minorEastAsia"/>
          <w:color w:val="000000" w:themeColor="text1"/>
          <w:szCs w:val="21"/>
        </w:rPr>
        <w:t>二</w:t>
      </w:r>
      <w:r>
        <w:rPr>
          <w:rFonts w:asciiTheme="minorEastAsia" w:hAnsiTheme="minorEastAsia" w:hint="eastAsia"/>
          <w:color w:val="000000" w:themeColor="text1"/>
          <w:szCs w:val="21"/>
        </w:rPr>
        <w:t>、</w:t>
      </w:r>
      <w:r>
        <w:rPr>
          <w:rFonts w:asciiTheme="minorEastAsia" w:hAnsiTheme="minorEastAsia"/>
          <w:color w:val="000000" w:themeColor="text1"/>
          <w:szCs w:val="21"/>
        </w:rPr>
        <w:t>社会</w:t>
      </w:r>
      <w:r w:rsidR="001B761A">
        <w:rPr>
          <w:rFonts w:asciiTheme="minorEastAsia" w:hAnsiTheme="minorEastAsia" w:hint="eastAsia"/>
          <w:color w:val="000000" w:themeColor="text1"/>
          <w:szCs w:val="21"/>
        </w:rPr>
        <w:t>保险</w:t>
      </w:r>
      <w:r w:rsidR="001B761A">
        <w:rPr>
          <w:rFonts w:asciiTheme="minorEastAsia" w:hAnsiTheme="minorEastAsia"/>
          <w:color w:val="000000" w:themeColor="text1"/>
          <w:szCs w:val="21"/>
        </w:rPr>
        <w:t>与社会福利</w:t>
      </w:r>
    </w:p>
    <w:p w:rsidR="00EC698B" w:rsidRDefault="00EC698B" w:rsidP="00EC698B">
      <w:pPr>
        <w:adjustRightInd w:val="0"/>
        <w:snapToGrid w:val="0"/>
        <w:spacing w:line="360" w:lineRule="auto"/>
        <w:rPr>
          <w:rFonts w:asciiTheme="minorEastAsia" w:hAnsiTheme="minorEastAsia"/>
          <w:color w:val="000000" w:themeColor="text1"/>
          <w:szCs w:val="21"/>
        </w:rPr>
      </w:pPr>
      <w:r>
        <w:rPr>
          <w:rFonts w:asciiTheme="minorEastAsia" w:hAnsiTheme="minorEastAsia" w:hint="eastAsia"/>
          <w:color w:val="000000" w:themeColor="text1"/>
          <w:szCs w:val="21"/>
        </w:rPr>
        <w:t>（一）</w:t>
      </w:r>
      <w:r w:rsidR="001B761A">
        <w:rPr>
          <w:rFonts w:asciiTheme="minorEastAsia" w:hAnsiTheme="minorEastAsia" w:hint="eastAsia"/>
          <w:color w:val="000000" w:themeColor="text1"/>
          <w:szCs w:val="21"/>
        </w:rPr>
        <w:t>社会福利的特征</w:t>
      </w:r>
    </w:p>
    <w:p w:rsidR="00EC698B" w:rsidRDefault="001B761A" w:rsidP="00EC698B">
      <w:pPr>
        <w:adjustRightInd w:val="0"/>
        <w:snapToGrid w:val="0"/>
        <w:spacing w:line="360" w:lineRule="auto"/>
        <w:rPr>
          <w:rFonts w:asciiTheme="minorEastAsia" w:hAnsiTheme="minorEastAsia"/>
          <w:color w:val="000000" w:themeColor="text1"/>
          <w:szCs w:val="21"/>
        </w:rPr>
      </w:pPr>
      <w:r>
        <w:rPr>
          <w:rFonts w:asciiTheme="minorEastAsia" w:hAnsiTheme="minorEastAsia" w:hint="eastAsia"/>
          <w:color w:val="000000" w:themeColor="text1"/>
          <w:szCs w:val="21"/>
        </w:rPr>
        <w:t>（二）社会</w:t>
      </w:r>
      <w:r w:rsidR="00EC698B">
        <w:rPr>
          <w:rFonts w:asciiTheme="minorEastAsia" w:hAnsiTheme="minorEastAsia" w:hint="eastAsia"/>
          <w:color w:val="000000" w:themeColor="text1"/>
          <w:szCs w:val="21"/>
        </w:rPr>
        <w:t>保险与</w:t>
      </w:r>
      <w:r>
        <w:rPr>
          <w:rFonts w:asciiTheme="minorEastAsia" w:hAnsiTheme="minorEastAsia" w:hint="eastAsia"/>
          <w:color w:val="000000" w:themeColor="text1"/>
          <w:szCs w:val="21"/>
        </w:rPr>
        <w:t>社会福利</w:t>
      </w:r>
      <w:r w:rsidR="00EC698B">
        <w:rPr>
          <w:rFonts w:asciiTheme="minorEastAsia" w:hAnsiTheme="minorEastAsia" w:hint="eastAsia"/>
          <w:color w:val="000000" w:themeColor="text1"/>
          <w:szCs w:val="21"/>
        </w:rPr>
        <w:t>的共性</w:t>
      </w:r>
    </w:p>
    <w:p w:rsidR="00EC698B" w:rsidRDefault="001B761A" w:rsidP="00EC698B">
      <w:pPr>
        <w:adjustRightInd w:val="0"/>
        <w:snapToGrid w:val="0"/>
        <w:spacing w:line="360" w:lineRule="auto"/>
        <w:rPr>
          <w:rFonts w:asciiTheme="minorEastAsia" w:hAnsiTheme="minorEastAsia"/>
          <w:color w:val="000000" w:themeColor="text1"/>
          <w:szCs w:val="21"/>
        </w:rPr>
      </w:pPr>
      <w:r>
        <w:rPr>
          <w:rFonts w:asciiTheme="minorEastAsia" w:hAnsiTheme="minorEastAsia" w:hint="eastAsia"/>
          <w:color w:val="000000" w:themeColor="text1"/>
          <w:szCs w:val="21"/>
        </w:rPr>
        <w:t>（三）社会</w:t>
      </w:r>
      <w:r w:rsidR="00EC698B">
        <w:rPr>
          <w:rFonts w:asciiTheme="minorEastAsia" w:hAnsiTheme="minorEastAsia" w:hint="eastAsia"/>
          <w:color w:val="000000" w:themeColor="text1"/>
          <w:szCs w:val="21"/>
        </w:rPr>
        <w:t>保险与补充</w:t>
      </w:r>
      <w:r>
        <w:rPr>
          <w:rFonts w:asciiTheme="minorEastAsia" w:hAnsiTheme="minorEastAsia" w:hint="eastAsia"/>
          <w:color w:val="000000" w:themeColor="text1"/>
          <w:szCs w:val="21"/>
        </w:rPr>
        <w:t>福利</w:t>
      </w:r>
      <w:r w:rsidR="00EC698B">
        <w:rPr>
          <w:rFonts w:asciiTheme="minorEastAsia" w:hAnsiTheme="minorEastAsia" w:hint="eastAsia"/>
          <w:color w:val="000000" w:themeColor="text1"/>
          <w:szCs w:val="21"/>
        </w:rPr>
        <w:t>的差异</w:t>
      </w:r>
    </w:p>
    <w:p w:rsidR="00EC698B" w:rsidRDefault="00EC698B" w:rsidP="00EC698B">
      <w:pPr>
        <w:adjustRightInd w:val="0"/>
        <w:snapToGrid w:val="0"/>
        <w:spacing w:line="360" w:lineRule="auto"/>
        <w:rPr>
          <w:rFonts w:asciiTheme="minorEastAsia" w:hAnsiTheme="minorEastAsia"/>
          <w:color w:val="000000" w:themeColor="text1"/>
          <w:szCs w:val="21"/>
        </w:rPr>
      </w:pPr>
      <w:r>
        <w:rPr>
          <w:rFonts w:asciiTheme="minorEastAsia" w:hAnsiTheme="minorEastAsia"/>
          <w:color w:val="000000" w:themeColor="text1"/>
          <w:szCs w:val="21"/>
        </w:rPr>
        <w:t>三</w:t>
      </w:r>
      <w:r>
        <w:rPr>
          <w:rFonts w:asciiTheme="minorEastAsia" w:hAnsiTheme="minorEastAsia" w:hint="eastAsia"/>
          <w:color w:val="000000" w:themeColor="text1"/>
          <w:szCs w:val="21"/>
        </w:rPr>
        <w:t>、</w:t>
      </w:r>
      <w:r w:rsidR="001B761A">
        <w:rPr>
          <w:rFonts w:asciiTheme="minorEastAsia" w:hAnsiTheme="minorEastAsia" w:hint="eastAsia"/>
          <w:color w:val="000000" w:themeColor="text1"/>
          <w:szCs w:val="21"/>
        </w:rPr>
        <w:t>社会保险</w:t>
      </w:r>
      <w:r w:rsidR="001B761A">
        <w:rPr>
          <w:rFonts w:asciiTheme="minorEastAsia" w:hAnsiTheme="minorEastAsia"/>
          <w:color w:val="000000" w:themeColor="text1"/>
          <w:szCs w:val="21"/>
        </w:rPr>
        <w:t>与人身保险</w:t>
      </w:r>
    </w:p>
    <w:p w:rsidR="00EC698B" w:rsidRDefault="00EC698B" w:rsidP="00EC698B">
      <w:pPr>
        <w:adjustRightInd w:val="0"/>
        <w:snapToGrid w:val="0"/>
        <w:spacing w:line="360" w:lineRule="auto"/>
        <w:rPr>
          <w:rFonts w:asciiTheme="minorEastAsia" w:hAnsiTheme="minorEastAsia"/>
          <w:color w:val="000000" w:themeColor="text1"/>
          <w:szCs w:val="21"/>
        </w:rPr>
      </w:pPr>
      <w:r>
        <w:rPr>
          <w:rFonts w:asciiTheme="minorEastAsia" w:hAnsiTheme="minorEastAsia" w:hint="eastAsia"/>
          <w:color w:val="000000" w:themeColor="text1"/>
          <w:szCs w:val="21"/>
        </w:rPr>
        <w:t>（一）</w:t>
      </w:r>
      <w:r w:rsidR="001B761A">
        <w:rPr>
          <w:rFonts w:asciiTheme="minorEastAsia" w:hAnsiTheme="minorEastAsia" w:hint="eastAsia"/>
          <w:color w:val="000000" w:themeColor="text1"/>
          <w:szCs w:val="21"/>
        </w:rPr>
        <w:t>人身保险的基本特征</w:t>
      </w:r>
    </w:p>
    <w:p w:rsidR="00EC698B" w:rsidRDefault="00FF70E4" w:rsidP="00EC698B">
      <w:pPr>
        <w:adjustRightInd w:val="0"/>
        <w:snapToGrid w:val="0"/>
        <w:spacing w:line="360" w:lineRule="auto"/>
        <w:rPr>
          <w:rFonts w:asciiTheme="minorEastAsia" w:hAnsiTheme="minorEastAsia"/>
          <w:color w:val="000000" w:themeColor="text1"/>
          <w:szCs w:val="21"/>
        </w:rPr>
      </w:pPr>
      <w:r>
        <w:rPr>
          <w:rFonts w:asciiTheme="minorEastAsia" w:hAnsiTheme="minorEastAsia" w:hint="eastAsia"/>
          <w:color w:val="000000" w:themeColor="text1"/>
          <w:szCs w:val="21"/>
        </w:rPr>
        <w:t>（二）社会</w:t>
      </w:r>
      <w:r w:rsidR="00EC698B">
        <w:rPr>
          <w:rFonts w:asciiTheme="minorEastAsia" w:hAnsiTheme="minorEastAsia" w:hint="eastAsia"/>
          <w:color w:val="000000" w:themeColor="text1"/>
          <w:szCs w:val="21"/>
        </w:rPr>
        <w:t>保险与</w:t>
      </w:r>
      <w:r>
        <w:rPr>
          <w:rFonts w:asciiTheme="minorEastAsia" w:hAnsiTheme="minorEastAsia" w:hint="eastAsia"/>
          <w:color w:val="000000" w:themeColor="text1"/>
          <w:szCs w:val="21"/>
        </w:rPr>
        <w:t>人身保险的差异</w:t>
      </w:r>
    </w:p>
    <w:p w:rsidR="00EC698B" w:rsidRDefault="00EC698B" w:rsidP="00EC698B">
      <w:pPr>
        <w:adjustRightInd w:val="0"/>
        <w:snapToGrid w:val="0"/>
        <w:spacing w:line="360" w:lineRule="auto"/>
        <w:rPr>
          <w:rFonts w:asciiTheme="minorEastAsia" w:hAnsiTheme="minorEastAsia"/>
          <w:color w:val="000000" w:themeColor="text1"/>
          <w:szCs w:val="21"/>
        </w:rPr>
      </w:pPr>
      <w:r>
        <w:rPr>
          <w:rFonts w:asciiTheme="minorEastAsia" w:hAnsiTheme="minorEastAsia" w:hint="eastAsia"/>
          <w:color w:val="000000" w:themeColor="text1"/>
          <w:szCs w:val="21"/>
        </w:rPr>
        <w:t>（三）</w:t>
      </w:r>
      <w:r w:rsidR="00FF70E4">
        <w:rPr>
          <w:rFonts w:asciiTheme="minorEastAsia" w:hAnsiTheme="minorEastAsia" w:hint="eastAsia"/>
          <w:color w:val="000000" w:themeColor="text1"/>
          <w:szCs w:val="21"/>
        </w:rPr>
        <w:t>社会保险与人身保险之间的联系</w:t>
      </w:r>
    </w:p>
    <w:p w:rsidR="00C07BC0" w:rsidRPr="00EC698B" w:rsidRDefault="00C07BC0" w:rsidP="008865B3">
      <w:pPr>
        <w:adjustRightInd w:val="0"/>
        <w:snapToGrid w:val="0"/>
        <w:spacing w:line="360" w:lineRule="auto"/>
        <w:rPr>
          <w:rFonts w:ascii="宋体" w:eastAsia="宋体" w:hAnsi="宋体"/>
          <w:sz w:val="24"/>
          <w:szCs w:val="24"/>
        </w:rPr>
      </w:pPr>
    </w:p>
    <w:p w:rsidR="008865B3" w:rsidRPr="006348A7" w:rsidRDefault="00F71453" w:rsidP="008865B3">
      <w:pPr>
        <w:adjustRightInd w:val="0"/>
        <w:snapToGrid w:val="0"/>
        <w:spacing w:line="360" w:lineRule="auto"/>
        <w:jc w:val="center"/>
        <w:rPr>
          <w:rFonts w:ascii="黑体" w:eastAsia="黑体" w:hAnsi="黑体"/>
          <w:b/>
          <w:sz w:val="28"/>
          <w:szCs w:val="28"/>
        </w:rPr>
      </w:pPr>
      <w:r w:rsidRPr="006348A7">
        <w:rPr>
          <w:rFonts w:ascii="黑体" w:eastAsia="黑体" w:hAnsi="黑体"/>
          <w:b/>
          <w:sz w:val="28"/>
          <w:szCs w:val="28"/>
        </w:rPr>
        <w:t>第四</w:t>
      </w:r>
      <w:r w:rsidR="008865B3" w:rsidRPr="006348A7">
        <w:rPr>
          <w:rFonts w:ascii="黑体" w:eastAsia="黑体" w:hAnsi="黑体"/>
          <w:b/>
          <w:sz w:val="28"/>
          <w:szCs w:val="28"/>
        </w:rPr>
        <w:t>章</w:t>
      </w:r>
      <w:r w:rsidR="008865B3" w:rsidRPr="006348A7">
        <w:rPr>
          <w:rFonts w:ascii="黑体" w:eastAsia="黑体" w:hAnsi="黑体" w:hint="eastAsia"/>
          <w:b/>
          <w:sz w:val="28"/>
          <w:szCs w:val="28"/>
        </w:rPr>
        <w:t xml:space="preserve"> 社会保险基金与社会保险预算</w:t>
      </w:r>
    </w:p>
    <w:p w:rsidR="008865B3" w:rsidRPr="006348A7" w:rsidRDefault="008865B3" w:rsidP="008865B3">
      <w:pPr>
        <w:adjustRightInd w:val="0"/>
        <w:snapToGrid w:val="0"/>
        <w:spacing w:line="360" w:lineRule="auto"/>
        <w:rPr>
          <w:rFonts w:ascii="黑体" w:eastAsia="黑体" w:hAnsi="黑体" w:cs="Times New Roman"/>
          <w:bCs/>
          <w:szCs w:val="21"/>
        </w:rPr>
      </w:pPr>
      <w:r w:rsidRPr="006348A7">
        <w:rPr>
          <w:rFonts w:ascii="黑体" w:eastAsia="黑体" w:hAnsi="黑体" w:cs="Times New Roman" w:hint="eastAsia"/>
          <w:bCs/>
          <w:szCs w:val="21"/>
        </w:rPr>
        <w:t>【本章教学目的和要求】</w:t>
      </w:r>
    </w:p>
    <w:p w:rsidR="008865B3" w:rsidRPr="006111BE" w:rsidRDefault="008865B3" w:rsidP="008865B3">
      <w:pPr>
        <w:adjustRightInd w:val="0"/>
        <w:snapToGrid w:val="0"/>
        <w:spacing w:line="360" w:lineRule="auto"/>
        <w:rPr>
          <w:rFonts w:ascii="宋体" w:eastAsia="宋体" w:hAnsi="宋体" w:cs="Times New Roman"/>
          <w:bCs/>
          <w:szCs w:val="21"/>
        </w:rPr>
      </w:pPr>
      <w:r w:rsidRPr="006111BE">
        <w:rPr>
          <w:rFonts w:ascii="宋体" w:eastAsia="宋体" w:hAnsi="宋体" w:cs="Times New Roman"/>
          <w:bCs/>
          <w:szCs w:val="21"/>
        </w:rPr>
        <w:t>通过本章的学习</w:t>
      </w:r>
      <w:r w:rsidRPr="006111BE">
        <w:rPr>
          <w:rFonts w:ascii="宋体" w:eastAsia="宋体" w:hAnsi="宋体" w:cs="Times New Roman" w:hint="eastAsia"/>
          <w:bCs/>
          <w:szCs w:val="21"/>
        </w:rPr>
        <w:t>，</w:t>
      </w:r>
      <w:r w:rsidRPr="006111BE">
        <w:rPr>
          <w:rFonts w:ascii="宋体" w:eastAsia="宋体" w:hAnsi="宋体" w:cs="Times New Roman"/>
          <w:bCs/>
          <w:szCs w:val="21"/>
        </w:rPr>
        <w:t>使学生理解</w:t>
      </w:r>
      <w:r>
        <w:rPr>
          <w:rFonts w:ascii="宋体" w:eastAsia="宋体" w:hAnsi="宋体" w:cs="Times New Roman" w:hint="eastAsia"/>
          <w:bCs/>
          <w:szCs w:val="21"/>
        </w:rPr>
        <w:t>社会保险</w:t>
      </w:r>
      <w:r>
        <w:rPr>
          <w:rFonts w:ascii="宋体" w:eastAsia="宋体" w:hAnsi="宋体" w:cs="Times New Roman"/>
          <w:bCs/>
          <w:szCs w:val="21"/>
        </w:rPr>
        <w:t>基金三方负担方式中国家投入的表现形式</w:t>
      </w:r>
      <w:r>
        <w:rPr>
          <w:rFonts w:ascii="宋体" w:eastAsia="宋体" w:hAnsi="宋体" w:cs="Times New Roman" w:hint="eastAsia"/>
          <w:bCs/>
          <w:szCs w:val="21"/>
        </w:rPr>
        <w:t>；能够比较现收现付制和基金积累制两种筹资模式，及待遇确定制与缴费确定制两种给付模式；能够分析社会保险金待遇确定的因素，并理解社会保险预算模式的类型及其优缺点</w:t>
      </w:r>
      <w:r w:rsidRPr="006111BE">
        <w:rPr>
          <w:rFonts w:ascii="宋体" w:eastAsia="宋体" w:hAnsi="宋体" w:cs="Times New Roman" w:hint="eastAsia"/>
          <w:bCs/>
          <w:szCs w:val="21"/>
        </w:rPr>
        <w:t>。</w:t>
      </w:r>
    </w:p>
    <w:p w:rsidR="008865B3" w:rsidRPr="006348A7" w:rsidRDefault="008865B3" w:rsidP="008865B3">
      <w:pPr>
        <w:adjustRightInd w:val="0"/>
        <w:snapToGrid w:val="0"/>
        <w:spacing w:line="360" w:lineRule="auto"/>
        <w:rPr>
          <w:rFonts w:ascii="黑体" w:eastAsia="黑体" w:hAnsi="黑体" w:cs="Times New Roman"/>
          <w:szCs w:val="21"/>
        </w:rPr>
      </w:pPr>
      <w:r w:rsidRPr="006348A7">
        <w:rPr>
          <w:rFonts w:ascii="黑体" w:eastAsia="黑体" w:hAnsi="黑体" w:cs="Times New Roman" w:hint="eastAsia"/>
          <w:bCs/>
          <w:szCs w:val="21"/>
        </w:rPr>
        <w:t>【教学内容】</w:t>
      </w:r>
    </w:p>
    <w:p w:rsidR="008865B3" w:rsidRPr="006348A7" w:rsidRDefault="008865B3" w:rsidP="00156B25">
      <w:pPr>
        <w:adjustRightInd w:val="0"/>
        <w:snapToGrid w:val="0"/>
        <w:spacing w:line="360" w:lineRule="auto"/>
        <w:jc w:val="center"/>
        <w:rPr>
          <w:rFonts w:ascii="黑体" w:eastAsia="黑体" w:hAnsi="黑体"/>
          <w:b/>
          <w:color w:val="000000" w:themeColor="text1"/>
          <w:sz w:val="24"/>
          <w:szCs w:val="24"/>
        </w:rPr>
      </w:pPr>
      <w:r w:rsidRPr="006348A7">
        <w:rPr>
          <w:rFonts w:ascii="黑体" w:eastAsia="黑体" w:hAnsi="黑体" w:hint="eastAsia"/>
          <w:b/>
          <w:color w:val="000000" w:themeColor="text1"/>
          <w:sz w:val="24"/>
          <w:szCs w:val="24"/>
        </w:rPr>
        <w:t>第一节 社会保险基金</w:t>
      </w:r>
    </w:p>
    <w:p w:rsidR="008865B3" w:rsidRPr="008865B3" w:rsidRDefault="008865B3" w:rsidP="008865B3">
      <w:pPr>
        <w:adjustRightInd w:val="0"/>
        <w:snapToGrid w:val="0"/>
        <w:spacing w:line="360" w:lineRule="auto"/>
        <w:rPr>
          <w:rFonts w:asciiTheme="minorEastAsia" w:hAnsiTheme="minorEastAsia"/>
          <w:color w:val="000000" w:themeColor="text1"/>
          <w:szCs w:val="21"/>
        </w:rPr>
      </w:pPr>
      <w:r w:rsidRPr="008865B3">
        <w:rPr>
          <w:rFonts w:asciiTheme="minorEastAsia" w:hAnsiTheme="minorEastAsia" w:hint="eastAsia"/>
          <w:color w:val="000000" w:themeColor="text1"/>
          <w:szCs w:val="21"/>
        </w:rPr>
        <w:t>一、社会保险基金的来源</w:t>
      </w:r>
      <w:r w:rsidRPr="008865B3">
        <w:rPr>
          <w:rFonts w:asciiTheme="minorEastAsia" w:hAnsiTheme="minorEastAsia" w:hint="eastAsia"/>
          <w:color w:val="000000" w:themeColor="text1"/>
          <w:szCs w:val="21"/>
        </w:rPr>
        <w:br/>
        <w:t>（一）政府：税收收入，真正来源是社会总产品中的可变资本与剩余价值</w:t>
      </w:r>
    </w:p>
    <w:p w:rsidR="008865B3" w:rsidRPr="008865B3" w:rsidRDefault="008865B3" w:rsidP="008865B3">
      <w:pPr>
        <w:adjustRightInd w:val="0"/>
        <w:snapToGrid w:val="0"/>
        <w:spacing w:line="360" w:lineRule="auto"/>
        <w:rPr>
          <w:rFonts w:asciiTheme="minorEastAsia" w:hAnsiTheme="minorEastAsia"/>
          <w:color w:val="000000" w:themeColor="text1"/>
          <w:szCs w:val="21"/>
        </w:rPr>
      </w:pPr>
      <w:r w:rsidRPr="008865B3">
        <w:rPr>
          <w:rFonts w:asciiTheme="minorEastAsia" w:hAnsiTheme="minorEastAsia" w:hint="eastAsia"/>
          <w:color w:val="000000" w:themeColor="text1"/>
          <w:szCs w:val="21"/>
        </w:rPr>
        <w:t>（二）企事业单位：来源于剩余价值</w:t>
      </w:r>
    </w:p>
    <w:p w:rsidR="008865B3" w:rsidRPr="008865B3" w:rsidRDefault="008865B3" w:rsidP="008865B3">
      <w:pPr>
        <w:adjustRightInd w:val="0"/>
        <w:snapToGrid w:val="0"/>
        <w:spacing w:line="360" w:lineRule="auto"/>
        <w:rPr>
          <w:rFonts w:asciiTheme="minorEastAsia" w:hAnsiTheme="minorEastAsia"/>
          <w:color w:val="000000" w:themeColor="text1"/>
          <w:szCs w:val="21"/>
        </w:rPr>
      </w:pPr>
      <w:r w:rsidRPr="008865B3">
        <w:rPr>
          <w:rFonts w:asciiTheme="minorEastAsia" w:hAnsiTheme="minorEastAsia" w:hint="eastAsia"/>
          <w:color w:val="000000" w:themeColor="text1"/>
          <w:szCs w:val="21"/>
        </w:rPr>
        <w:t>（三）个人：来源于可变成本</w:t>
      </w:r>
    </w:p>
    <w:p w:rsidR="008865B3" w:rsidRPr="008865B3" w:rsidRDefault="008865B3" w:rsidP="008865B3">
      <w:pPr>
        <w:adjustRightInd w:val="0"/>
        <w:snapToGrid w:val="0"/>
        <w:spacing w:line="360" w:lineRule="auto"/>
        <w:rPr>
          <w:rFonts w:asciiTheme="minorEastAsia" w:hAnsiTheme="minorEastAsia"/>
          <w:color w:val="000000" w:themeColor="text1"/>
          <w:szCs w:val="21"/>
        </w:rPr>
      </w:pPr>
      <w:r w:rsidRPr="008865B3">
        <w:rPr>
          <w:rFonts w:asciiTheme="minorEastAsia" w:hAnsiTheme="minorEastAsia" w:hint="eastAsia"/>
          <w:color w:val="000000" w:themeColor="text1"/>
          <w:szCs w:val="21"/>
        </w:rPr>
        <w:t>二、社会保险基金的筹资模式</w:t>
      </w:r>
      <w:r w:rsidRPr="008865B3">
        <w:rPr>
          <w:rFonts w:asciiTheme="minorEastAsia" w:hAnsiTheme="minorEastAsia" w:hint="eastAsia"/>
          <w:color w:val="000000" w:themeColor="text1"/>
          <w:szCs w:val="21"/>
        </w:rPr>
        <w:br/>
        <w:t>（一）社会保险基金管理运行的基本原则 “收支平衡”</w:t>
      </w:r>
    </w:p>
    <w:p w:rsidR="008865B3" w:rsidRPr="008865B3" w:rsidRDefault="008865B3" w:rsidP="008865B3">
      <w:pPr>
        <w:adjustRightInd w:val="0"/>
        <w:snapToGrid w:val="0"/>
        <w:spacing w:line="360" w:lineRule="auto"/>
        <w:rPr>
          <w:rFonts w:asciiTheme="minorEastAsia" w:hAnsiTheme="minorEastAsia"/>
          <w:color w:val="000000" w:themeColor="text1"/>
          <w:szCs w:val="21"/>
        </w:rPr>
      </w:pPr>
      <w:r w:rsidRPr="008865B3">
        <w:rPr>
          <w:rFonts w:asciiTheme="minorEastAsia" w:hAnsiTheme="minorEastAsia" w:hint="eastAsia"/>
          <w:color w:val="000000" w:themeColor="text1"/>
          <w:szCs w:val="21"/>
        </w:rPr>
        <w:t>（二）现收现付制社会保险筹资模式</w:t>
      </w:r>
    </w:p>
    <w:p w:rsidR="008865B3" w:rsidRPr="008865B3" w:rsidRDefault="008865B3" w:rsidP="008865B3">
      <w:pPr>
        <w:adjustRightInd w:val="0"/>
        <w:snapToGrid w:val="0"/>
        <w:spacing w:line="360" w:lineRule="auto"/>
        <w:rPr>
          <w:rFonts w:asciiTheme="minorEastAsia" w:hAnsiTheme="minorEastAsia"/>
          <w:color w:val="000000" w:themeColor="text1"/>
          <w:szCs w:val="21"/>
        </w:rPr>
      </w:pPr>
      <w:r w:rsidRPr="008865B3">
        <w:rPr>
          <w:rFonts w:asciiTheme="minorEastAsia" w:hAnsiTheme="minorEastAsia" w:hint="eastAsia"/>
          <w:color w:val="000000" w:themeColor="text1"/>
          <w:szCs w:val="21"/>
        </w:rPr>
        <w:t>（三）基金积累制社会保险筹资模式</w:t>
      </w:r>
    </w:p>
    <w:p w:rsidR="008865B3" w:rsidRPr="008865B3" w:rsidRDefault="008865B3" w:rsidP="008865B3">
      <w:pPr>
        <w:adjustRightInd w:val="0"/>
        <w:snapToGrid w:val="0"/>
        <w:spacing w:line="360" w:lineRule="auto"/>
        <w:rPr>
          <w:rFonts w:asciiTheme="minorEastAsia" w:hAnsiTheme="minorEastAsia"/>
          <w:color w:val="000000" w:themeColor="text1"/>
          <w:szCs w:val="21"/>
        </w:rPr>
      </w:pPr>
      <w:r w:rsidRPr="008865B3">
        <w:rPr>
          <w:rFonts w:asciiTheme="minorEastAsia" w:hAnsiTheme="minorEastAsia" w:hint="eastAsia"/>
          <w:color w:val="000000" w:themeColor="text1"/>
          <w:szCs w:val="21"/>
        </w:rPr>
        <w:t>（四）部分积累制社会保险筹资模式</w:t>
      </w:r>
    </w:p>
    <w:p w:rsidR="008865B3" w:rsidRPr="008865B3" w:rsidRDefault="008865B3" w:rsidP="008865B3">
      <w:pPr>
        <w:adjustRightInd w:val="0"/>
        <w:snapToGrid w:val="0"/>
        <w:spacing w:line="360" w:lineRule="auto"/>
        <w:rPr>
          <w:rFonts w:asciiTheme="minorEastAsia" w:hAnsiTheme="minorEastAsia"/>
          <w:color w:val="000000" w:themeColor="text1"/>
          <w:szCs w:val="21"/>
        </w:rPr>
      </w:pPr>
      <w:r w:rsidRPr="008865B3">
        <w:rPr>
          <w:rFonts w:asciiTheme="minorEastAsia" w:hAnsiTheme="minorEastAsia" w:hint="eastAsia"/>
          <w:color w:val="000000" w:themeColor="text1"/>
          <w:szCs w:val="21"/>
        </w:rPr>
        <w:t>三、社会保险基金的负担方式与比例</w:t>
      </w:r>
    </w:p>
    <w:p w:rsidR="008865B3" w:rsidRPr="008865B3" w:rsidRDefault="008865B3" w:rsidP="008865B3">
      <w:pPr>
        <w:adjustRightInd w:val="0"/>
        <w:snapToGrid w:val="0"/>
        <w:spacing w:line="360" w:lineRule="auto"/>
        <w:rPr>
          <w:rFonts w:asciiTheme="minorEastAsia" w:hAnsiTheme="minorEastAsia"/>
          <w:color w:val="000000" w:themeColor="text1"/>
          <w:szCs w:val="21"/>
        </w:rPr>
      </w:pPr>
      <w:r w:rsidRPr="008865B3">
        <w:rPr>
          <w:rFonts w:asciiTheme="minorEastAsia" w:hAnsiTheme="minorEastAsia" w:hint="eastAsia"/>
          <w:color w:val="000000" w:themeColor="text1"/>
          <w:szCs w:val="21"/>
        </w:rPr>
        <w:t>四、社会保险金给付模式（重点）</w:t>
      </w:r>
    </w:p>
    <w:p w:rsidR="008865B3" w:rsidRPr="008865B3" w:rsidRDefault="008865B3" w:rsidP="008865B3">
      <w:pPr>
        <w:adjustRightInd w:val="0"/>
        <w:snapToGrid w:val="0"/>
        <w:spacing w:line="360" w:lineRule="auto"/>
        <w:rPr>
          <w:rFonts w:asciiTheme="minorEastAsia" w:hAnsiTheme="minorEastAsia"/>
          <w:color w:val="000000" w:themeColor="text1"/>
          <w:szCs w:val="21"/>
        </w:rPr>
      </w:pPr>
      <w:r w:rsidRPr="008865B3">
        <w:rPr>
          <w:rFonts w:asciiTheme="minorEastAsia" w:hAnsiTheme="minorEastAsia" w:hint="eastAsia"/>
          <w:color w:val="000000" w:themeColor="text1"/>
          <w:szCs w:val="21"/>
        </w:rPr>
        <w:t>（一）待遇确定制 (defined benefit, DB)</w:t>
      </w:r>
    </w:p>
    <w:p w:rsidR="008865B3" w:rsidRPr="008865B3" w:rsidRDefault="008865B3" w:rsidP="008865B3">
      <w:pPr>
        <w:adjustRightInd w:val="0"/>
        <w:snapToGrid w:val="0"/>
        <w:spacing w:line="360" w:lineRule="auto"/>
        <w:rPr>
          <w:rFonts w:asciiTheme="minorEastAsia" w:hAnsiTheme="minorEastAsia"/>
          <w:color w:val="000000" w:themeColor="text1"/>
          <w:szCs w:val="21"/>
        </w:rPr>
      </w:pPr>
      <w:r w:rsidRPr="008865B3">
        <w:rPr>
          <w:rFonts w:asciiTheme="minorEastAsia" w:hAnsiTheme="minorEastAsia" w:hint="eastAsia"/>
          <w:color w:val="000000" w:themeColor="text1"/>
          <w:szCs w:val="21"/>
        </w:rPr>
        <w:t>（二）缴费确定制 (defined contribution, DC)</w:t>
      </w:r>
    </w:p>
    <w:p w:rsidR="008865B3" w:rsidRPr="008865B3" w:rsidRDefault="008865B3" w:rsidP="008865B3">
      <w:pPr>
        <w:adjustRightInd w:val="0"/>
        <w:snapToGrid w:val="0"/>
        <w:spacing w:line="360" w:lineRule="auto"/>
        <w:rPr>
          <w:rFonts w:asciiTheme="minorEastAsia" w:hAnsiTheme="minorEastAsia"/>
          <w:color w:val="000000" w:themeColor="text1"/>
          <w:szCs w:val="21"/>
        </w:rPr>
      </w:pPr>
      <w:r w:rsidRPr="008865B3">
        <w:rPr>
          <w:rFonts w:asciiTheme="minorEastAsia" w:hAnsiTheme="minorEastAsia" w:hint="eastAsia"/>
          <w:color w:val="000000" w:themeColor="text1"/>
          <w:szCs w:val="21"/>
        </w:rPr>
        <w:t>（三）待遇确定制与缴费确定制模式的比较</w:t>
      </w:r>
    </w:p>
    <w:p w:rsidR="008865B3" w:rsidRPr="008865B3" w:rsidRDefault="008865B3" w:rsidP="008865B3">
      <w:pPr>
        <w:adjustRightInd w:val="0"/>
        <w:snapToGrid w:val="0"/>
        <w:spacing w:line="360" w:lineRule="auto"/>
        <w:rPr>
          <w:rFonts w:asciiTheme="minorEastAsia" w:hAnsiTheme="minorEastAsia"/>
          <w:color w:val="000000" w:themeColor="text1"/>
          <w:szCs w:val="21"/>
        </w:rPr>
      </w:pPr>
      <w:r w:rsidRPr="008865B3">
        <w:rPr>
          <w:rFonts w:asciiTheme="minorEastAsia" w:hAnsiTheme="minorEastAsia" w:hint="eastAsia"/>
          <w:color w:val="000000" w:themeColor="text1"/>
          <w:szCs w:val="21"/>
        </w:rPr>
        <w:t>五、社会保险金待遇给付的条件与方式</w:t>
      </w:r>
      <w:r w:rsidRPr="008865B3">
        <w:rPr>
          <w:rFonts w:asciiTheme="minorEastAsia" w:hAnsiTheme="minorEastAsia" w:hint="eastAsia"/>
          <w:color w:val="000000" w:themeColor="text1"/>
          <w:szCs w:val="21"/>
        </w:rPr>
        <w:br/>
        <w:t>（一）社会保险金待遇给付条件</w:t>
      </w:r>
    </w:p>
    <w:p w:rsidR="008865B3" w:rsidRPr="008865B3" w:rsidRDefault="008865B3" w:rsidP="008865B3">
      <w:pPr>
        <w:adjustRightInd w:val="0"/>
        <w:snapToGrid w:val="0"/>
        <w:spacing w:line="360" w:lineRule="auto"/>
        <w:rPr>
          <w:rFonts w:asciiTheme="minorEastAsia" w:hAnsiTheme="minorEastAsia"/>
          <w:color w:val="000000" w:themeColor="text1"/>
          <w:szCs w:val="21"/>
        </w:rPr>
      </w:pPr>
      <w:r w:rsidRPr="008865B3">
        <w:rPr>
          <w:rFonts w:asciiTheme="minorEastAsia" w:hAnsiTheme="minorEastAsia" w:hint="eastAsia"/>
          <w:color w:val="000000" w:themeColor="text1"/>
          <w:szCs w:val="21"/>
        </w:rPr>
        <w:t>（二）社会保险金给付方式</w:t>
      </w:r>
    </w:p>
    <w:p w:rsidR="008865B3" w:rsidRPr="006348A7" w:rsidRDefault="008865B3" w:rsidP="00156B25">
      <w:pPr>
        <w:adjustRightInd w:val="0"/>
        <w:snapToGrid w:val="0"/>
        <w:spacing w:line="360" w:lineRule="auto"/>
        <w:jc w:val="center"/>
        <w:rPr>
          <w:rFonts w:ascii="黑体" w:eastAsia="黑体" w:hAnsi="黑体"/>
          <w:b/>
          <w:color w:val="000000" w:themeColor="text1"/>
          <w:sz w:val="24"/>
          <w:szCs w:val="24"/>
        </w:rPr>
      </w:pPr>
      <w:r w:rsidRPr="006348A7">
        <w:rPr>
          <w:rFonts w:ascii="黑体" w:eastAsia="黑体" w:hAnsi="黑体" w:hint="eastAsia"/>
          <w:b/>
          <w:color w:val="000000" w:themeColor="text1"/>
          <w:sz w:val="24"/>
          <w:szCs w:val="24"/>
        </w:rPr>
        <w:t>第二节</w:t>
      </w:r>
      <w:r w:rsidRPr="006348A7">
        <w:rPr>
          <w:rFonts w:ascii="黑体" w:eastAsia="黑体" w:hAnsi="黑体"/>
          <w:b/>
          <w:color w:val="000000" w:themeColor="text1"/>
          <w:sz w:val="24"/>
          <w:szCs w:val="24"/>
        </w:rPr>
        <w:t xml:space="preserve"> </w:t>
      </w:r>
      <w:r w:rsidRPr="006348A7">
        <w:rPr>
          <w:rFonts w:ascii="黑体" w:eastAsia="黑体" w:hAnsi="黑体" w:hint="eastAsia"/>
          <w:b/>
          <w:color w:val="000000" w:themeColor="text1"/>
          <w:sz w:val="24"/>
          <w:szCs w:val="24"/>
        </w:rPr>
        <w:t>社会保险税（费）</w:t>
      </w:r>
    </w:p>
    <w:p w:rsidR="00156B25" w:rsidRDefault="008865B3" w:rsidP="00156B25">
      <w:pPr>
        <w:pStyle w:val="a3"/>
        <w:numPr>
          <w:ilvl w:val="0"/>
          <w:numId w:val="3"/>
        </w:numPr>
        <w:adjustRightInd w:val="0"/>
        <w:snapToGrid w:val="0"/>
        <w:spacing w:line="360" w:lineRule="auto"/>
        <w:ind w:firstLineChars="0"/>
        <w:rPr>
          <w:rFonts w:asciiTheme="minorEastAsia" w:hAnsiTheme="minorEastAsia"/>
          <w:color w:val="000000" w:themeColor="text1"/>
          <w:szCs w:val="21"/>
        </w:rPr>
      </w:pPr>
      <w:r w:rsidRPr="00156B25">
        <w:rPr>
          <w:rFonts w:asciiTheme="minorEastAsia" w:hAnsiTheme="minorEastAsia" w:hint="eastAsia"/>
          <w:color w:val="000000" w:themeColor="text1"/>
          <w:szCs w:val="21"/>
        </w:rPr>
        <w:t>社会保险税（费）确定的基本要求</w:t>
      </w:r>
    </w:p>
    <w:p w:rsidR="00156B25" w:rsidRPr="00156B25" w:rsidRDefault="008865B3" w:rsidP="00156B25">
      <w:pPr>
        <w:pStyle w:val="a3"/>
        <w:numPr>
          <w:ilvl w:val="0"/>
          <w:numId w:val="3"/>
        </w:numPr>
        <w:adjustRightInd w:val="0"/>
        <w:snapToGrid w:val="0"/>
        <w:spacing w:line="360" w:lineRule="auto"/>
        <w:ind w:firstLineChars="0"/>
        <w:rPr>
          <w:rFonts w:asciiTheme="minorEastAsia" w:hAnsiTheme="minorEastAsia"/>
          <w:color w:val="000000" w:themeColor="text1"/>
          <w:szCs w:val="21"/>
        </w:rPr>
      </w:pPr>
      <w:r w:rsidRPr="00156B25">
        <w:rPr>
          <w:rFonts w:asciiTheme="minorEastAsia" w:hAnsiTheme="minorEastAsia" w:hint="eastAsia"/>
          <w:color w:val="000000" w:themeColor="text1"/>
          <w:szCs w:val="21"/>
        </w:rPr>
        <w:t>社会保险税（费）确定的种类</w:t>
      </w:r>
    </w:p>
    <w:p w:rsidR="008865B3" w:rsidRPr="006348A7" w:rsidRDefault="008865B3" w:rsidP="00156B25">
      <w:pPr>
        <w:adjustRightInd w:val="0"/>
        <w:snapToGrid w:val="0"/>
        <w:spacing w:line="360" w:lineRule="auto"/>
        <w:jc w:val="center"/>
        <w:rPr>
          <w:rFonts w:ascii="黑体" w:eastAsia="黑体" w:hAnsi="黑体"/>
          <w:b/>
          <w:color w:val="000000" w:themeColor="text1"/>
          <w:sz w:val="24"/>
          <w:szCs w:val="24"/>
        </w:rPr>
      </w:pPr>
      <w:r w:rsidRPr="006348A7">
        <w:rPr>
          <w:rFonts w:ascii="黑体" w:eastAsia="黑体" w:hAnsi="黑体" w:hint="eastAsia"/>
          <w:b/>
          <w:color w:val="000000" w:themeColor="text1"/>
          <w:sz w:val="24"/>
          <w:szCs w:val="24"/>
        </w:rPr>
        <w:t>第三节</w:t>
      </w:r>
      <w:r w:rsidR="00156B25" w:rsidRPr="006348A7">
        <w:rPr>
          <w:rFonts w:ascii="黑体" w:eastAsia="黑体" w:hAnsi="黑体" w:hint="eastAsia"/>
          <w:b/>
          <w:color w:val="000000" w:themeColor="text1"/>
          <w:sz w:val="24"/>
          <w:szCs w:val="24"/>
        </w:rPr>
        <w:t xml:space="preserve"> </w:t>
      </w:r>
      <w:r w:rsidRPr="006348A7">
        <w:rPr>
          <w:rFonts w:ascii="黑体" w:eastAsia="黑体" w:hAnsi="黑体" w:hint="eastAsia"/>
          <w:b/>
          <w:color w:val="000000" w:themeColor="text1"/>
          <w:sz w:val="24"/>
          <w:szCs w:val="24"/>
        </w:rPr>
        <w:t>社会保险预算</w:t>
      </w:r>
    </w:p>
    <w:p w:rsidR="008865B3" w:rsidRPr="008865B3" w:rsidRDefault="008865B3" w:rsidP="008865B3">
      <w:pPr>
        <w:adjustRightInd w:val="0"/>
        <w:snapToGrid w:val="0"/>
        <w:spacing w:line="360" w:lineRule="auto"/>
        <w:rPr>
          <w:rFonts w:asciiTheme="minorEastAsia" w:hAnsiTheme="minorEastAsia"/>
          <w:color w:val="000000" w:themeColor="text1"/>
          <w:szCs w:val="21"/>
        </w:rPr>
      </w:pPr>
      <w:r w:rsidRPr="008865B3">
        <w:rPr>
          <w:rFonts w:asciiTheme="minorEastAsia" w:hAnsiTheme="minorEastAsia" w:hint="eastAsia"/>
          <w:color w:val="000000" w:themeColor="text1"/>
          <w:szCs w:val="21"/>
        </w:rPr>
        <w:t>一、社会保险预算模式</w:t>
      </w:r>
    </w:p>
    <w:p w:rsidR="008865B3" w:rsidRPr="008865B3" w:rsidRDefault="008865B3" w:rsidP="008865B3">
      <w:pPr>
        <w:adjustRightInd w:val="0"/>
        <w:snapToGrid w:val="0"/>
        <w:spacing w:line="360" w:lineRule="auto"/>
        <w:rPr>
          <w:rFonts w:asciiTheme="minorEastAsia" w:hAnsiTheme="minorEastAsia"/>
          <w:color w:val="000000" w:themeColor="text1"/>
          <w:szCs w:val="21"/>
        </w:rPr>
      </w:pPr>
      <w:r w:rsidRPr="008865B3">
        <w:rPr>
          <w:rFonts w:asciiTheme="minorEastAsia" w:hAnsiTheme="minorEastAsia" w:hint="eastAsia"/>
          <w:color w:val="000000" w:themeColor="text1"/>
          <w:szCs w:val="21"/>
        </w:rPr>
        <w:t>二、社会保险预算的主要内容</w:t>
      </w:r>
    </w:p>
    <w:p w:rsidR="008865B3" w:rsidRDefault="008865B3" w:rsidP="008865B3">
      <w:pPr>
        <w:adjustRightInd w:val="0"/>
        <w:snapToGrid w:val="0"/>
        <w:spacing w:line="360" w:lineRule="auto"/>
        <w:rPr>
          <w:rFonts w:ascii="宋体" w:eastAsia="宋体" w:hAnsi="宋体"/>
          <w:sz w:val="24"/>
          <w:szCs w:val="24"/>
        </w:rPr>
      </w:pPr>
    </w:p>
    <w:p w:rsidR="008865B3" w:rsidRPr="006348A7" w:rsidRDefault="00F71453" w:rsidP="008865B3">
      <w:pPr>
        <w:spacing w:line="360" w:lineRule="auto"/>
        <w:jc w:val="center"/>
        <w:rPr>
          <w:rFonts w:ascii="黑体" w:eastAsia="黑体" w:hAnsi="黑体"/>
          <w:b/>
          <w:sz w:val="28"/>
          <w:szCs w:val="28"/>
        </w:rPr>
      </w:pPr>
      <w:r w:rsidRPr="006348A7">
        <w:rPr>
          <w:rFonts w:ascii="黑体" w:eastAsia="黑体" w:hAnsi="黑体"/>
          <w:b/>
          <w:sz w:val="28"/>
          <w:szCs w:val="28"/>
        </w:rPr>
        <w:lastRenderedPageBreak/>
        <w:t>第五</w:t>
      </w:r>
      <w:r w:rsidR="008865B3" w:rsidRPr="006348A7">
        <w:rPr>
          <w:rFonts w:ascii="黑体" w:eastAsia="黑体" w:hAnsi="黑体"/>
          <w:b/>
          <w:sz w:val="28"/>
          <w:szCs w:val="28"/>
        </w:rPr>
        <w:t>章</w:t>
      </w:r>
      <w:r w:rsidR="008865B3" w:rsidRPr="006348A7">
        <w:rPr>
          <w:rFonts w:ascii="黑体" w:eastAsia="黑体" w:hAnsi="黑体" w:hint="eastAsia"/>
          <w:b/>
          <w:sz w:val="28"/>
          <w:szCs w:val="28"/>
        </w:rPr>
        <w:t xml:space="preserve"> 养老保险</w:t>
      </w:r>
    </w:p>
    <w:p w:rsidR="008865B3" w:rsidRPr="006348A7" w:rsidRDefault="008865B3" w:rsidP="008865B3">
      <w:pPr>
        <w:adjustRightInd w:val="0"/>
        <w:snapToGrid w:val="0"/>
        <w:spacing w:line="360" w:lineRule="auto"/>
        <w:rPr>
          <w:rFonts w:ascii="黑体" w:eastAsia="黑体" w:hAnsi="黑体" w:cs="Times New Roman"/>
          <w:bCs/>
          <w:szCs w:val="21"/>
        </w:rPr>
      </w:pPr>
      <w:r w:rsidRPr="006348A7">
        <w:rPr>
          <w:rFonts w:ascii="黑体" w:eastAsia="黑体" w:hAnsi="黑体" w:cs="Times New Roman" w:hint="eastAsia"/>
          <w:bCs/>
          <w:szCs w:val="21"/>
        </w:rPr>
        <w:t>【本章教学目的和要求】</w:t>
      </w:r>
    </w:p>
    <w:p w:rsidR="008865B3" w:rsidRPr="006111BE" w:rsidRDefault="008865B3" w:rsidP="008865B3">
      <w:pPr>
        <w:adjustRightInd w:val="0"/>
        <w:snapToGrid w:val="0"/>
        <w:spacing w:line="360" w:lineRule="auto"/>
        <w:rPr>
          <w:rFonts w:ascii="宋体" w:eastAsia="宋体" w:hAnsi="宋体" w:cs="Times New Roman"/>
          <w:bCs/>
          <w:szCs w:val="21"/>
        </w:rPr>
      </w:pPr>
      <w:r w:rsidRPr="006111BE">
        <w:rPr>
          <w:rFonts w:ascii="宋体" w:eastAsia="宋体" w:hAnsi="宋体" w:cs="Times New Roman"/>
          <w:bCs/>
          <w:szCs w:val="21"/>
        </w:rPr>
        <w:t>通过本章的学习</w:t>
      </w:r>
      <w:r w:rsidRPr="006111BE">
        <w:rPr>
          <w:rFonts w:ascii="宋体" w:eastAsia="宋体" w:hAnsi="宋体" w:cs="Times New Roman" w:hint="eastAsia"/>
          <w:bCs/>
          <w:szCs w:val="21"/>
        </w:rPr>
        <w:t>，</w:t>
      </w:r>
      <w:r w:rsidRPr="006111BE">
        <w:rPr>
          <w:rFonts w:ascii="宋体" w:eastAsia="宋体" w:hAnsi="宋体" w:cs="Times New Roman"/>
          <w:bCs/>
          <w:szCs w:val="21"/>
        </w:rPr>
        <w:t>使学生理解</w:t>
      </w:r>
      <w:r>
        <w:rPr>
          <w:rFonts w:ascii="宋体" w:eastAsia="宋体" w:hAnsi="宋体" w:cs="Times New Roman" w:hint="eastAsia"/>
          <w:bCs/>
          <w:szCs w:val="21"/>
        </w:rPr>
        <w:t>养老保险制度发展史上两次重要的制度变迁；了解养老金制度的基本框架及世界性养老金制度改革的主要方向；理解我国企业年金的制度特点</w:t>
      </w:r>
      <w:r w:rsidRPr="006111BE">
        <w:rPr>
          <w:rFonts w:ascii="宋体" w:eastAsia="宋体" w:hAnsi="宋体" w:cs="Times New Roman" w:hint="eastAsia"/>
          <w:bCs/>
          <w:szCs w:val="21"/>
        </w:rPr>
        <w:t>。</w:t>
      </w:r>
    </w:p>
    <w:p w:rsidR="008865B3" w:rsidRPr="006348A7" w:rsidRDefault="008865B3" w:rsidP="008865B3">
      <w:pPr>
        <w:adjustRightInd w:val="0"/>
        <w:snapToGrid w:val="0"/>
        <w:spacing w:line="360" w:lineRule="auto"/>
        <w:rPr>
          <w:rFonts w:ascii="黑体" w:eastAsia="黑体" w:hAnsi="黑体" w:cs="Times New Roman"/>
          <w:szCs w:val="21"/>
        </w:rPr>
      </w:pPr>
      <w:r w:rsidRPr="006348A7">
        <w:rPr>
          <w:rFonts w:ascii="黑体" w:eastAsia="黑体" w:hAnsi="黑体" w:cs="Times New Roman" w:hint="eastAsia"/>
          <w:bCs/>
          <w:szCs w:val="21"/>
        </w:rPr>
        <w:t>【教学内容】</w:t>
      </w:r>
    </w:p>
    <w:p w:rsidR="008865B3" w:rsidRPr="006348A7" w:rsidRDefault="008865B3" w:rsidP="00156B25">
      <w:pPr>
        <w:adjustRightInd w:val="0"/>
        <w:snapToGrid w:val="0"/>
        <w:spacing w:line="360" w:lineRule="auto"/>
        <w:jc w:val="center"/>
        <w:rPr>
          <w:rFonts w:ascii="黑体" w:eastAsia="黑体" w:hAnsi="黑体"/>
          <w:b/>
          <w:color w:val="000000" w:themeColor="text1"/>
          <w:sz w:val="24"/>
          <w:szCs w:val="24"/>
        </w:rPr>
      </w:pPr>
      <w:r w:rsidRPr="006348A7">
        <w:rPr>
          <w:rFonts w:ascii="黑体" w:eastAsia="黑体" w:hAnsi="黑体"/>
          <w:b/>
          <w:color w:val="000000" w:themeColor="text1"/>
          <w:sz w:val="24"/>
          <w:szCs w:val="24"/>
        </w:rPr>
        <w:t>第一节</w:t>
      </w:r>
      <w:r w:rsidRPr="006348A7">
        <w:rPr>
          <w:rFonts w:ascii="黑体" w:eastAsia="黑体" w:hAnsi="黑体" w:hint="eastAsia"/>
          <w:b/>
          <w:color w:val="000000" w:themeColor="text1"/>
          <w:sz w:val="24"/>
          <w:szCs w:val="24"/>
        </w:rPr>
        <w:t xml:space="preserve"> 年老风险与养老保险</w:t>
      </w:r>
    </w:p>
    <w:p w:rsidR="008865B3" w:rsidRPr="008865B3" w:rsidRDefault="008865B3" w:rsidP="008865B3">
      <w:pPr>
        <w:pStyle w:val="a3"/>
        <w:adjustRightInd w:val="0"/>
        <w:snapToGrid w:val="0"/>
        <w:spacing w:line="360" w:lineRule="auto"/>
        <w:ind w:firstLineChars="0" w:firstLine="0"/>
        <w:rPr>
          <w:color w:val="000000" w:themeColor="text1"/>
          <w:szCs w:val="21"/>
        </w:rPr>
      </w:pPr>
      <w:r w:rsidRPr="008865B3">
        <w:rPr>
          <w:color w:val="000000" w:themeColor="text1"/>
          <w:szCs w:val="21"/>
        </w:rPr>
        <w:t>一</w:t>
      </w:r>
      <w:r w:rsidRPr="008865B3">
        <w:rPr>
          <w:rFonts w:hint="eastAsia"/>
          <w:color w:val="000000" w:themeColor="text1"/>
          <w:szCs w:val="21"/>
        </w:rPr>
        <w:t>、建立养老保险制度的必要性和可行性</w:t>
      </w:r>
    </w:p>
    <w:p w:rsidR="008865B3" w:rsidRPr="008865B3" w:rsidRDefault="008865B3" w:rsidP="008865B3">
      <w:pPr>
        <w:adjustRightInd w:val="0"/>
        <w:snapToGrid w:val="0"/>
        <w:spacing w:line="360" w:lineRule="auto"/>
        <w:rPr>
          <w:color w:val="000000" w:themeColor="text1"/>
          <w:szCs w:val="21"/>
        </w:rPr>
      </w:pPr>
      <w:r w:rsidRPr="008865B3">
        <w:rPr>
          <w:rFonts w:hint="eastAsia"/>
          <w:color w:val="000000" w:themeColor="text1"/>
          <w:szCs w:val="21"/>
        </w:rPr>
        <w:t>（一）必要性（从年老风险角度出发）</w:t>
      </w:r>
    </w:p>
    <w:p w:rsidR="008865B3" w:rsidRPr="008865B3" w:rsidRDefault="008865B3" w:rsidP="008865B3">
      <w:pPr>
        <w:adjustRightInd w:val="0"/>
        <w:snapToGrid w:val="0"/>
        <w:spacing w:line="360" w:lineRule="auto"/>
        <w:rPr>
          <w:color w:val="000000" w:themeColor="text1"/>
          <w:szCs w:val="21"/>
        </w:rPr>
      </w:pPr>
      <w:r w:rsidRPr="008865B3">
        <w:rPr>
          <w:rFonts w:hint="eastAsia"/>
          <w:color w:val="000000" w:themeColor="text1"/>
          <w:szCs w:val="21"/>
        </w:rPr>
        <w:t>（二）可行性（社会养老保险替代家庭养老保障）</w:t>
      </w:r>
    </w:p>
    <w:p w:rsidR="008865B3" w:rsidRPr="008865B3" w:rsidRDefault="008865B3" w:rsidP="008865B3">
      <w:pPr>
        <w:adjustRightInd w:val="0"/>
        <w:snapToGrid w:val="0"/>
        <w:spacing w:line="360" w:lineRule="auto"/>
        <w:rPr>
          <w:color w:val="000000" w:themeColor="text1"/>
          <w:szCs w:val="21"/>
        </w:rPr>
      </w:pPr>
      <w:r w:rsidRPr="008865B3">
        <w:rPr>
          <w:rFonts w:hint="eastAsia"/>
          <w:color w:val="000000" w:themeColor="text1"/>
          <w:szCs w:val="21"/>
        </w:rPr>
        <w:t>二、养老保险制度的发展</w:t>
      </w:r>
      <w:r w:rsidRPr="008865B3">
        <w:rPr>
          <w:rFonts w:hint="eastAsia"/>
          <w:color w:val="000000" w:themeColor="text1"/>
          <w:szCs w:val="21"/>
        </w:rPr>
        <w:br/>
      </w:r>
      <w:r w:rsidRPr="008865B3">
        <w:rPr>
          <w:rFonts w:hint="eastAsia"/>
          <w:color w:val="000000" w:themeColor="text1"/>
          <w:szCs w:val="21"/>
        </w:rPr>
        <w:t>（一）由现收现付制转向基金积累制</w:t>
      </w:r>
    </w:p>
    <w:p w:rsidR="008865B3" w:rsidRPr="008865B3" w:rsidRDefault="008865B3" w:rsidP="008865B3">
      <w:pPr>
        <w:adjustRightInd w:val="0"/>
        <w:snapToGrid w:val="0"/>
        <w:spacing w:line="360" w:lineRule="auto"/>
        <w:rPr>
          <w:color w:val="000000" w:themeColor="text1"/>
          <w:szCs w:val="21"/>
        </w:rPr>
      </w:pPr>
      <w:r w:rsidRPr="008865B3">
        <w:rPr>
          <w:rFonts w:hint="eastAsia"/>
          <w:color w:val="000000" w:themeColor="text1"/>
          <w:szCs w:val="21"/>
        </w:rPr>
        <w:t>（二）由单一支柱养老金制度转向多支柱养老金制度</w:t>
      </w:r>
    </w:p>
    <w:p w:rsidR="008865B3" w:rsidRPr="006348A7" w:rsidRDefault="008865B3" w:rsidP="00156B25">
      <w:pPr>
        <w:adjustRightInd w:val="0"/>
        <w:snapToGrid w:val="0"/>
        <w:spacing w:line="360" w:lineRule="auto"/>
        <w:jc w:val="center"/>
        <w:rPr>
          <w:rFonts w:ascii="黑体" w:eastAsia="黑体" w:hAnsi="黑体"/>
          <w:b/>
          <w:color w:val="000000" w:themeColor="text1"/>
          <w:sz w:val="24"/>
          <w:szCs w:val="24"/>
        </w:rPr>
      </w:pPr>
      <w:r w:rsidRPr="006348A7">
        <w:rPr>
          <w:rFonts w:ascii="黑体" w:eastAsia="黑体" w:hAnsi="黑体" w:hint="eastAsia"/>
          <w:b/>
          <w:color w:val="000000" w:themeColor="text1"/>
          <w:sz w:val="24"/>
          <w:szCs w:val="24"/>
        </w:rPr>
        <w:t>第二节</w:t>
      </w:r>
      <w:r w:rsidRPr="006348A7">
        <w:rPr>
          <w:rFonts w:ascii="黑体" w:eastAsia="黑体" w:hAnsi="黑体"/>
          <w:b/>
          <w:color w:val="000000" w:themeColor="text1"/>
          <w:sz w:val="24"/>
          <w:szCs w:val="24"/>
        </w:rPr>
        <w:t xml:space="preserve"> </w:t>
      </w:r>
      <w:r w:rsidRPr="006348A7">
        <w:rPr>
          <w:rFonts w:ascii="黑体" w:eastAsia="黑体" w:hAnsi="黑体" w:hint="eastAsia"/>
          <w:b/>
          <w:color w:val="000000" w:themeColor="text1"/>
          <w:sz w:val="24"/>
          <w:szCs w:val="24"/>
        </w:rPr>
        <w:t>养老保险制度与养老保险基金</w:t>
      </w:r>
    </w:p>
    <w:p w:rsidR="008865B3" w:rsidRPr="008865B3" w:rsidRDefault="008865B3" w:rsidP="008865B3">
      <w:pPr>
        <w:adjustRightInd w:val="0"/>
        <w:snapToGrid w:val="0"/>
        <w:spacing w:line="360" w:lineRule="auto"/>
        <w:rPr>
          <w:color w:val="000000" w:themeColor="text1"/>
          <w:szCs w:val="21"/>
        </w:rPr>
      </w:pPr>
      <w:r w:rsidRPr="008865B3">
        <w:rPr>
          <w:rFonts w:hint="eastAsia"/>
          <w:color w:val="000000" w:themeColor="text1"/>
          <w:szCs w:val="21"/>
        </w:rPr>
        <w:t>一、养老保险制度模式</w:t>
      </w:r>
      <w:r w:rsidRPr="008865B3">
        <w:rPr>
          <w:rFonts w:hint="eastAsia"/>
          <w:color w:val="000000" w:themeColor="text1"/>
          <w:szCs w:val="21"/>
        </w:rPr>
        <w:br/>
      </w:r>
      <w:r w:rsidRPr="008865B3">
        <w:rPr>
          <w:rFonts w:hint="eastAsia"/>
          <w:color w:val="000000" w:themeColor="text1"/>
          <w:szCs w:val="21"/>
        </w:rPr>
        <w:t>（一）养老保险的基本概念</w:t>
      </w:r>
    </w:p>
    <w:p w:rsidR="008865B3" w:rsidRPr="008865B3" w:rsidRDefault="008865B3" w:rsidP="008865B3">
      <w:pPr>
        <w:adjustRightInd w:val="0"/>
        <w:snapToGrid w:val="0"/>
        <w:spacing w:line="360" w:lineRule="auto"/>
        <w:rPr>
          <w:color w:val="000000" w:themeColor="text1"/>
          <w:szCs w:val="21"/>
        </w:rPr>
      </w:pPr>
      <w:r w:rsidRPr="008865B3">
        <w:rPr>
          <w:rFonts w:hint="eastAsia"/>
          <w:color w:val="000000" w:themeColor="text1"/>
          <w:szCs w:val="21"/>
        </w:rPr>
        <w:t>（二）养老金制度的基本功能</w:t>
      </w:r>
    </w:p>
    <w:p w:rsidR="008865B3" w:rsidRPr="008865B3" w:rsidRDefault="008865B3" w:rsidP="008865B3">
      <w:pPr>
        <w:adjustRightInd w:val="0"/>
        <w:snapToGrid w:val="0"/>
        <w:spacing w:line="360" w:lineRule="auto"/>
        <w:rPr>
          <w:color w:val="000000" w:themeColor="text1"/>
          <w:szCs w:val="21"/>
        </w:rPr>
      </w:pPr>
      <w:r w:rsidRPr="008865B3">
        <w:rPr>
          <w:rFonts w:hint="eastAsia"/>
          <w:color w:val="000000" w:themeColor="text1"/>
          <w:szCs w:val="21"/>
        </w:rPr>
        <w:t>二、养老保险基金</w:t>
      </w:r>
      <w:r w:rsidRPr="008865B3">
        <w:rPr>
          <w:rFonts w:hint="eastAsia"/>
          <w:color w:val="000000" w:themeColor="text1"/>
          <w:szCs w:val="21"/>
        </w:rPr>
        <w:br/>
      </w:r>
      <w:r w:rsidRPr="008865B3">
        <w:rPr>
          <w:rFonts w:hint="eastAsia"/>
          <w:color w:val="000000" w:themeColor="text1"/>
          <w:szCs w:val="21"/>
        </w:rPr>
        <w:t>三、养老保险基金管理模式</w:t>
      </w:r>
      <w:r w:rsidRPr="008865B3">
        <w:rPr>
          <w:rFonts w:hint="eastAsia"/>
          <w:color w:val="000000" w:themeColor="text1"/>
          <w:szCs w:val="21"/>
        </w:rPr>
        <w:br/>
      </w:r>
      <w:r w:rsidRPr="008865B3">
        <w:rPr>
          <w:rFonts w:hint="eastAsia"/>
          <w:color w:val="000000" w:themeColor="text1"/>
          <w:szCs w:val="21"/>
        </w:rPr>
        <w:t>（一）公共部门集中管理模式（适用公共养老金制度）</w:t>
      </w:r>
    </w:p>
    <w:p w:rsidR="008865B3" w:rsidRPr="008865B3" w:rsidRDefault="008865B3" w:rsidP="008865B3">
      <w:pPr>
        <w:adjustRightInd w:val="0"/>
        <w:snapToGrid w:val="0"/>
        <w:spacing w:line="360" w:lineRule="auto"/>
        <w:rPr>
          <w:color w:val="000000" w:themeColor="text1"/>
          <w:szCs w:val="21"/>
        </w:rPr>
      </w:pPr>
      <w:r w:rsidRPr="008865B3">
        <w:rPr>
          <w:rFonts w:hint="eastAsia"/>
          <w:color w:val="000000" w:themeColor="text1"/>
          <w:szCs w:val="21"/>
        </w:rPr>
        <w:t>（二）委托投资管理模式（适用基金积累制养老金制度）</w:t>
      </w:r>
    </w:p>
    <w:p w:rsidR="008865B3" w:rsidRPr="008865B3" w:rsidRDefault="008865B3" w:rsidP="008865B3">
      <w:pPr>
        <w:adjustRightInd w:val="0"/>
        <w:snapToGrid w:val="0"/>
        <w:spacing w:line="360" w:lineRule="auto"/>
        <w:rPr>
          <w:color w:val="000000" w:themeColor="text1"/>
          <w:szCs w:val="21"/>
        </w:rPr>
      </w:pPr>
      <w:r w:rsidRPr="008865B3">
        <w:rPr>
          <w:rFonts w:hint="eastAsia"/>
          <w:color w:val="000000" w:themeColor="text1"/>
          <w:szCs w:val="21"/>
        </w:rPr>
        <w:t>（三）完全市场化管理模式（适用被补充保障项目）</w:t>
      </w:r>
    </w:p>
    <w:p w:rsidR="00156B25" w:rsidRDefault="008865B3" w:rsidP="008865B3">
      <w:pPr>
        <w:adjustRightInd w:val="0"/>
        <w:snapToGrid w:val="0"/>
        <w:spacing w:line="360" w:lineRule="auto"/>
        <w:rPr>
          <w:color w:val="000000" w:themeColor="text1"/>
          <w:szCs w:val="21"/>
        </w:rPr>
      </w:pPr>
      <w:r w:rsidRPr="008865B3">
        <w:rPr>
          <w:rFonts w:hint="eastAsia"/>
          <w:color w:val="000000" w:themeColor="text1"/>
          <w:szCs w:val="21"/>
        </w:rPr>
        <w:t>四、养老保险基金监管模式</w:t>
      </w:r>
    </w:p>
    <w:p w:rsidR="008865B3" w:rsidRPr="006348A7" w:rsidRDefault="008865B3" w:rsidP="00156B25">
      <w:pPr>
        <w:adjustRightInd w:val="0"/>
        <w:snapToGrid w:val="0"/>
        <w:spacing w:line="360" w:lineRule="auto"/>
        <w:jc w:val="center"/>
        <w:rPr>
          <w:rFonts w:ascii="黑体" w:eastAsia="黑体" w:hAnsi="黑体"/>
          <w:b/>
          <w:color w:val="000000" w:themeColor="text1"/>
          <w:sz w:val="24"/>
          <w:szCs w:val="24"/>
        </w:rPr>
      </w:pPr>
      <w:r w:rsidRPr="006348A7">
        <w:rPr>
          <w:rFonts w:ascii="黑体" w:eastAsia="黑体" w:hAnsi="黑体" w:hint="eastAsia"/>
          <w:b/>
          <w:color w:val="000000" w:themeColor="text1"/>
          <w:sz w:val="24"/>
          <w:szCs w:val="24"/>
        </w:rPr>
        <w:t>第三节 企业年金制度</w:t>
      </w:r>
    </w:p>
    <w:p w:rsidR="008865B3" w:rsidRPr="008865B3" w:rsidRDefault="008865B3" w:rsidP="008865B3">
      <w:pPr>
        <w:adjustRightInd w:val="0"/>
        <w:snapToGrid w:val="0"/>
        <w:spacing w:line="360" w:lineRule="auto"/>
        <w:rPr>
          <w:color w:val="000000" w:themeColor="text1"/>
          <w:szCs w:val="21"/>
        </w:rPr>
      </w:pPr>
      <w:r w:rsidRPr="008865B3">
        <w:rPr>
          <w:rFonts w:hint="eastAsia"/>
          <w:color w:val="000000" w:themeColor="text1"/>
          <w:szCs w:val="21"/>
        </w:rPr>
        <w:t>一、企业年金的理论界定</w:t>
      </w:r>
      <w:r w:rsidRPr="008865B3">
        <w:rPr>
          <w:rFonts w:hint="eastAsia"/>
          <w:color w:val="000000" w:themeColor="text1"/>
          <w:szCs w:val="21"/>
        </w:rPr>
        <w:br/>
      </w:r>
      <w:r w:rsidRPr="008865B3">
        <w:rPr>
          <w:rFonts w:hint="eastAsia"/>
          <w:color w:val="000000" w:themeColor="text1"/>
          <w:szCs w:val="21"/>
        </w:rPr>
        <w:t>（一）基本概念</w:t>
      </w:r>
    </w:p>
    <w:p w:rsidR="008865B3" w:rsidRPr="008865B3" w:rsidRDefault="008865B3" w:rsidP="008865B3">
      <w:pPr>
        <w:adjustRightInd w:val="0"/>
        <w:snapToGrid w:val="0"/>
        <w:spacing w:line="360" w:lineRule="auto"/>
        <w:rPr>
          <w:color w:val="000000" w:themeColor="text1"/>
          <w:szCs w:val="21"/>
        </w:rPr>
      </w:pPr>
      <w:r w:rsidRPr="008865B3">
        <w:rPr>
          <w:rFonts w:hint="eastAsia"/>
          <w:color w:val="000000" w:themeColor="text1"/>
          <w:szCs w:val="21"/>
        </w:rPr>
        <w:t>（二）主要特点</w:t>
      </w:r>
    </w:p>
    <w:p w:rsidR="008865B3" w:rsidRPr="008865B3" w:rsidRDefault="008865B3" w:rsidP="008865B3">
      <w:pPr>
        <w:adjustRightInd w:val="0"/>
        <w:snapToGrid w:val="0"/>
        <w:spacing w:line="360" w:lineRule="auto"/>
        <w:rPr>
          <w:color w:val="000000" w:themeColor="text1"/>
          <w:szCs w:val="21"/>
        </w:rPr>
      </w:pPr>
      <w:r w:rsidRPr="008865B3">
        <w:rPr>
          <w:rFonts w:hint="eastAsia"/>
          <w:color w:val="000000" w:themeColor="text1"/>
          <w:szCs w:val="21"/>
        </w:rPr>
        <w:t>（三）计划类型</w:t>
      </w:r>
    </w:p>
    <w:p w:rsidR="00156B25" w:rsidRDefault="008865B3" w:rsidP="008865B3">
      <w:pPr>
        <w:adjustRightInd w:val="0"/>
        <w:snapToGrid w:val="0"/>
        <w:spacing w:line="360" w:lineRule="auto"/>
        <w:rPr>
          <w:color w:val="000000" w:themeColor="text1"/>
          <w:szCs w:val="21"/>
        </w:rPr>
      </w:pPr>
      <w:r w:rsidRPr="008865B3">
        <w:rPr>
          <w:rFonts w:hint="eastAsia"/>
          <w:color w:val="000000" w:themeColor="text1"/>
          <w:szCs w:val="21"/>
        </w:rPr>
        <w:t>二、发展企业年金的意义</w:t>
      </w:r>
      <w:r w:rsidRPr="008865B3">
        <w:rPr>
          <w:rFonts w:hint="eastAsia"/>
          <w:color w:val="000000" w:themeColor="text1"/>
          <w:szCs w:val="21"/>
        </w:rPr>
        <w:br/>
      </w:r>
      <w:r w:rsidRPr="008865B3">
        <w:rPr>
          <w:rFonts w:hint="eastAsia"/>
          <w:color w:val="000000" w:themeColor="text1"/>
          <w:szCs w:val="21"/>
        </w:rPr>
        <w:t>三、我国企业年金制度的特点</w:t>
      </w:r>
    </w:p>
    <w:p w:rsidR="008865B3" w:rsidRPr="006348A7" w:rsidRDefault="008865B3" w:rsidP="00156B25">
      <w:pPr>
        <w:adjustRightInd w:val="0"/>
        <w:snapToGrid w:val="0"/>
        <w:spacing w:line="360" w:lineRule="auto"/>
        <w:jc w:val="center"/>
        <w:rPr>
          <w:rFonts w:ascii="黑体" w:eastAsia="黑体" w:hAnsi="黑体"/>
          <w:b/>
          <w:color w:val="000000" w:themeColor="text1"/>
          <w:sz w:val="24"/>
          <w:szCs w:val="24"/>
        </w:rPr>
      </w:pPr>
      <w:r w:rsidRPr="006348A7">
        <w:rPr>
          <w:rFonts w:ascii="黑体" w:eastAsia="黑体" w:hAnsi="黑体" w:hint="eastAsia"/>
          <w:b/>
          <w:color w:val="000000" w:themeColor="text1"/>
          <w:sz w:val="24"/>
          <w:szCs w:val="24"/>
        </w:rPr>
        <w:t>第四节 世界性养老保险制度改革</w:t>
      </w:r>
    </w:p>
    <w:p w:rsidR="008865B3" w:rsidRDefault="008865B3" w:rsidP="008865B3">
      <w:pPr>
        <w:adjustRightInd w:val="0"/>
        <w:snapToGrid w:val="0"/>
        <w:spacing w:line="360" w:lineRule="auto"/>
        <w:rPr>
          <w:color w:val="000000" w:themeColor="text1"/>
          <w:szCs w:val="21"/>
        </w:rPr>
      </w:pPr>
    </w:p>
    <w:p w:rsidR="008865B3" w:rsidRPr="006348A7" w:rsidRDefault="00F71453" w:rsidP="008865B3">
      <w:pPr>
        <w:spacing w:line="360" w:lineRule="auto"/>
        <w:jc w:val="center"/>
        <w:rPr>
          <w:rFonts w:ascii="黑体" w:eastAsia="黑体" w:hAnsi="黑体"/>
          <w:b/>
          <w:sz w:val="28"/>
          <w:szCs w:val="28"/>
        </w:rPr>
      </w:pPr>
      <w:r w:rsidRPr="006348A7">
        <w:rPr>
          <w:rFonts w:ascii="黑体" w:eastAsia="黑体" w:hAnsi="黑体"/>
          <w:b/>
          <w:sz w:val="28"/>
          <w:szCs w:val="28"/>
        </w:rPr>
        <w:t>第六</w:t>
      </w:r>
      <w:r w:rsidR="008865B3" w:rsidRPr="006348A7">
        <w:rPr>
          <w:rFonts w:ascii="黑体" w:eastAsia="黑体" w:hAnsi="黑体"/>
          <w:b/>
          <w:sz w:val="28"/>
          <w:szCs w:val="28"/>
        </w:rPr>
        <w:t>章</w:t>
      </w:r>
      <w:r w:rsidR="008865B3" w:rsidRPr="006348A7">
        <w:rPr>
          <w:rFonts w:ascii="黑体" w:eastAsia="黑体" w:hAnsi="黑体" w:hint="eastAsia"/>
          <w:b/>
          <w:sz w:val="28"/>
          <w:szCs w:val="28"/>
        </w:rPr>
        <w:t xml:space="preserve"> 医疗保险与生育保险</w:t>
      </w:r>
    </w:p>
    <w:p w:rsidR="008865B3" w:rsidRPr="006348A7" w:rsidRDefault="008865B3" w:rsidP="008865B3">
      <w:pPr>
        <w:adjustRightInd w:val="0"/>
        <w:snapToGrid w:val="0"/>
        <w:spacing w:line="360" w:lineRule="auto"/>
        <w:rPr>
          <w:rFonts w:ascii="黑体" w:eastAsia="黑体" w:hAnsi="黑体" w:cs="Times New Roman"/>
          <w:bCs/>
          <w:szCs w:val="21"/>
        </w:rPr>
      </w:pPr>
      <w:r w:rsidRPr="006348A7">
        <w:rPr>
          <w:rFonts w:ascii="黑体" w:eastAsia="黑体" w:hAnsi="黑体" w:cs="Times New Roman" w:hint="eastAsia"/>
          <w:bCs/>
          <w:szCs w:val="21"/>
        </w:rPr>
        <w:lastRenderedPageBreak/>
        <w:t>【本章教学目的和要求】</w:t>
      </w:r>
    </w:p>
    <w:p w:rsidR="008865B3" w:rsidRPr="006111BE" w:rsidRDefault="008865B3" w:rsidP="008865B3">
      <w:pPr>
        <w:adjustRightInd w:val="0"/>
        <w:snapToGrid w:val="0"/>
        <w:spacing w:line="360" w:lineRule="auto"/>
        <w:rPr>
          <w:rFonts w:ascii="宋体" w:eastAsia="宋体" w:hAnsi="宋体" w:cs="Times New Roman"/>
          <w:bCs/>
          <w:szCs w:val="21"/>
        </w:rPr>
      </w:pPr>
      <w:r w:rsidRPr="006111BE">
        <w:rPr>
          <w:rFonts w:ascii="宋体" w:eastAsia="宋体" w:hAnsi="宋体" w:cs="Times New Roman"/>
          <w:bCs/>
          <w:szCs w:val="21"/>
        </w:rPr>
        <w:t>通过本章的学习</w:t>
      </w:r>
      <w:r w:rsidRPr="006111BE">
        <w:rPr>
          <w:rFonts w:ascii="宋体" w:eastAsia="宋体" w:hAnsi="宋体" w:cs="Times New Roman" w:hint="eastAsia"/>
          <w:bCs/>
          <w:szCs w:val="21"/>
        </w:rPr>
        <w:t>，</w:t>
      </w:r>
      <w:r w:rsidRPr="006111BE">
        <w:rPr>
          <w:rFonts w:ascii="宋体" w:eastAsia="宋体" w:hAnsi="宋体" w:cs="Times New Roman"/>
          <w:bCs/>
          <w:szCs w:val="21"/>
        </w:rPr>
        <w:t>使学生</w:t>
      </w:r>
      <w:r>
        <w:rPr>
          <w:rFonts w:ascii="宋体" w:eastAsia="宋体" w:hAnsi="宋体" w:cs="Times New Roman" w:hint="eastAsia"/>
          <w:bCs/>
          <w:szCs w:val="21"/>
        </w:rPr>
        <w:t>了解</w:t>
      </w:r>
      <w:r>
        <w:rPr>
          <w:rFonts w:ascii="宋体" w:eastAsia="宋体" w:hAnsi="宋体" w:cs="Times New Roman"/>
          <w:bCs/>
          <w:szCs w:val="21"/>
        </w:rPr>
        <w:t>医疗保险与疾病保险的区别与联系</w:t>
      </w:r>
      <w:r>
        <w:rPr>
          <w:rFonts w:ascii="宋体" w:eastAsia="宋体" w:hAnsi="宋体" w:cs="Times New Roman" w:hint="eastAsia"/>
          <w:bCs/>
          <w:szCs w:val="21"/>
        </w:rPr>
        <w:t>，</w:t>
      </w:r>
      <w:r>
        <w:rPr>
          <w:rFonts w:ascii="宋体" w:eastAsia="宋体" w:hAnsi="宋体" w:cs="Times New Roman"/>
          <w:bCs/>
          <w:szCs w:val="21"/>
        </w:rPr>
        <w:t>掌握医疗保险的模式及其优缺点</w:t>
      </w:r>
      <w:r>
        <w:rPr>
          <w:rFonts w:ascii="宋体" w:eastAsia="宋体" w:hAnsi="宋体" w:cs="Times New Roman" w:hint="eastAsia"/>
          <w:bCs/>
          <w:szCs w:val="21"/>
        </w:rPr>
        <w:t>；</w:t>
      </w:r>
      <w:r w:rsidR="00156B25">
        <w:rPr>
          <w:rFonts w:ascii="宋体" w:eastAsia="宋体" w:hAnsi="宋体" w:cs="Times New Roman"/>
          <w:bCs/>
          <w:szCs w:val="21"/>
        </w:rPr>
        <w:t>理解医疗保险领域市场失灵的形式及政府干预</w:t>
      </w:r>
      <w:r w:rsidR="00156B25">
        <w:rPr>
          <w:rFonts w:ascii="宋体" w:eastAsia="宋体" w:hAnsi="宋体" w:cs="Times New Roman" w:hint="eastAsia"/>
          <w:bCs/>
          <w:szCs w:val="21"/>
        </w:rPr>
        <w:t>；</w:t>
      </w:r>
      <w:r w:rsidR="00156B25">
        <w:rPr>
          <w:rFonts w:ascii="宋体" w:eastAsia="宋体" w:hAnsi="宋体" w:cs="Times New Roman"/>
          <w:bCs/>
          <w:szCs w:val="21"/>
        </w:rPr>
        <w:t>分析医疗保险费用支出迅猛增长的原因以及该如何对其进行有效控制</w:t>
      </w:r>
      <w:r w:rsidR="00156B25">
        <w:rPr>
          <w:rFonts w:ascii="宋体" w:eastAsia="宋体" w:hAnsi="宋体" w:cs="Times New Roman" w:hint="eastAsia"/>
          <w:bCs/>
          <w:szCs w:val="21"/>
        </w:rPr>
        <w:t>；</w:t>
      </w:r>
      <w:r w:rsidR="00156B25">
        <w:rPr>
          <w:rFonts w:ascii="宋体" w:eastAsia="宋体" w:hAnsi="宋体" w:cs="Times New Roman"/>
          <w:bCs/>
          <w:szCs w:val="21"/>
        </w:rPr>
        <w:t>了解生育社会保险的基本待遇</w:t>
      </w:r>
      <w:r w:rsidRPr="006111BE">
        <w:rPr>
          <w:rFonts w:ascii="宋体" w:eastAsia="宋体" w:hAnsi="宋体" w:cs="Times New Roman" w:hint="eastAsia"/>
          <w:bCs/>
          <w:szCs w:val="21"/>
        </w:rPr>
        <w:t>。</w:t>
      </w:r>
    </w:p>
    <w:p w:rsidR="008865B3" w:rsidRPr="006348A7" w:rsidRDefault="008865B3" w:rsidP="006348A7">
      <w:pPr>
        <w:adjustRightInd w:val="0"/>
        <w:snapToGrid w:val="0"/>
        <w:spacing w:line="360" w:lineRule="auto"/>
        <w:rPr>
          <w:rFonts w:ascii="黑体" w:eastAsia="黑体" w:hAnsi="黑体" w:cs="Times New Roman"/>
          <w:bCs/>
          <w:szCs w:val="21"/>
        </w:rPr>
      </w:pPr>
      <w:r w:rsidRPr="006348A7">
        <w:rPr>
          <w:rFonts w:ascii="黑体" w:eastAsia="黑体" w:hAnsi="黑体" w:cs="Times New Roman" w:hint="eastAsia"/>
          <w:bCs/>
          <w:szCs w:val="21"/>
        </w:rPr>
        <w:t>【教学内容】</w:t>
      </w:r>
    </w:p>
    <w:p w:rsidR="008865B3" w:rsidRPr="006348A7" w:rsidRDefault="008865B3" w:rsidP="00156B25">
      <w:pPr>
        <w:adjustRightInd w:val="0"/>
        <w:snapToGrid w:val="0"/>
        <w:spacing w:line="360" w:lineRule="auto"/>
        <w:jc w:val="center"/>
        <w:rPr>
          <w:rFonts w:ascii="黑体" w:eastAsia="黑体" w:hAnsi="黑体"/>
          <w:b/>
          <w:color w:val="000000" w:themeColor="text1"/>
          <w:sz w:val="24"/>
          <w:szCs w:val="24"/>
        </w:rPr>
      </w:pPr>
      <w:r w:rsidRPr="006348A7">
        <w:rPr>
          <w:rFonts w:ascii="黑体" w:eastAsia="黑体" w:hAnsi="黑体" w:hint="eastAsia"/>
          <w:b/>
          <w:color w:val="000000" w:themeColor="text1"/>
          <w:sz w:val="24"/>
          <w:szCs w:val="24"/>
        </w:rPr>
        <w:t>第一节 医疗保险概述</w:t>
      </w:r>
    </w:p>
    <w:p w:rsidR="008865B3" w:rsidRPr="00156B25" w:rsidRDefault="008865B3" w:rsidP="00156B25">
      <w:pPr>
        <w:adjustRightInd w:val="0"/>
        <w:snapToGrid w:val="0"/>
        <w:spacing w:line="360" w:lineRule="auto"/>
        <w:rPr>
          <w:rFonts w:asciiTheme="minorEastAsia" w:hAnsiTheme="minorEastAsia"/>
          <w:color w:val="000000" w:themeColor="text1"/>
          <w:szCs w:val="21"/>
        </w:rPr>
      </w:pPr>
      <w:r w:rsidRPr="00156B25">
        <w:rPr>
          <w:rFonts w:asciiTheme="minorEastAsia" w:hAnsiTheme="minorEastAsia" w:hint="eastAsia"/>
          <w:color w:val="000000" w:themeColor="text1"/>
          <w:szCs w:val="21"/>
        </w:rPr>
        <w:t>一、医疗保险的含义与特征</w:t>
      </w:r>
    </w:p>
    <w:p w:rsidR="008865B3" w:rsidRPr="00156B25" w:rsidRDefault="008865B3" w:rsidP="00156B25">
      <w:pPr>
        <w:adjustRightInd w:val="0"/>
        <w:snapToGrid w:val="0"/>
        <w:spacing w:line="360" w:lineRule="auto"/>
        <w:rPr>
          <w:rFonts w:asciiTheme="minorEastAsia" w:hAnsiTheme="minorEastAsia"/>
          <w:color w:val="000000" w:themeColor="text1"/>
          <w:szCs w:val="21"/>
        </w:rPr>
      </w:pPr>
      <w:r w:rsidRPr="00156B25">
        <w:rPr>
          <w:rFonts w:asciiTheme="minorEastAsia" w:hAnsiTheme="minorEastAsia" w:hint="eastAsia"/>
          <w:color w:val="000000" w:themeColor="text1"/>
          <w:szCs w:val="21"/>
        </w:rPr>
        <w:t>（一）医疗保险的含义</w:t>
      </w:r>
    </w:p>
    <w:p w:rsidR="008865B3" w:rsidRPr="00156B25" w:rsidRDefault="008865B3" w:rsidP="00156B25">
      <w:pPr>
        <w:adjustRightInd w:val="0"/>
        <w:snapToGrid w:val="0"/>
        <w:spacing w:line="360" w:lineRule="auto"/>
        <w:rPr>
          <w:rFonts w:asciiTheme="minorEastAsia" w:hAnsiTheme="minorEastAsia"/>
          <w:color w:val="000000" w:themeColor="text1"/>
          <w:szCs w:val="21"/>
        </w:rPr>
      </w:pPr>
      <w:r w:rsidRPr="00156B25">
        <w:rPr>
          <w:rFonts w:asciiTheme="minorEastAsia" w:hAnsiTheme="minorEastAsia" w:hint="eastAsia"/>
          <w:color w:val="000000" w:themeColor="text1"/>
          <w:szCs w:val="21"/>
        </w:rPr>
        <w:t>（二）医疗保险的特征</w:t>
      </w:r>
    </w:p>
    <w:p w:rsidR="008865B3" w:rsidRPr="00156B25" w:rsidRDefault="008865B3" w:rsidP="00156B25">
      <w:pPr>
        <w:adjustRightInd w:val="0"/>
        <w:snapToGrid w:val="0"/>
        <w:spacing w:line="360" w:lineRule="auto"/>
        <w:rPr>
          <w:rFonts w:asciiTheme="minorEastAsia" w:hAnsiTheme="minorEastAsia"/>
          <w:color w:val="000000" w:themeColor="text1"/>
          <w:szCs w:val="21"/>
        </w:rPr>
      </w:pPr>
      <w:r w:rsidRPr="00156B25">
        <w:rPr>
          <w:rFonts w:asciiTheme="minorEastAsia" w:hAnsiTheme="minorEastAsia" w:hint="eastAsia"/>
          <w:color w:val="000000" w:themeColor="text1"/>
          <w:szCs w:val="21"/>
        </w:rPr>
        <w:t>二、建立医疗保险的必要性与可行性</w:t>
      </w:r>
    </w:p>
    <w:p w:rsidR="008865B3" w:rsidRPr="00156B25" w:rsidRDefault="008865B3" w:rsidP="00156B25">
      <w:pPr>
        <w:adjustRightInd w:val="0"/>
        <w:snapToGrid w:val="0"/>
        <w:spacing w:line="360" w:lineRule="auto"/>
        <w:rPr>
          <w:rFonts w:asciiTheme="minorEastAsia" w:hAnsiTheme="minorEastAsia"/>
          <w:color w:val="000000" w:themeColor="text1"/>
          <w:szCs w:val="21"/>
        </w:rPr>
      </w:pPr>
      <w:r w:rsidRPr="00156B25">
        <w:rPr>
          <w:rFonts w:asciiTheme="minorEastAsia" w:hAnsiTheme="minorEastAsia" w:hint="eastAsia"/>
          <w:color w:val="000000" w:themeColor="text1"/>
          <w:szCs w:val="21"/>
        </w:rPr>
        <w:t>（一）必要性（从健康与疾病风险角度出发）</w:t>
      </w:r>
    </w:p>
    <w:p w:rsidR="008865B3" w:rsidRPr="00156B25" w:rsidRDefault="008865B3" w:rsidP="00156B25">
      <w:pPr>
        <w:adjustRightInd w:val="0"/>
        <w:snapToGrid w:val="0"/>
        <w:spacing w:line="360" w:lineRule="auto"/>
        <w:rPr>
          <w:rFonts w:asciiTheme="minorEastAsia" w:hAnsiTheme="minorEastAsia"/>
          <w:color w:val="000000" w:themeColor="text1"/>
          <w:szCs w:val="21"/>
        </w:rPr>
      </w:pPr>
      <w:r w:rsidRPr="00156B25">
        <w:rPr>
          <w:rFonts w:asciiTheme="minorEastAsia" w:hAnsiTheme="minorEastAsia" w:hint="eastAsia"/>
          <w:color w:val="000000" w:themeColor="text1"/>
          <w:szCs w:val="21"/>
        </w:rPr>
        <w:t>（二）可行性（从市场失灵角度出发）</w:t>
      </w:r>
    </w:p>
    <w:p w:rsidR="008865B3" w:rsidRPr="00156B25" w:rsidRDefault="008865B3" w:rsidP="00156B25">
      <w:pPr>
        <w:adjustRightInd w:val="0"/>
        <w:snapToGrid w:val="0"/>
        <w:spacing w:line="360" w:lineRule="auto"/>
        <w:rPr>
          <w:rFonts w:asciiTheme="minorEastAsia" w:hAnsiTheme="minorEastAsia"/>
          <w:color w:val="000000" w:themeColor="text1"/>
          <w:szCs w:val="21"/>
        </w:rPr>
      </w:pPr>
      <w:r w:rsidRPr="00156B25">
        <w:rPr>
          <w:rFonts w:asciiTheme="minorEastAsia" w:hAnsiTheme="minorEastAsia" w:hint="eastAsia"/>
          <w:color w:val="000000" w:themeColor="text1"/>
          <w:szCs w:val="21"/>
        </w:rPr>
        <w:t>三、医疗保险领域的政府干预</w:t>
      </w:r>
    </w:p>
    <w:p w:rsidR="008865B3" w:rsidRPr="00156B25" w:rsidRDefault="008865B3" w:rsidP="00156B25">
      <w:pPr>
        <w:adjustRightInd w:val="0"/>
        <w:snapToGrid w:val="0"/>
        <w:spacing w:line="360" w:lineRule="auto"/>
        <w:rPr>
          <w:rFonts w:asciiTheme="minorEastAsia" w:hAnsiTheme="minorEastAsia"/>
          <w:color w:val="000000" w:themeColor="text1"/>
          <w:szCs w:val="21"/>
        </w:rPr>
      </w:pPr>
      <w:r w:rsidRPr="00156B25">
        <w:rPr>
          <w:rFonts w:asciiTheme="minorEastAsia" w:hAnsiTheme="minorEastAsia" w:hint="eastAsia"/>
          <w:color w:val="000000" w:themeColor="text1"/>
          <w:szCs w:val="21"/>
        </w:rPr>
        <w:t>（一）医疗保险供给的干预</w:t>
      </w:r>
    </w:p>
    <w:p w:rsidR="008865B3" w:rsidRPr="00156B25" w:rsidRDefault="008865B3" w:rsidP="00156B25">
      <w:pPr>
        <w:adjustRightInd w:val="0"/>
        <w:snapToGrid w:val="0"/>
        <w:spacing w:line="360" w:lineRule="auto"/>
        <w:rPr>
          <w:rFonts w:asciiTheme="minorEastAsia" w:hAnsiTheme="minorEastAsia"/>
          <w:color w:val="000000" w:themeColor="text1"/>
          <w:szCs w:val="21"/>
        </w:rPr>
      </w:pPr>
      <w:r w:rsidRPr="00156B25">
        <w:rPr>
          <w:rFonts w:asciiTheme="minorEastAsia" w:hAnsiTheme="minorEastAsia" w:hint="eastAsia"/>
          <w:color w:val="000000" w:themeColor="text1"/>
          <w:szCs w:val="21"/>
        </w:rPr>
        <w:t>（二）医疗服务供给的干预</w:t>
      </w:r>
    </w:p>
    <w:p w:rsidR="008865B3" w:rsidRPr="00156B25" w:rsidRDefault="008865B3" w:rsidP="00156B25">
      <w:pPr>
        <w:adjustRightInd w:val="0"/>
        <w:snapToGrid w:val="0"/>
        <w:spacing w:line="360" w:lineRule="auto"/>
        <w:rPr>
          <w:rFonts w:asciiTheme="minorEastAsia" w:hAnsiTheme="minorEastAsia"/>
          <w:color w:val="000000" w:themeColor="text1"/>
          <w:szCs w:val="21"/>
        </w:rPr>
      </w:pPr>
      <w:r w:rsidRPr="00156B25">
        <w:rPr>
          <w:rFonts w:asciiTheme="minorEastAsia" w:hAnsiTheme="minorEastAsia" w:hint="eastAsia"/>
          <w:color w:val="000000" w:themeColor="text1"/>
          <w:szCs w:val="21"/>
        </w:rPr>
        <w:t>（三）政府干预的局限性</w:t>
      </w:r>
    </w:p>
    <w:p w:rsidR="008865B3" w:rsidRPr="006348A7" w:rsidRDefault="008865B3" w:rsidP="00156B25">
      <w:pPr>
        <w:adjustRightInd w:val="0"/>
        <w:snapToGrid w:val="0"/>
        <w:spacing w:line="360" w:lineRule="auto"/>
        <w:jc w:val="center"/>
        <w:rPr>
          <w:rFonts w:ascii="黑体" w:eastAsia="黑体" w:hAnsi="黑体"/>
          <w:b/>
          <w:color w:val="000000" w:themeColor="text1"/>
          <w:sz w:val="24"/>
          <w:szCs w:val="24"/>
        </w:rPr>
      </w:pPr>
      <w:r w:rsidRPr="006348A7">
        <w:rPr>
          <w:rFonts w:ascii="黑体" w:eastAsia="黑体" w:hAnsi="黑体" w:hint="eastAsia"/>
          <w:b/>
          <w:color w:val="000000" w:themeColor="text1"/>
          <w:sz w:val="24"/>
          <w:szCs w:val="24"/>
        </w:rPr>
        <w:t>第二节 医疗保险的模式</w:t>
      </w:r>
    </w:p>
    <w:p w:rsidR="008865B3" w:rsidRPr="00156B25" w:rsidRDefault="008865B3" w:rsidP="00156B25">
      <w:pPr>
        <w:adjustRightInd w:val="0"/>
        <w:snapToGrid w:val="0"/>
        <w:spacing w:line="360" w:lineRule="auto"/>
        <w:rPr>
          <w:rFonts w:asciiTheme="minorEastAsia" w:hAnsiTheme="minorEastAsia"/>
          <w:color w:val="000000" w:themeColor="text1"/>
          <w:szCs w:val="21"/>
        </w:rPr>
      </w:pPr>
      <w:r w:rsidRPr="00156B25">
        <w:rPr>
          <w:rFonts w:asciiTheme="minorEastAsia" w:hAnsiTheme="minorEastAsia" w:hint="eastAsia"/>
          <w:color w:val="000000" w:themeColor="text1"/>
          <w:szCs w:val="21"/>
        </w:rPr>
        <w:t>一、国家医疗保险模式</w:t>
      </w:r>
    </w:p>
    <w:p w:rsidR="008865B3" w:rsidRPr="00156B25" w:rsidRDefault="008865B3" w:rsidP="00156B25">
      <w:pPr>
        <w:adjustRightInd w:val="0"/>
        <w:snapToGrid w:val="0"/>
        <w:spacing w:line="360" w:lineRule="auto"/>
        <w:rPr>
          <w:rFonts w:asciiTheme="minorEastAsia" w:hAnsiTheme="minorEastAsia"/>
          <w:color w:val="000000" w:themeColor="text1"/>
          <w:szCs w:val="21"/>
        </w:rPr>
      </w:pPr>
      <w:r w:rsidRPr="00156B25">
        <w:rPr>
          <w:rFonts w:asciiTheme="minorEastAsia" w:hAnsiTheme="minorEastAsia" w:hint="eastAsia"/>
          <w:color w:val="000000" w:themeColor="text1"/>
          <w:szCs w:val="21"/>
        </w:rPr>
        <w:t>二、社会医疗保险模式</w:t>
      </w:r>
    </w:p>
    <w:p w:rsidR="008865B3" w:rsidRPr="00156B25" w:rsidRDefault="008865B3" w:rsidP="00156B25">
      <w:pPr>
        <w:adjustRightInd w:val="0"/>
        <w:snapToGrid w:val="0"/>
        <w:spacing w:line="360" w:lineRule="auto"/>
        <w:rPr>
          <w:rFonts w:asciiTheme="minorEastAsia" w:hAnsiTheme="minorEastAsia"/>
          <w:color w:val="000000" w:themeColor="text1"/>
          <w:szCs w:val="21"/>
        </w:rPr>
      </w:pPr>
      <w:r w:rsidRPr="00156B25">
        <w:rPr>
          <w:rFonts w:asciiTheme="minorEastAsia" w:hAnsiTheme="minorEastAsia" w:hint="eastAsia"/>
          <w:color w:val="000000" w:themeColor="text1"/>
          <w:szCs w:val="21"/>
        </w:rPr>
        <w:t>三、商业医疗保险模式</w:t>
      </w:r>
    </w:p>
    <w:p w:rsidR="00156B25" w:rsidRPr="006E1BBE" w:rsidRDefault="008865B3" w:rsidP="006E1BBE">
      <w:pPr>
        <w:adjustRightInd w:val="0"/>
        <w:snapToGrid w:val="0"/>
        <w:spacing w:line="360" w:lineRule="auto"/>
        <w:rPr>
          <w:rFonts w:asciiTheme="minorEastAsia" w:hAnsiTheme="minorEastAsia"/>
          <w:color w:val="000000" w:themeColor="text1"/>
          <w:szCs w:val="21"/>
        </w:rPr>
      </w:pPr>
      <w:r w:rsidRPr="00156B25">
        <w:rPr>
          <w:rFonts w:asciiTheme="minorEastAsia" w:hAnsiTheme="minorEastAsia" w:hint="eastAsia"/>
          <w:color w:val="000000" w:themeColor="text1"/>
          <w:szCs w:val="21"/>
        </w:rPr>
        <w:t>四、储蓄医疗保险模式</w:t>
      </w:r>
    </w:p>
    <w:p w:rsidR="008865B3" w:rsidRPr="006348A7" w:rsidRDefault="008865B3" w:rsidP="00156B25">
      <w:pPr>
        <w:adjustRightInd w:val="0"/>
        <w:snapToGrid w:val="0"/>
        <w:spacing w:line="360" w:lineRule="auto"/>
        <w:jc w:val="center"/>
        <w:rPr>
          <w:rFonts w:ascii="黑体" w:eastAsia="黑体" w:hAnsi="黑体"/>
          <w:b/>
          <w:color w:val="000000" w:themeColor="text1"/>
          <w:sz w:val="24"/>
          <w:szCs w:val="24"/>
        </w:rPr>
      </w:pPr>
      <w:r w:rsidRPr="006348A7">
        <w:rPr>
          <w:rFonts w:ascii="黑体" w:eastAsia="黑体" w:hAnsi="黑体" w:hint="eastAsia"/>
          <w:b/>
          <w:color w:val="000000" w:themeColor="text1"/>
          <w:sz w:val="24"/>
          <w:szCs w:val="24"/>
        </w:rPr>
        <w:t>第三节 医疗保险筹资与支付</w:t>
      </w:r>
    </w:p>
    <w:p w:rsidR="008865B3" w:rsidRPr="00156B25" w:rsidRDefault="008865B3" w:rsidP="00156B25">
      <w:pPr>
        <w:adjustRightInd w:val="0"/>
        <w:snapToGrid w:val="0"/>
        <w:spacing w:line="360" w:lineRule="auto"/>
        <w:rPr>
          <w:rFonts w:asciiTheme="minorEastAsia" w:hAnsiTheme="minorEastAsia"/>
          <w:color w:val="000000" w:themeColor="text1"/>
          <w:szCs w:val="21"/>
        </w:rPr>
      </w:pPr>
      <w:r w:rsidRPr="00156B25">
        <w:rPr>
          <w:rFonts w:asciiTheme="minorEastAsia" w:hAnsiTheme="minorEastAsia" w:hint="eastAsia"/>
          <w:color w:val="000000" w:themeColor="text1"/>
          <w:szCs w:val="21"/>
        </w:rPr>
        <w:t>一、医疗保险基金筹集</w:t>
      </w:r>
    </w:p>
    <w:p w:rsidR="008865B3" w:rsidRPr="00156B25" w:rsidRDefault="008865B3" w:rsidP="00156B25">
      <w:pPr>
        <w:adjustRightInd w:val="0"/>
        <w:snapToGrid w:val="0"/>
        <w:spacing w:line="360" w:lineRule="auto"/>
        <w:rPr>
          <w:rFonts w:asciiTheme="minorEastAsia" w:hAnsiTheme="minorEastAsia"/>
          <w:color w:val="000000" w:themeColor="text1"/>
          <w:szCs w:val="21"/>
        </w:rPr>
      </w:pPr>
      <w:r w:rsidRPr="00156B25">
        <w:rPr>
          <w:rFonts w:asciiTheme="minorEastAsia" w:hAnsiTheme="minorEastAsia" w:hint="eastAsia"/>
          <w:color w:val="000000" w:themeColor="text1"/>
          <w:szCs w:val="21"/>
        </w:rPr>
        <w:t>（一）医疗保险基金的筹资来源</w:t>
      </w:r>
    </w:p>
    <w:p w:rsidR="008865B3" w:rsidRPr="00156B25" w:rsidRDefault="008865B3" w:rsidP="00156B25">
      <w:pPr>
        <w:adjustRightInd w:val="0"/>
        <w:snapToGrid w:val="0"/>
        <w:spacing w:line="360" w:lineRule="auto"/>
        <w:rPr>
          <w:rFonts w:asciiTheme="minorEastAsia" w:hAnsiTheme="minorEastAsia"/>
          <w:color w:val="000000" w:themeColor="text1"/>
          <w:szCs w:val="21"/>
        </w:rPr>
      </w:pPr>
      <w:r w:rsidRPr="00156B25">
        <w:rPr>
          <w:rFonts w:asciiTheme="minorEastAsia" w:hAnsiTheme="minorEastAsia" w:hint="eastAsia"/>
          <w:color w:val="000000" w:themeColor="text1"/>
          <w:szCs w:val="21"/>
        </w:rPr>
        <w:t>（二）医疗保险基金的缴纳方式</w:t>
      </w:r>
    </w:p>
    <w:p w:rsidR="008865B3" w:rsidRPr="00156B25" w:rsidRDefault="008865B3" w:rsidP="00156B25">
      <w:pPr>
        <w:adjustRightInd w:val="0"/>
        <w:snapToGrid w:val="0"/>
        <w:spacing w:line="360" w:lineRule="auto"/>
        <w:rPr>
          <w:rFonts w:asciiTheme="minorEastAsia" w:hAnsiTheme="minorEastAsia"/>
          <w:color w:val="000000" w:themeColor="text1"/>
          <w:szCs w:val="21"/>
        </w:rPr>
      </w:pPr>
      <w:r w:rsidRPr="00156B25">
        <w:rPr>
          <w:rFonts w:asciiTheme="minorEastAsia" w:hAnsiTheme="minorEastAsia" w:hint="eastAsia"/>
          <w:color w:val="000000" w:themeColor="text1"/>
          <w:szCs w:val="21"/>
        </w:rPr>
        <w:t>（三）医疗保险基金的构成</w:t>
      </w:r>
    </w:p>
    <w:p w:rsidR="008865B3" w:rsidRPr="00156B25" w:rsidRDefault="008865B3" w:rsidP="00156B25">
      <w:pPr>
        <w:adjustRightInd w:val="0"/>
        <w:snapToGrid w:val="0"/>
        <w:spacing w:line="360" w:lineRule="auto"/>
        <w:rPr>
          <w:rFonts w:asciiTheme="minorEastAsia" w:hAnsiTheme="minorEastAsia"/>
          <w:color w:val="000000" w:themeColor="text1"/>
          <w:szCs w:val="21"/>
        </w:rPr>
      </w:pPr>
      <w:r w:rsidRPr="00156B25">
        <w:rPr>
          <w:rFonts w:asciiTheme="minorEastAsia" w:hAnsiTheme="minorEastAsia" w:hint="eastAsia"/>
          <w:color w:val="000000" w:themeColor="text1"/>
          <w:szCs w:val="21"/>
        </w:rPr>
        <w:t>二、医疗保险费用支付方式</w:t>
      </w:r>
    </w:p>
    <w:p w:rsidR="008865B3" w:rsidRPr="00156B25" w:rsidRDefault="008865B3" w:rsidP="00156B25">
      <w:pPr>
        <w:adjustRightInd w:val="0"/>
        <w:snapToGrid w:val="0"/>
        <w:spacing w:line="360" w:lineRule="auto"/>
        <w:rPr>
          <w:rFonts w:asciiTheme="minorEastAsia" w:hAnsiTheme="minorEastAsia"/>
          <w:color w:val="000000" w:themeColor="text1"/>
          <w:szCs w:val="21"/>
        </w:rPr>
      </w:pPr>
      <w:r w:rsidRPr="00156B25">
        <w:rPr>
          <w:rFonts w:asciiTheme="minorEastAsia" w:hAnsiTheme="minorEastAsia" w:hint="eastAsia"/>
          <w:color w:val="000000" w:themeColor="text1"/>
          <w:szCs w:val="21"/>
        </w:rPr>
        <w:t xml:space="preserve">（一）按服务项目付费 </w:t>
      </w:r>
      <w:r w:rsidRPr="00156B25">
        <w:rPr>
          <w:rFonts w:ascii="Times New Roman" w:hAnsi="Times New Roman" w:cs="Times New Roman"/>
          <w:color w:val="000000" w:themeColor="text1"/>
          <w:szCs w:val="21"/>
        </w:rPr>
        <w:t>（</w:t>
      </w:r>
      <w:r w:rsidRPr="00156B25">
        <w:rPr>
          <w:rFonts w:ascii="Times New Roman" w:hAnsi="Times New Roman" w:cs="Times New Roman"/>
          <w:color w:val="000000" w:themeColor="text1"/>
          <w:szCs w:val="21"/>
        </w:rPr>
        <w:t>fee for service, FFS</w:t>
      </w:r>
      <w:r w:rsidRPr="00156B25">
        <w:rPr>
          <w:rFonts w:ascii="Times New Roman" w:hAnsi="Times New Roman" w:cs="Times New Roman"/>
          <w:color w:val="000000" w:themeColor="text1"/>
          <w:szCs w:val="21"/>
        </w:rPr>
        <w:t>）</w:t>
      </w:r>
    </w:p>
    <w:p w:rsidR="008865B3" w:rsidRPr="00156B25" w:rsidRDefault="008865B3" w:rsidP="00156B25">
      <w:pPr>
        <w:adjustRightInd w:val="0"/>
        <w:snapToGrid w:val="0"/>
        <w:spacing w:line="360" w:lineRule="auto"/>
        <w:rPr>
          <w:rFonts w:asciiTheme="minorEastAsia" w:hAnsiTheme="minorEastAsia"/>
          <w:color w:val="000000" w:themeColor="text1"/>
          <w:szCs w:val="21"/>
        </w:rPr>
      </w:pPr>
      <w:r w:rsidRPr="00156B25">
        <w:rPr>
          <w:rFonts w:asciiTheme="minorEastAsia" w:hAnsiTheme="minorEastAsia" w:hint="eastAsia"/>
          <w:color w:val="000000" w:themeColor="text1"/>
          <w:szCs w:val="21"/>
        </w:rPr>
        <w:t xml:space="preserve">（二）按人头付费 </w:t>
      </w:r>
      <w:r w:rsidRPr="00156B25">
        <w:rPr>
          <w:rFonts w:ascii="Times New Roman" w:hAnsi="Times New Roman" w:cs="Times New Roman"/>
          <w:color w:val="000000" w:themeColor="text1"/>
          <w:szCs w:val="21"/>
        </w:rPr>
        <w:t>（</w:t>
      </w:r>
      <w:r w:rsidRPr="00156B25">
        <w:rPr>
          <w:rFonts w:ascii="Times New Roman" w:hAnsi="Times New Roman" w:cs="Times New Roman"/>
          <w:color w:val="000000" w:themeColor="text1"/>
          <w:szCs w:val="21"/>
        </w:rPr>
        <w:t>capitation</w:t>
      </w:r>
      <w:r w:rsidRPr="00156B25">
        <w:rPr>
          <w:rFonts w:ascii="Times New Roman" w:hAnsi="Times New Roman" w:cs="Times New Roman"/>
          <w:color w:val="000000" w:themeColor="text1"/>
          <w:szCs w:val="21"/>
        </w:rPr>
        <w:t>）</w:t>
      </w:r>
    </w:p>
    <w:p w:rsidR="008865B3" w:rsidRPr="00156B25" w:rsidRDefault="008865B3" w:rsidP="00156B25">
      <w:pPr>
        <w:adjustRightInd w:val="0"/>
        <w:snapToGrid w:val="0"/>
        <w:spacing w:line="360" w:lineRule="auto"/>
        <w:rPr>
          <w:rFonts w:ascii="Times New Roman" w:hAnsi="Times New Roman" w:cs="Times New Roman"/>
          <w:color w:val="000000" w:themeColor="text1"/>
          <w:szCs w:val="21"/>
        </w:rPr>
      </w:pPr>
      <w:r w:rsidRPr="00156B25">
        <w:rPr>
          <w:rFonts w:asciiTheme="minorEastAsia" w:hAnsiTheme="minorEastAsia" w:hint="eastAsia"/>
          <w:color w:val="000000" w:themeColor="text1"/>
          <w:szCs w:val="21"/>
        </w:rPr>
        <w:t xml:space="preserve">（三）按病种付费 </w:t>
      </w:r>
      <w:r w:rsidRPr="00156B25">
        <w:rPr>
          <w:rFonts w:ascii="Times New Roman" w:hAnsi="Times New Roman" w:cs="Times New Roman"/>
          <w:color w:val="000000" w:themeColor="text1"/>
          <w:szCs w:val="21"/>
        </w:rPr>
        <w:t>（</w:t>
      </w:r>
      <w:r w:rsidRPr="00156B25">
        <w:rPr>
          <w:rFonts w:ascii="Times New Roman" w:hAnsi="Times New Roman" w:cs="Times New Roman"/>
          <w:color w:val="000000" w:themeColor="text1"/>
          <w:szCs w:val="21"/>
        </w:rPr>
        <w:t>diagnostic related groups, DRGs</w:t>
      </w:r>
      <w:r w:rsidRPr="00156B25">
        <w:rPr>
          <w:rFonts w:ascii="Times New Roman" w:hAnsi="Times New Roman" w:cs="Times New Roman"/>
          <w:color w:val="000000" w:themeColor="text1"/>
          <w:szCs w:val="21"/>
        </w:rPr>
        <w:t>）</w:t>
      </w:r>
    </w:p>
    <w:p w:rsidR="008865B3" w:rsidRPr="00156B25" w:rsidRDefault="008865B3" w:rsidP="00156B25">
      <w:pPr>
        <w:adjustRightInd w:val="0"/>
        <w:snapToGrid w:val="0"/>
        <w:spacing w:line="360" w:lineRule="auto"/>
        <w:rPr>
          <w:rFonts w:asciiTheme="minorEastAsia" w:hAnsiTheme="minorEastAsia"/>
          <w:color w:val="000000" w:themeColor="text1"/>
          <w:szCs w:val="21"/>
        </w:rPr>
      </w:pPr>
      <w:r w:rsidRPr="00156B25">
        <w:rPr>
          <w:rFonts w:asciiTheme="minorEastAsia" w:hAnsiTheme="minorEastAsia" w:hint="eastAsia"/>
          <w:color w:val="000000" w:themeColor="text1"/>
          <w:szCs w:val="21"/>
        </w:rPr>
        <w:t xml:space="preserve">（四）总额预算制 </w:t>
      </w:r>
      <w:r w:rsidRPr="00156B25">
        <w:rPr>
          <w:rFonts w:ascii="Times New Roman" w:hAnsi="Times New Roman" w:cs="Times New Roman"/>
          <w:color w:val="000000" w:themeColor="text1"/>
          <w:szCs w:val="21"/>
        </w:rPr>
        <w:t>（</w:t>
      </w:r>
      <w:r w:rsidRPr="00156B25">
        <w:rPr>
          <w:rFonts w:ascii="Times New Roman" w:hAnsi="Times New Roman" w:cs="Times New Roman"/>
          <w:color w:val="000000" w:themeColor="text1"/>
          <w:szCs w:val="21"/>
        </w:rPr>
        <w:t>global budgets, Gbs</w:t>
      </w:r>
      <w:r w:rsidRPr="00156B25">
        <w:rPr>
          <w:rFonts w:ascii="Times New Roman" w:hAnsi="Times New Roman" w:cs="Times New Roman"/>
          <w:color w:val="000000" w:themeColor="text1"/>
          <w:szCs w:val="21"/>
        </w:rPr>
        <w:t>）</w:t>
      </w:r>
    </w:p>
    <w:p w:rsidR="008865B3" w:rsidRPr="00156B25" w:rsidRDefault="008865B3" w:rsidP="00156B25">
      <w:pPr>
        <w:adjustRightInd w:val="0"/>
        <w:snapToGrid w:val="0"/>
        <w:spacing w:line="360" w:lineRule="auto"/>
        <w:rPr>
          <w:rFonts w:asciiTheme="minorEastAsia" w:hAnsiTheme="minorEastAsia"/>
          <w:color w:val="000000" w:themeColor="text1"/>
          <w:szCs w:val="21"/>
        </w:rPr>
      </w:pPr>
      <w:r w:rsidRPr="00156B25">
        <w:rPr>
          <w:rFonts w:asciiTheme="minorEastAsia" w:hAnsiTheme="minorEastAsia" w:hint="eastAsia"/>
          <w:color w:val="000000" w:themeColor="text1"/>
          <w:szCs w:val="21"/>
        </w:rPr>
        <w:t xml:space="preserve">（五）工资制 </w:t>
      </w:r>
      <w:r w:rsidRPr="00156B25">
        <w:rPr>
          <w:rFonts w:ascii="Times New Roman" w:hAnsi="Times New Roman" w:cs="Times New Roman"/>
          <w:color w:val="000000" w:themeColor="text1"/>
          <w:szCs w:val="21"/>
        </w:rPr>
        <w:t>（</w:t>
      </w:r>
      <w:r w:rsidRPr="00156B25">
        <w:rPr>
          <w:rFonts w:ascii="Times New Roman" w:hAnsi="Times New Roman" w:cs="Times New Roman"/>
          <w:color w:val="000000" w:themeColor="text1"/>
          <w:szCs w:val="21"/>
        </w:rPr>
        <w:t>wage system</w:t>
      </w:r>
      <w:r w:rsidRPr="00156B25">
        <w:rPr>
          <w:rFonts w:ascii="Times New Roman" w:hAnsi="Times New Roman" w:cs="Times New Roman"/>
          <w:color w:val="000000" w:themeColor="text1"/>
          <w:szCs w:val="21"/>
        </w:rPr>
        <w:t>）</w:t>
      </w:r>
    </w:p>
    <w:p w:rsidR="008865B3" w:rsidRPr="006348A7" w:rsidRDefault="008865B3" w:rsidP="00156B25">
      <w:pPr>
        <w:adjustRightInd w:val="0"/>
        <w:snapToGrid w:val="0"/>
        <w:spacing w:line="360" w:lineRule="auto"/>
        <w:jc w:val="center"/>
        <w:rPr>
          <w:rFonts w:ascii="黑体" w:eastAsia="黑体" w:hAnsi="黑体"/>
          <w:b/>
          <w:color w:val="000000" w:themeColor="text1"/>
          <w:sz w:val="24"/>
          <w:szCs w:val="24"/>
        </w:rPr>
      </w:pPr>
      <w:r w:rsidRPr="006348A7">
        <w:rPr>
          <w:rFonts w:ascii="黑体" w:eastAsia="黑体" w:hAnsi="黑体" w:hint="eastAsia"/>
          <w:b/>
          <w:color w:val="000000" w:themeColor="text1"/>
          <w:sz w:val="24"/>
          <w:szCs w:val="24"/>
        </w:rPr>
        <w:t>第四节 生育保险</w:t>
      </w:r>
    </w:p>
    <w:p w:rsidR="008865B3" w:rsidRPr="00156B25" w:rsidRDefault="00156B25" w:rsidP="00156B25">
      <w:pPr>
        <w:pStyle w:val="a3"/>
        <w:adjustRightInd w:val="0"/>
        <w:snapToGrid w:val="0"/>
        <w:spacing w:line="360" w:lineRule="auto"/>
        <w:ind w:firstLineChars="0" w:firstLine="0"/>
        <w:rPr>
          <w:rFonts w:asciiTheme="minorEastAsia" w:hAnsiTheme="minorEastAsia"/>
          <w:color w:val="000000" w:themeColor="text1"/>
          <w:szCs w:val="21"/>
        </w:rPr>
      </w:pPr>
      <w:r>
        <w:rPr>
          <w:rFonts w:asciiTheme="minorEastAsia" w:hAnsiTheme="minorEastAsia"/>
          <w:color w:val="000000" w:themeColor="text1"/>
          <w:szCs w:val="21"/>
        </w:rPr>
        <w:lastRenderedPageBreak/>
        <w:t>一</w:t>
      </w:r>
      <w:r>
        <w:rPr>
          <w:rFonts w:asciiTheme="minorEastAsia" w:hAnsiTheme="minorEastAsia" w:hint="eastAsia"/>
          <w:color w:val="000000" w:themeColor="text1"/>
          <w:szCs w:val="21"/>
        </w:rPr>
        <w:t>、</w:t>
      </w:r>
      <w:r w:rsidR="008865B3" w:rsidRPr="00156B25">
        <w:rPr>
          <w:rFonts w:asciiTheme="minorEastAsia" w:hAnsiTheme="minorEastAsia" w:hint="eastAsia"/>
          <w:color w:val="000000" w:themeColor="text1"/>
          <w:szCs w:val="21"/>
        </w:rPr>
        <w:t>生育保险理论</w:t>
      </w:r>
    </w:p>
    <w:p w:rsidR="008865B3" w:rsidRDefault="008865B3" w:rsidP="00156B25">
      <w:pPr>
        <w:adjustRightInd w:val="0"/>
        <w:snapToGrid w:val="0"/>
        <w:spacing w:line="360" w:lineRule="auto"/>
        <w:rPr>
          <w:rFonts w:asciiTheme="minorEastAsia" w:hAnsiTheme="minorEastAsia"/>
          <w:color w:val="000000" w:themeColor="text1"/>
          <w:szCs w:val="21"/>
        </w:rPr>
      </w:pPr>
      <w:r w:rsidRPr="00156B25">
        <w:rPr>
          <w:rFonts w:asciiTheme="minorEastAsia" w:hAnsiTheme="minorEastAsia" w:hint="eastAsia"/>
          <w:color w:val="000000" w:themeColor="text1"/>
          <w:szCs w:val="21"/>
        </w:rPr>
        <w:t>二、生育保险的概念和特点</w:t>
      </w:r>
      <w:r w:rsidRPr="00156B25">
        <w:rPr>
          <w:rFonts w:asciiTheme="minorEastAsia" w:hAnsiTheme="minorEastAsia" w:hint="eastAsia"/>
          <w:color w:val="000000" w:themeColor="text1"/>
          <w:szCs w:val="21"/>
        </w:rPr>
        <w:br/>
        <w:t>三、生育保险的内容</w:t>
      </w:r>
    </w:p>
    <w:p w:rsidR="00F71453" w:rsidRDefault="00F71453" w:rsidP="00156B25">
      <w:pPr>
        <w:adjustRightInd w:val="0"/>
        <w:snapToGrid w:val="0"/>
        <w:spacing w:line="360" w:lineRule="auto"/>
        <w:rPr>
          <w:rFonts w:asciiTheme="minorEastAsia" w:hAnsiTheme="minorEastAsia"/>
          <w:color w:val="000000" w:themeColor="text1"/>
          <w:szCs w:val="21"/>
        </w:rPr>
      </w:pPr>
    </w:p>
    <w:p w:rsidR="00F71453" w:rsidRPr="006348A7" w:rsidRDefault="00F71453" w:rsidP="00F71453">
      <w:pPr>
        <w:adjustRightInd w:val="0"/>
        <w:snapToGrid w:val="0"/>
        <w:spacing w:line="360" w:lineRule="auto"/>
        <w:jc w:val="center"/>
        <w:rPr>
          <w:rFonts w:ascii="黑体" w:eastAsia="黑体" w:hAnsi="黑体"/>
          <w:b/>
          <w:sz w:val="28"/>
          <w:szCs w:val="28"/>
        </w:rPr>
      </w:pPr>
      <w:r w:rsidRPr="006348A7">
        <w:rPr>
          <w:rFonts w:ascii="黑体" w:eastAsia="黑体" w:hAnsi="黑体"/>
          <w:b/>
          <w:sz w:val="28"/>
          <w:szCs w:val="28"/>
        </w:rPr>
        <w:t>第七章</w:t>
      </w:r>
      <w:r w:rsidRPr="006348A7">
        <w:rPr>
          <w:rFonts w:ascii="黑体" w:eastAsia="黑体" w:hAnsi="黑体" w:hint="eastAsia"/>
          <w:b/>
          <w:sz w:val="28"/>
          <w:szCs w:val="28"/>
        </w:rPr>
        <w:t xml:space="preserve"> 中国特色社会保险制度（上）</w:t>
      </w:r>
    </w:p>
    <w:p w:rsidR="00F71453" w:rsidRPr="006348A7" w:rsidRDefault="00F71453" w:rsidP="00F71453">
      <w:pPr>
        <w:adjustRightInd w:val="0"/>
        <w:snapToGrid w:val="0"/>
        <w:spacing w:line="360" w:lineRule="auto"/>
        <w:rPr>
          <w:rFonts w:ascii="黑体" w:eastAsia="黑体" w:hAnsi="黑体" w:cs="Times New Roman"/>
          <w:bCs/>
          <w:color w:val="000000" w:themeColor="text1"/>
          <w:szCs w:val="21"/>
        </w:rPr>
      </w:pPr>
      <w:r w:rsidRPr="006348A7">
        <w:rPr>
          <w:rFonts w:ascii="黑体" w:eastAsia="黑体" w:hAnsi="黑体" w:cs="Times New Roman" w:hint="eastAsia"/>
          <w:bCs/>
          <w:color w:val="000000" w:themeColor="text1"/>
          <w:szCs w:val="21"/>
        </w:rPr>
        <w:t>【本章教学目的和要求】</w:t>
      </w:r>
    </w:p>
    <w:p w:rsidR="00F71453" w:rsidRPr="005F3028" w:rsidRDefault="00F71453" w:rsidP="00F71453">
      <w:pPr>
        <w:adjustRightInd w:val="0"/>
        <w:snapToGrid w:val="0"/>
        <w:spacing w:line="360" w:lineRule="auto"/>
        <w:rPr>
          <w:rFonts w:ascii="宋体" w:eastAsia="宋体" w:hAnsi="宋体" w:cs="Times New Roman"/>
          <w:bCs/>
          <w:color w:val="000000" w:themeColor="text1"/>
          <w:szCs w:val="21"/>
        </w:rPr>
      </w:pPr>
      <w:r w:rsidRPr="005F3028">
        <w:rPr>
          <w:rFonts w:ascii="宋体" w:eastAsia="宋体" w:hAnsi="宋体" w:cs="Times New Roman"/>
          <w:bCs/>
          <w:color w:val="000000" w:themeColor="text1"/>
          <w:szCs w:val="21"/>
        </w:rPr>
        <w:t>通过本章的学习</w:t>
      </w:r>
      <w:r w:rsidRPr="005F3028">
        <w:rPr>
          <w:rFonts w:ascii="宋体" w:eastAsia="宋体" w:hAnsi="宋体" w:cs="Times New Roman" w:hint="eastAsia"/>
          <w:bCs/>
          <w:color w:val="000000" w:themeColor="text1"/>
          <w:szCs w:val="21"/>
        </w:rPr>
        <w:t>，</w:t>
      </w:r>
      <w:r w:rsidRPr="005F3028">
        <w:rPr>
          <w:rFonts w:ascii="宋体" w:eastAsia="宋体" w:hAnsi="宋体" w:cs="Times New Roman"/>
          <w:bCs/>
          <w:color w:val="000000" w:themeColor="text1"/>
          <w:szCs w:val="21"/>
        </w:rPr>
        <w:t>使学生</w:t>
      </w:r>
      <w:r>
        <w:rPr>
          <w:rFonts w:ascii="宋体" w:eastAsia="宋体" w:hAnsi="宋体" w:cs="Times New Roman" w:hint="eastAsia"/>
          <w:bCs/>
          <w:color w:val="000000" w:themeColor="text1"/>
          <w:szCs w:val="21"/>
        </w:rPr>
        <w:t>理解现收现付制、部分积累制及完全积累式筹资模式的特征及其利弊；能够对社会统筹医疗账户与个人医疗账户相结合及分开核算的优缺点进行分析</w:t>
      </w:r>
      <w:r w:rsidRPr="005F3028">
        <w:rPr>
          <w:rFonts w:ascii="宋体" w:eastAsia="宋体" w:hAnsi="宋体" w:cs="Times New Roman" w:hint="eastAsia"/>
          <w:bCs/>
          <w:color w:val="000000" w:themeColor="text1"/>
          <w:szCs w:val="21"/>
        </w:rPr>
        <w:t>。</w:t>
      </w:r>
    </w:p>
    <w:p w:rsidR="00F71453" w:rsidRPr="006348A7" w:rsidRDefault="00F71453" w:rsidP="00F71453">
      <w:pPr>
        <w:adjustRightInd w:val="0"/>
        <w:snapToGrid w:val="0"/>
        <w:spacing w:line="360" w:lineRule="auto"/>
        <w:rPr>
          <w:rFonts w:ascii="黑体" w:eastAsia="黑体" w:hAnsi="黑体" w:cs="Times New Roman"/>
          <w:bCs/>
          <w:color w:val="000000" w:themeColor="text1"/>
          <w:szCs w:val="21"/>
        </w:rPr>
      </w:pPr>
      <w:r w:rsidRPr="006348A7">
        <w:rPr>
          <w:rFonts w:ascii="黑体" w:eastAsia="黑体" w:hAnsi="黑体" w:cs="Times New Roman" w:hint="eastAsia"/>
          <w:bCs/>
          <w:color w:val="000000" w:themeColor="text1"/>
          <w:szCs w:val="21"/>
        </w:rPr>
        <w:t>【教学内容】</w:t>
      </w:r>
    </w:p>
    <w:p w:rsidR="00F71453" w:rsidRPr="006348A7" w:rsidRDefault="00F71453" w:rsidP="00F71453">
      <w:pPr>
        <w:adjustRightInd w:val="0"/>
        <w:snapToGrid w:val="0"/>
        <w:spacing w:line="360" w:lineRule="auto"/>
        <w:jc w:val="center"/>
        <w:rPr>
          <w:rFonts w:ascii="黑体" w:eastAsia="黑体" w:hAnsi="黑体"/>
          <w:b/>
          <w:sz w:val="24"/>
          <w:szCs w:val="24"/>
        </w:rPr>
      </w:pPr>
      <w:r w:rsidRPr="006348A7">
        <w:rPr>
          <w:rFonts w:ascii="黑体" w:eastAsia="黑体" w:hAnsi="黑体"/>
          <w:b/>
          <w:sz w:val="24"/>
          <w:szCs w:val="24"/>
        </w:rPr>
        <w:t>第一节</w:t>
      </w:r>
      <w:r w:rsidRPr="006348A7">
        <w:rPr>
          <w:rFonts w:ascii="黑体" w:eastAsia="黑体" w:hAnsi="黑体" w:hint="eastAsia"/>
          <w:b/>
          <w:sz w:val="24"/>
          <w:szCs w:val="24"/>
        </w:rPr>
        <w:t xml:space="preserve"> 我国的养老保险</w:t>
      </w:r>
    </w:p>
    <w:p w:rsidR="00F71453" w:rsidRPr="000506A9" w:rsidRDefault="00F71453" w:rsidP="00F71453">
      <w:pPr>
        <w:adjustRightInd w:val="0"/>
        <w:snapToGrid w:val="0"/>
        <w:spacing w:line="360" w:lineRule="auto"/>
        <w:rPr>
          <w:color w:val="000000" w:themeColor="text1"/>
          <w:szCs w:val="21"/>
        </w:rPr>
      </w:pPr>
      <w:r w:rsidRPr="000506A9">
        <w:rPr>
          <w:rFonts w:hint="eastAsia"/>
          <w:color w:val="000000" w:themeColor="text1"/>
          <w:szCs w:val="21"/>
        </w:rPr>
        <w:t>一、养老保险知识点回顾</w:t>
      </w:r>
    </w:p>
    <w:p w:rsidR="00F71453" w:rsidRPr="000506A9" w:rsidRDefault="00F71453" w:rsidP="00F71453">
      <w:pPr>
        <w:adjustRightInd w:val="0"/>
        <w:snapToGrid w:val="0"/>
        <w:spacing w:line="360" w:lineRule="auto"/>
        <w:rPr>
          <w:color w:val="000000" w:themeColor="text1"/>
          <w:szCs w:val="21"/>
        </w:rPr>
      </w:pPr>
      <w:r w:rsidRPr="000506A9">
        <w:rPr>
          <w:rFonts w:hint="eastAsia"/>
          <w:color w:val="000000" w:themeColor="text1"/>
          <w:szCs w:val="21"/>
        </w:rPr>
        <w:t>二、我国养老保险的基金来源</w:t>
      </w:r>
    </w:p>
    <w:p w:rsidR="00F71453" w:rsidRPr="000506A9" w:rsidRDefault="00F71453" w:rsidP="00F71453">
      <w:pPr>
        <w:adjustRightInd w:val="0"/>
        <w:snapToGrid w:val="0"/>
        <w:spacing w:line="360" w:lineRule="auto"/>
        <w:rPr>
          <w:color w:val="000000" w:themeColor="text1"/>
          <w:szCs w:val="21"/>
        </w:rPr>
      </w:pPr>
      <w:r w:rsidRPr="000506A9">
        <w:rPr>
          <w:rFonts w:hint="eastAsia"/>
          <w:color w:val="000000" w:themeColor="text1"/>
          <w:szCs w:val="21"/>
        </w:rPr>
        <w:t>三、养老保险金的计发方法与条件</w:t>
      </w:r>
    </w:p>
    <w:p w:rsidR="00F71453" w:rsidRPr="000506A9" w:rsidRDefault="00F71453" w:rsidP="00F71453">
      <w:pPr>
        <w:adjustRightInd w:val="0"/>
        <w:snapToGrid w:val="0"/>
        <w:spacing w:line="360" w:lineRule="auto"/>
        <w:rPr>
          <w:color w:val="000000" w:themeColor="text1"/>
          <w:szCs w:val="21"/>
        </w:rPr>
      </w:pPr>
      <w:r w:rsidRPr="000506A9">
        <w:rPr>
          <w:rFonts w:hint="eastAsia"/>
          <w:color w:val="000000" w:themeColor="text1"/>
          <w:szCs w:val="21"/>
        </w:rPr>
        <w:t>（一）养老保险金的计发方法</w:t>
      </w:r>
    </w:p>
    <w:p w:rsidR="00F71453" w:rsidRPr="000506A9" w:rsidRDefault="00F71453" w:rsidP="00F71453">
      <w:pPr>
        <w:adjustRightInd w:val="0"/>
        <w:snapToGrid w:val="0"/>
        <w:spacing w:line="360" w:lineRule="auto"/>
        <w:rPr>
          <w:color w:val="000000" w:themeColor="text1"/>
          <w:szCs w:val="21"/>
        </w:rPr>
      </w:pPr>
      <w:r w:rsidRPr="000506A9">
        <w:rPr>
          <w:rFonts w:hint="eastAsia"/>
          <w:color w:val="000000" w:themeColor="text1"/>
          <w:szCs w:val="21"/>
        </w:rPr>
        <w:t>（二）养老保险金的计发条件</w:t>
      </w:r>
    </w:p>
    <w:p w:rsidR="00F71453" w:rsidRPr="000506A9" w:rsidRDefault="00F71453" w:rsidP="00F71453">
      <w:pPr>
        <w:adjustRightInd w:val="0"/>
        <w:snapToGrid w:val="0"/>
        <w:spacing w:line="360" w:lineRule="auto"/>
        <w:rPr>
          <w:color w:val="000000" w:themeColor="text1"/>
          <w:szCs w:val="21"/>
        </w:rPr>
      </w:pPr>
      <w:r w:rsidRPr="000506A9">
        <w:rPr>
          <w:rFonts w:hint="eastAsia"/>
          <w:color w:val="000000" w:themeColor="text1"/>
          <w:szCs w:val="21"/>
        </w:rPr>
        <w:t>四、社会统筹账户与个人账户</w:t>
      </w:r>
    </w:p>
    <w:p w:rsidR="00F71453" w:rsidRPr="000506A9" w:rsidRDefault="00F71453" w:rsidP="00F71453">
      <w:pPr>
        <w:adjustRightInd w:val="0"/>
        <w:snapToGrid w:val="0"/>
        <w:spacing w:line="360" w:lineRule="auto"/>
        <w:rPr>
          <w:color w:val="000000" w:themeColor="text1"/>
          <w:szCs w:val="21"/>
        </w:rPr>
      </w:pPr>
      <w:r w:rsidRPr="000506A9">
        <w:rPr>
          <w:rFonts w:hint="eastAsia"/>
          <w:color w:val="000000" w:themeColor="text1"/>
          <w:szCs w:val="21"/>
        </w:rPr>
        <w:t>五、养老保险的管理</w:t>
      </w:r>
    </w:p>
    <w:p w:rsidR="00F71453" w:rsidRPr="000506A9" w:rsidRDefault="00F71453" w:rsidP="00F71453">
      <w:pPr>
        <w:adjustRightInd w:val="0"/>
        <w:snapToGrid w:val="0"/>
        <w:spacing w:line="360" w:lineRule="auto"/>
        <w:rPr>
          <w:color w:val="000000" w:themeColor="text1"/>
          <w:szCs w:val="21"/>
        </w:rPr>
      </w:pPr>
      <w:r w:rsidRPr="000506A9">
        <w:rPr>
          <w:rFonts w:hint="eastAsia"/>
          <w:color w:val="000000" w:themeColor="text1"/>
          <w:szCs w:val="21"/>
        </w:rPr>
        <w:t>（一）制度管理</w:t>
      </w:r>
    </w:p>
    <w:p w:rsidR="00F71453" w:rsidRPr="000506A9" w:rsidRDefault="00F71453" w:rsidP="00F71453">
      <w:pPr>
        <w:adjustRightInd w:val="0"/>
        <w:snapToGrid w:val="0"/>
        <w:spacing w:line="360" w:lineRule="auto"/>
        <w:rPr>
          <w:color w:val="000000" w:themeColor="text1"/>
          <w:szCs w:val="21"/>
        </w:rPr>
      </w:pPr>
      <w:r w:rsidRPr="000506A9">
        <w:rPr>
          <w:rFonts w:hint="eastAsia"/>
          <w:color w:val="000000" w:themeColor="text1"/>
          <w:szCs w:val="21"/>
        </w:rPr>
        <w:t>（二）基金管理</w:t>
      </w:r>
    </w:p>
    <w:p w:rsidR="00F71453" w:rsidRPr="000506A9" w:rsidRDefault="00F71453" w:rsidP="00F71453">
      <w:pPr>
        <w:adjustRightInd w:val="0"/>
        <w:snapToGrid w:val="0"/>
        <w:spacing w:line="360" w:lineRule="auto"/>
        <w:rPr>
          <w:color w:val="000000" w:themeColor="text1"/>
          <w:szCs w:val="21"/>
        </w:rPr>
      </w:pPr>
      <w:r w:rsidRPr="000506A9">
        <w:rPr>
          <w:rFonts w:hint="eastAsia"/>
          <w:color w:val="000000" w:themeColor="text1"/>
          <w:szCs w:val="21"/>
        </w:rPr>
        <w:t>（三）管理手段现代化</w:t>
      </w:r>
    </w:p>
    <w:p w:rsidR="00F71453" w:rsidRPr="006348A7" w:rsidRDefault="00F71453" w:rsidP="00F71453">
      <w:pPr>
        <w:adjustRightInd w:val="0"/>
        <w:snapToGrid w:val="0"/>
        <w:spacing w:line="360" w:lineRule="auto"/>
        <w:jc w:val="center"/>
        <w:rPr>
          <w:rFonts w:ascii="黑体" w:eastAsia="黑体" w:hAnsi="黑体"/>
          <w:b/>
          <w:sz w:val="24"/>
          <w:szCs w:val="24"/>
        </w:rPr>
      </w:pPr>
      <w:r w:rsidRPr="006348A7">
        <w:rPr>
          <w:rFonts w:ascii="黑体" w:eastAsia="黑体" w:hAnsi="黑体" w:hint="eastAsia"/>
          <w:b/>
          <w:sz w:val="24"/>
          <w:szCs w:val="24"/>
        </w:rPr>
        <w:t>第二节 我国的医疗保险</w:t>
      </w:r>
    </w:p>
    <w:p w:rsidR="00F71453" w:rsidRPr="000506A9" w:rsidRDefault="00F71453" w:rsidP="00F71453">
      <w:pPr>
        <w:adjustRightInd w:val="0"/>
        <w:snapToGrid w:val="0"/>
        <w:spacing w:line="360" w:lineRule="auto"/>
        <w:rPr>
          <w:szCs w:val="21"/>
        </w:rPr>
      </w:pPr>
      <w:r w:rsidRPr="000506A9">
        <w:rPr>
          <w:rFonts w:hint="eastAsia"/>
          <w:szCs w:val="21"/>
        </w:rPr>
        <w:t>一、医疗保险知识点回顾</w:t>
      </w:r>
    </w:p>
    <w:p w:rsidR="00F71453" w:rsidRPr="000506A9" w:rsidRDefault="00F71453" w:rsidP="00F71453">
      <w:pPr>
        <w:adjustRightInd w:val="0"/>
        <w:snapToGrid w:val="0"/>
        <w:spacing w:line="360" w:lineRule="auto"/>
        <w:rPr>
          <w:szCs w:val="21"/>
        </w:rPr>
      </w:pPr>
      <w:r w:rsidRPr="000506A9">
        <w:rPr>
          <w:rFonts w:hint="eastAsia"/>
          <w:szCs w:val="21"/>
        </w:rPr>
        <w:t>二、城镇职工基本医疗保险</w:t>
      </w:r>
    </w:p>
    <w:p w:rsidR="00F71453" w:rsidRPr="000506A9" w:rsidRDefault="00F71453" w:rsidP="00F71453">
      <w:pPr>
        <w:adjustRightInd w:val="0"/>
        <w:snapToGrid w:val="0"/>
        <w:spacing w:line="360" w:lineRule="auto"/>
        <w:rPr>
          <w:szCs w:val="21"/>
        </w:rPr>
      </w:pPr>
      <w:r w:rsidRPr="000506A9">
        <w:rPr>
          <w:rFonts w:hint="eastAsia"/>
          <w:szCs w:val="21"/>
        </w:rPr>
        <w:t>（一）城镇职工基本医疗保险的概念</w:t>
      </w:r>
    </w:p>
    <w:p w:rsidR="00F71453" w:rsidRPr="000506A9" w:rsidRDefault="00F71453" w:rsidP="00F71453">
      <w:pPr>
        <w:adjustRightInd w:val="0"/>
        <w:snapToGrid w:val="0"/>
        <w:spacing w:line="360" w:lineRule="auto"/>
        <w:rPr>
          <w:szCs w:val="21"/>
        </w:rPr>
      </w:pPr>
      <w:r w:rsidRPr="000506A9">
        <w:rPr>
          <w:rFonts w:hint="eastAsia"/>
          <w:szCs w:val="21"/>
        </w:rPr>
        <w:t>（二）开展城镇职工基本医疗保险的意义</w:t>
      </w:r>
    </w:p>
    <w:p w:rsidR="00F71453" w:rsidRPr="000506A9" w:rsidRDefault="00F71453" w:rsidP="00F71453">
      <w:pPr>
        <w:adjustRightInd w:val="0"/>
        <w:snapToGrid w:val="0"/>
        <w:spacing w:line="360" w:lineRule="auto"/>
        <w:rPr>
          <w:szCs w:val="21"/>
        </w:rPr>
      </w:pPr>
      <w:r w:rsidRPr="000506A9">
        <w:rPr>
          <w:rFonts w:hint="eastAsia"/>
          <w:szCs w:val="21"/>
        </w:rPr>
        <w:t>（三）参保对象和范围</w:t>
      </w:r>
    </w:p>
    <w:p w:rsidR="00F71453" w:rsidRPr="000506A9" w:rsidRDefault="00F71453" w:rsidP="00F71453">
      <w:pPr>
        <w:adjustRightInd w:val="0"/>
        <w:snapToGrid w:val="0"/>
        <w:spacing w:line="360" w:lineRule="auto"/>
        <w:rPr>
          <w:szCs w:val="21"/>
        </w:rPr>
      </w:pPr>
      <w:r w:rsidRPr="000506A9">
        <w:rPr>
          <w:rFonts w:hint="eastAsia"/>
          <w:szCs w:val="21"/>
        </w:rPr>
        <w:t>（四）城镇职工基本医疗保险的特征</w:t>
      </w:r>
    </w:p>
    <w:p w:rsidR="00F71453" w:rsidRPr="000506A9" w:rsidRDefault="00F71453" w:rsidP="00F71453">
      <w:pPr>
        <w:adjustRightInd w:val="0"/>
        <w:snapToGrid w:val="0"/>
        <w:spacing w:line="360" w:lineRule="auto"/>
        <w:rPr>
          <w:szCs w:val="21"/>
        </w:rPr>
      </w:pPr>
      <w:r w:rsidRPr="000506A9">
        <w:rPr>
          <w:rFonts w:hint="eastAsia"/>
          <w:szCs w:val="21"/>
        </w:rPr>
        <w:t>三、新型农村合作医疗保险</w:t>
      </w:r>
      <w:r w:rsidRPr="000506A9">
        <w:rPr>
          <w:rFonts w:hint="eastAsia"/>
          <w:szCs w:val="21"/>
        </w:rPr>
        <w:br/>
      </w:r>
      <w:r w:rsidRPr="000506A9">
        <w:rPr>
          <w:rFonts w:hint="eastAsia"/>
          <w:szCs w:val="21"/>
        </w:rPr>
        <w:t>（一）新型农村合作医疗保险的概念</w:t>
      </w:r>
    </w:p>
    <w:p w:rsidR="00F71453" w:rsidRPr="000506A9" w:rsidRDefault="00F71453" w:rsidP="00F71453">
      <w:pPr>
        <w:adjustRightInd w:val="0"/>
        <w:snapToGrid w:val="0"/>
        <w:spacing w:line="360" w:lineRule="auto"/>
        <w:rPr>
          <w:szCs w:val="21"/>
        </w:rPr>
      </w:pPr>
      <w:r w:rsidRPr="000506A9">
        <w:rPr>
          <w:rFonts w:hint="eastAsia"/>
          <w:szCs w:val="21"/>
        </w:rPr>
        <w:t>（二）新型农村合作医疗保险的意义</w:t>
      </w:r>
    </w:p>
    <w:p w:rsidR="00F71453" w:rsidRPr="000506A9" w:rsidRDefault="00F71453" w:rsidP="00F71453">
      <w:pPr>
        <w:adjustRightInd w:val="0"/>
        <w:snapToGrid w:val="0"/>
        <w:spacing w:line="360" w:lineRule="auto"/>
        <w:rPr>
          <w:szCs w:val="21"/>
        </w:rPr>
      </w:pPr>
      <w:r w:rsidRPr="000506A9">
        <w:rPr>
          <w:rFonts w:hint="eastAsia"/>
          <w:szCs w:val="21"/>
        </w:rPr>
        <w:t>（三）新型农村合作医疗保险的经营模式</w:t>
      </w:r>
    </w:p>
    <w:p w:rsidR="00F71453" w:rsidRPr="000506A9" w:rsidRDefault="00F71453" w:rsidP="00F71453">
      <w:pPr>
        <w:adjustRightInd w:val="0"/>
        <w:snapToGrid w:val="0"/>
        <w:spacing w:line="360" w:lineRule="auto"/>
        <w:rPr>
          <w:szCs w:val="21"/>
        </w:rPr>
      </w:pPr>
      <w:r w:rsidRPr="000506A9">
        <w:rPr>
          <w:rFonts w:hint="eastAsia"/>
          <w:szCs w:val="21"/>
        </w:rPr>
        <w:t>四、城镇居民基本医疗保险</w:t>
      </w:r>
    </w:p>
    <w:p w:rsidR="00F71453" w:rsidRPr="000506A9" w:rsidRDefault="00F71453" w:rsidP="00F71453">
      <w:pPr>
        <w:adjustRightInd w:val="0"/>
        <w:snapToGrid w:val="0"/>
        <w:spacing w:line="360" w:lineRule="auto"/>
        <w:rPr>
          <w:szCs w:val="21"/>
        </w:rPr>
      </w:pPr>
      <w:r w:rsidRPr="000506A9">
        <w:rPr>
          <w:rFonts w:hint="eastAsia"/>
          <w:szCs w:val="21"/>
        </w:rPr>
        <w:t>（一）城镇居民基本医疗保险的概念</w:t>
      </w:r>
    </w:p>
    <w:p w:rsidR="00F71453" w:rsidRPr="000506A9" w:rsidRDefault="00F71453" w:rsidP="00F71453">
      <w:pPr>
        <w:adjustRightInd w:val="0"/>
        <w:snapToGrid w:val="0"/>
        <w:spacing w:line="360" w:lineRule="auto"/>
        <w:rPr>
          <w:szCs w:val="21"/>
        </w:rPr>
      </w:pPr>
      <w:r w:rsidRPr="000506A9">
        <w:rPr>
          <w:rFonts w:hint="eastAsia"/>
          <w:szCs w:val="21"/>
        </w:rPr>
        <w:lastRenderedPageBreak/>
        <w:t>（二）开展城镇居民基本医疗保险的意义</w:t>
      </w:r>
    </w:p>
    <w:p w:rsidR="00F71453" w:rsidRPr="000506A9" w:rsidRDefault="00F71453" w:rsidP="00F71453">
      <w:pPr>
        <w:adjustRightInd w:val="0"/>
        <w:snapToGrid w:val="0"/>
        <w:spacing w:line="360" w:lineRule="auto"/>
        <w:rPr>
          <w:szCs w:val="21"/>
        </w:rPr>
      </w:pPr>
      <w:r w:rsidRPr="000506A9">
        <w:rPr>
          <w:rFonts w:hint="eastAsia"/>
          <w:szCs w:val="21"/>
        </w:rPr>
        <w:t>（三）城镇居民基本医疗保险的特点</w:t>
      </w:r>
    </w:p>
    <w:p w:rsidR="00156B25" w:rsidRPr="00F71453" w:rsidRDefault="00156B25" w:rsidP="00156B25">
      <w:pPr>
        <w:adjustRightInd w:val="0"/>
        <w:snapToGrid w:val="0"/>
        <w:spacing w:line="360" w:lineRule="auto"/>
        <w:rPr>
          <w:rFonts w:asciiTheme="minorEastAsia" w:hAnsiTheme="minorEastAsia"/>
          <w:color w:val="000000" w:themeColor="text1"/>
          <w:szCs w:val="21"/>
        </w:rPr>
      </w:pPr>
    </w:p>
    <w:p w:rsidR="00156B25" w:rsidRPr="006348A7" w:rsidRDefault="00F71453" w:rsidP="00156B25">
      <w:pPr>
        <w:spacing w:line="360" w:lineRule="auto"/>
        <w:jc w:val="center"/>
        <w:rPr>
          <w:rFonts w:ascii="黑体" w:eastAsia="黑体" w:hAnsi="黑体"/>
          <w:b/>
          <w:sz w:val="28"/>
          <w:szCs w:val="28"/>
        </w:rPr>
      </w:pPr>
      <w:r w:rsidRPr="006348A7">
        <w:rPr>
          <w:rFonts w:ascii="黑体" w:eastAsia="黑体" w:hAnsi="黑体" w:hint="eastAsia"/>
          <w:b/>
          <w:sz w:val="28"/>
          <w:szCs w:val="28"/>
        </w:rPr>
        <w:t>第八</w:t>
      </w:r>
      <w:r w:rsidR="00156B25" w:rsidRPr="006348A7">
        <w:rPr>
          <w:rFonts w:ascii="黑体" w:eastAsia="黑体" w:hAnsi="黑体" w:hint="eastAsia"/>
          <w:b/>
          <w:sz w:val="28"/>
          <w:szCs w:val="28"/>
        </w:rPr>
        <w:t>章 失业保险</w:t>
      </w:r>
    </w:p>
    <w:p w:rsidR="00156B25" w:rsidRPr="006348A7" w:rsidRDefault="00156B25" w:rsidP="005F3028">
      <w:pPr>
        <w:adjustRightInd w:val="0"/>
        <w:snapToGrid w:val="0"/>
        <w:spacing w:line="360" w:lineRule="auto"/>
        <w:rPr>
          <w:rFonts w:ascii="黑体" w:eastAsia="黑体" w:hAnsi="黑体" w:cs="Times New Roman"/>
          <w:bCs/>
          <w:color w:val="000000" w:themeColor="text1"/>
          <w:szCs w:val="21"/>
        </w:rPr>
      </w:pPr>
      <w:r w:rsidRPr="006348A7">
        <w:rPr>
          <w:rFonts w:ascii="黑体" w:eastAsia="黑体" w:hAnsi="黑体" w:cs="Times New Roman" w:hint="eastAsia"/>
          <w:bCs/>
          <w:color w:val="000000" w:themeColor="text1"/>
          <w:szCs w:val="21"/>
        </w:rPr>
        <w:t>【本章教学目的和要求】</w:t>
      </w:r>
    </w:p>
    <w:p w:rsidR="00156B25" w:rsidRPr="005F3028" w:rsidRDefault="00156B25" w:rsidP="005F3028">
      <w:pPr>
        <w:adjustRightInd w:val="0"/>
        <w:snapToGrid w:val="0"/>
        <w:spacing w:line="360" w:lineRule="auto"/>
        <w:rPr>
          <w:rFonts w:ascii="宋体" w:eastAsia="宋体" w:hAnsi="宋体" w:cs="Times New Roman"/>
          <w:bCs/>
          <w:color w:val="000000" w:themeColor="text1"/>
          <w:szCs w:val="21"/>
        </w:rPr>
      </w:pPr>
      <w:r w:rsidRPr="005F3028">
        <w:rPr>
          <w:rFonts w:ascii="宋体" w:eastAsia="宋体" w:hAnsi="宋体" w:cs="Times New Roman"/>
          <w:bCs/>
          <w:color w:val="000000" w:themeColor="text1"/>
          <w:szCs w:val="21"/>
        </w:rPr>
        <w:t>通过本章的学习</w:t>
      </w:r>
      <w:r w:rsidRPr="005F3028">
        <w:rPr>
          <w:rFonts w:ascii="宋体" w:eastAsia="宋体" w:hAnsi="宋体" w:cs="Times New Roman" w:hint="eastAsia"/>
          <w:bCs/>
          <w:color w:val="000000" w:themeColor="text1"/>
          <w:szCs w:val="21"/>
        </w:rPr>
        <w:t>，</w:t>
      </w:r>
      <w:r w:rsidRPr="005F3028">
        <w:rPr>
          <w:rFonts w:ascii="宋体" w:eastAsia="宋体" w:hAnsi="宋体" w:cs="Times New Roman"/>
          <w:bCs/>
          <w:color w:val="000000" w:themeColor="text1"/>
          <w:szCs w:val="21"/>
        </w:rPr>
        <w:t>使学生</w:t>
      </w:r>
      <w:r w:rsidRPr="005F3028">
        <w:rPr>
          <w:rFonts w:ascii="宋体" w:eastAsia="宋体" w:hAnsi="宋体" w:cs="Times New Roman" w:hint="eastAsia"/>
          <w:bCs/>
          <w:color w:val="000000" w:themeColor="text1"/>
          <w:szCs w:val="21"/>
        </w:rPr>
        <w:t>了解失业保险</w:t>
      </w:r>
      <w:r w:rsidRPr="005F3028">
        <w:rPr>
          <w:rFonts w:ascii="宋体" w:eastAsia="宋体" w:hAnsi="宋体" w:cs="Times New Roman"/>
          <w:bCs/>
          <w:color w:val="000000" w:themeColor="text1"/>
          <w:szCs w:val="21"/>
        </w:rPr>
        <w:t>建立的原则及类型</w:t>
      </w:r>
      <w:r w:rsidRPr="005F3028">
        <w:rPr>
          <w:rFonts w:ascii="宋体" w:eastAsia="宋体" w:hAnsi="宋体" w:cs="Times New Roman" w:hint="eastAsia"/>
          <w:bCs/>
          <w:color w:val="000000" w:themeColor="text1"/>
          <w:szCs w:val="21"/>
        </w:rPr>
        <w:t>；</w:t>
      </w:r>
      <w:r w:rsidRPr="005F3028">
        <w:rPr>
          <w:rFonts w:ascii="宋体" w:eastAsia="宋体" w:hAnsi="宋体" w:cs="Times New Roman"/>
          <w:bCs/>
          <w:color w:val="000000" w:themeColor="text1"/>
          <w:szCs w:val="21"/>
        </w:rPr>
        <w:t>能够分析失业保险的作用</w:t>
      </w:r>
      <w:r w:rsidRPr="005F3028">
        <w:rPr>
          <w:rFonts w:ascii="宋体" w:eastAsia="宋体" w:hAnsi="宋体" w:cs="Times New Roman" w:hint="eastAsia"/>
          <w:bCs/>
          <w:color w:val="000000" w:themeColor="text1"/>
          <w:szCs w:val="21"/>
        </w:rPr>
        <w:t>；</w:t>
      </w:r>
      <w:r w:rsidRPr="005F3028">
        <w:rPr>
          <w:rFonts w:ascii="宋体" w:eastAsia="宋体" w:hAnsi="宋体" w:cs="Times New Roman"/>
          <w:bCs/>
          <w:color w:val="000000" w:themeColor="text1"/>
          <w:szCs w:val="21"/>
        </w:rPr>
        <w:t>了解失业救济金的计算方法及标准</w:t>
      </w:r>
      <w:r w:rsidRPr="005F3028">
        <w:rPr>
          <w:rFonts w:ascii="宋体" w:eastAsia="宋体" w:hAnsi="宋体" w:cs="Times New Roman" w:hint="eastAsia"/>
          <w:bCs/>
          <w:color w:val="000000" w:themeColor="text1"/>
          <w:szCs w:val="21"/>
        </w:rPr>
        <w:t>；</w:t>
      </w:r>
      <w:r w:rsidRPr="005F3028">
        <w:rPr>
          <w:rFonts w:ascii="宋体" w:eastAsia="宋体" w:hAnsi="宋体" w:cs="Times New Roman"/>
          <w:bCs/>
          <w:color w:val="000000" w:themeColor="text1"/>
          <w:szCs w:val="21"/>
        </w:rPr>
        <w:t>理解西方发达国家失业保险改革的措施及对我国的启示</w:t>
      </w:r>
      <w:r w:rsidRPr="005F3028">
        <w:rPr>
          <w:rFonts w:ascii="宋体" w:eastAsia="宋体" w:hAnsi="宋体" w:cs="Times New Roman" w:hint="eastAsia"/>
          <w:bCs/>
          <w:color w:val="000000" w:themeColor="text1"/>
          <w:szCs w:val="21"/>
        </w:rPr>
        <w:t>。</w:t>
      </w:r>
    </w:p>
    <w:p w:rsidR="00156B25" w:rsidRPr="006348A7" w:rsidRDefault="00156B25" w:rsidP="005F3028">
      <w:pPr>
        <w:adjustRightInd w:val="0"/>
        <w:snapToGrid w:val="0"/>
        <w:spacing w:line="360" w:lineRule="auto"/>
        <w:rPr>
          <w:rFonts w:ascii="黑体" w:eastAsia="黑体" w:hAnsi="黑体" w:cs="Times New Roman"/>
          <w:bCs/>
          <w:color w:val="000000" w:themeColor="text1"/>
          <w:szCs w:val="21"/>
        </w:rPr>
      </w:pPr>
      <w:r w:rsidRPr="006348A7">
        <w:rPr>
          <w:rFonts w:ascii="黑体" w:eastAsia="黑体" w:hAnsi="黑体" w:cs="Times New Roman" w:hint="eastAsia"/>
          <w:bCs/>
          <w:color w:val="000000" w:themeColor="text1"/>
          <w:szCs w:val="21"/>
        </w:rPr>
        <w:t>【教学内容】</w:t>
      </w:r>
    </w:p>
    <w:p w:rsidR="00156B25" w:rsidRPr="006348A7" w:rsidRDefault="00156B25" w:rsidP="005F3028">
      <w:pPr>
        <w:adjustRightInd w:val="0"/>
        <w:snapToGrid w:val="0"/>
        <w:spacing w:line="360" w:lineRule="auto"/>
        <w:jc w:val="center"/>
        <w:rPr>
          <w:rFonts w:ascii="黑体" w:eastAsia="黑体" w:hAnsi="黑体"/>
          <w:b/>
          <w:color w:val="000000" w:themeColor="text1"/>
          <w:sz w:val="24"/>
          <w:szCs w:val="24"/>
        </w:rPr>
      </w:pPr>
      <w:r w:rsidRPr="006348A7">
        <w:rPr>
          <w:rFonts w:ascii="黑体" w:eastAsia="黑体" w:hAnsi="黑体" w:hint="eastAsia"/>
          <w:b/>
          <w:color w:val="000000" w:themeColor="text1"/>
          <w:sz w:val="24"/>
          <w:szCs w:val="24"/>
        </w:rPr>
        <w:t>第一节 失业与失业保险</w:t>
      </w:r>
    </w:p>
    <w:p w:rsidR="00156B25" w:rsidRPr="005F3028" w:rsidRDefault="00156B25" w:rsidP="005F3028">
      <w:pPr>
        <w:adjustRightInd w:val="0"/>
        <w:snapToGrid w:val="0"/>
        <w:spacing w:line="360" w:lineRule="auto"/>
        <w:rPr>
          <w:color w:val="000000" w:themeColor="text1"/>
          <w:szCs w:val="21"/>
        </w:rPr>
      </w:pPr>
      <w:r w:rsidRPr="005F3028">
        <w:rPr>
          <w:rFonts w:hint="eastAsia"/>
          <w:color w:val="000000" w:themeColor="text1"/>
          <w:szCs w:val="21"/>
        </w:rPr>
        <w:t>一、失业</w:t>
      </w:r>
    </w:p>
    <w:p w:rsidR="00156B25" w:rsidRPr="005F3028" w:rsidRDefault="00156B25" w:rsidP="005F3028">
      <w:pPr>
        <w:adjustRightInd w:val="0"/>
        <w:snapToGrid w:val="0"/>
        <w:spacing w:line="360" w:lineRule="auto"/>
        <w:rPr>
          <w:color w:val="000000" w:themeColor="text1"/>
          <w:szCs w:val="21"/>
        </w:rPr>
      </w:pPr>
      <w:r w:rsidRPr="005F3028">
        <w:rPr>
          <w:rFonts w:hint="eastAsia"/>
          <w:color w:val="000000" w:themeColor="text1"/>
          <w:szCs w:val="21"/>
        </w:rPr>
        <w:t>（一）失业的基本概念</w:t>
      </w:r>
    </w:p>
    <w:p w:rsidR="00156B25" w:rsidRPr="005F3028" w:rsidRDefault="00156B25" w:rsidP="005F3028">
      <w:pPr>
        <w:adjustRightInd w:val="0"/>
        <w:snapToGrid w:val="0"/>
        <w:spacing w:line="360" w:lineRule="auto"/>
        <w:rPr>
          <w:color w:val="000000" w:themeColor="text1"/>
          <w:szCs w:val="21"/>
        </w:rPr>
      </w:pPr>
      <w:r w:rsidRPr="005F3028">
        <w:rPr>
          <w:rFonts w:hint="eastAsia"/>
          <w:color w:val="000000" w:themeColor="text1"/>
          <w:szCs w:val="21"/>
        </w:rPr>
        <w:t>（二）失业的类型</w:t>
      </w:r>
    </w:p>
    <w:p w:rsidR="00156B25" w:rsidRPr="005F3028" w:rsidRDefault="00156B25" w:rsidP="005F3028">
      <w:pPr>
        <w:adjustRightInd w:val="0"/>
        <w:snapToGrid w:val="0"/>
        <w:spacing w:line="360" w:lineRule="auto"/>
        <w:rPr>
          <w:color w:val="000000" w:themeColor="text1"/>
          <w:szCs w:val="21"/>
        </w:rPr>
      </w:pPr>
      <w:r w:rsidRPr="005F3028">
        <w:rPr>
          <w:rFonts w:hint="eastAsia"/>
          <w:color w:val="000000" w:themeColor="text1"/>
          <w:szCs w:val="21"/>
        </w:rPr>
        <w:t>（三）失业相关理论</w:t>
      </w:r>
    </w:p>
    <w:p w:rsidR="00156B25" w:rsidRPr="005F3028" w:rsidRDefault="00156B25" w:rsidP="005F3028">
      <w:pPr>
        <w:adjustRightInd w:val="0"/>
        <w:snapToGrid w:val="0"/>
        <w:spacing w:line="360" w:lineRule="auto"/>
        <w:rPr>
          <w:color w:val="000000" w:themeColor="text1"/>
          <w:szCs w:val="21"/>
        </w:rPr>
      </w:pPr>
      <w:r w:rsidRPr="005F3028">
        <w:rPr>
          <w:rFonts w:hint="eastAsia"/>
          <w:color w:val="000000" w:themeColor="text1"/>
          <w:szCs w:val="21"/>
        </w:rPr>
        <w:t>（四）失业程度的衡量</w:t>
      </w:r>
    </w:p>
    <w:p w:rsidR="00156B25" w:rsidRPr="005F3028" w:rsidRDefault="00156B25" w:rsidP="005F3028">
      <w:pPr>
        <w:adjustRightInd w:val="0"/>
        <w:snapToGrid w:val="0"/>
        <w:spacing w:line="360" w:lineRule="auto"/>
        <w:rPr>
          <w:color w:val="000000" w:themeColor="text1"/>
          <w:szCs w:val="21"/>
        </w:rPr>
      </w:pPr>
      <w:r w:rsidRPr="005F3028">
        <w:rPr>
          <w:rFonts w:hint="eastAsia"/>
          <w:color w:val="000000" w:themeColor="text1"/>
          <w:szCs w:val="21"/>
        </w:rPr>
        <w:t>（五）失业的消极影响</w:t>
      </w:r>
    </w:p>
    <w:p w:rsidR="00156B25" w:rsidRPr="005F3028" w:rsidRDefault="00156B25" w:rsidP="005F3028">
      <w:pPr>
        <w:adjustRightInd w:val="0"/>
        <w:snapToGrid w:val="0"/>
        <w:spacing w:line="360" w:lineRule="auto"/>
        <w:rPr>
          <w:color w:val="000000" w:themeColor="text1"/>
          <w:szCs w:val="21"/>
        </w:rPr>
      </w:pPr>
      <w:r w:rsidRPr="005F3028">
        <w:rPr>
          <w:rFonts w:hint="eastAsia"/>
          <w:color w:val="000000" w:themeColor="text1"/>
          <w:szCs w:val="21"/>
        </w:rPr>
        <w:t>（六）应对失业的措施</w:t>
      </w:r>
    </w:p>
    <w:p w:rsidR="00156B25" w:rsidRPr="005F3028" w:rsidRDefault="00156B25" w:rsidP="005F3028">
      <w:pPr>
        <w:adjustRightInd w:val="0"/>
        <w:snapToGrid w:val="0"/>
        <w:spacing w:line="360" w:lineRule="auto"/>
        <w:rPr>
          <w:color w:val="000000" w:themeColor="text1"/>
          <w:szCs w:val="21"/>
        </w:rPr>
      </w:pPr>
      <w:r w:rsidRPr="005F3028">
        <w:rPr>
          <w:rFonts w:hint="eastAsia"/>
          <w:color w:val="000000" w:themeColor="text1"/>
          <w:szCs w:val="21"/>
        </w:rPr>
        <w:t>二、失业保险</w:t>
      </w:r>
    </w:p>
    <w:p w:rsidR="00156B25" w:rsidRPr="005F3028" w:rsidRDefault="00156B25" w:rsidP="005F3028">
      <w:pPr>
        <w:adjustRightInd w:val="0"/>
        <w:snapToGrid w:val="0"/>
        <w:spacing w:line="360" w:lineRule="auto"/>
        <w:rPr>
          <w:color w:val="000000" w:themeColor="text1"/>
          <w:szCs w:val="21"/>
        </w:rPr>
      </w:pPr>
      <w:r w:rsidRPr="005F3028">
        <w:rPr>
          <w:rFonts w:hint="eastAsia"/>
          <w:color w:val="000000" w:themeColor="text1"/>
          <w:szCs w:val="21"/>
        </w:rPr>
        <w:t>（一）失业保险的含义</w:t>
      </w:r>
    </w:p>
    <w:p w:rsidR="00156B25" w:rsidRPr="005F3028" w:rsidRDefault="00156B25" w:rsidP="005F3028">
      <w:pPr>
        <w:adjustRightInd w:val="0"/>
        <w:snapToGrid w:val="0"/>
        <w:spacing w:line="360" w:lineRule="auto"/>
        <w:rPr>
          <w:color w:val="000000" w:themeColor="text1"/>
          <w:szCs w:val="21"/>
        </w:rPr>
      </w:pPr>
      <w:r w:rsidRPr="005F3028">
        <w:rPr>
          <w:rFonts w:hint="eastAsia"/>
          <w:color w:val="000000" w:themeColor="text1"/>
          <w:szCs w:val="21"/>
        </w:rPr>
        <w:t>（二）失业保险的显著特征</w:t>
      </w:r>
    </w:p>
    <w:p w:rsidR="00156B25" w:rsidRPr="005F3028" w:rsidRDefault="00156B25" w:rsidP="005F3028">
      <w:pPr>
        <w:adjustRightInd w:val="0"/>
        <w:snapToGrid w:val="0"/>
        <w:spacing w:line="360" w:lineRule="auto"/>
        <w:rPr>
          <w:color w:val="000000" w:themeColor="text1"/>
          <w:szCs w:val="21"/>
        </w:rPr>
      </w:pPr>
      <w:r w:rsidRPr="005F3028">
        <w:rPr>
          <w:rFonts w:hint="eastAsia"/>
          <w:color w:val="000000" w:themeColor="text1"/>
          <w:szCs w:val="21"/>
        </w:rPr>
        <w:t>（三）失业保险建立的原则</w:t>
      </w:r>
    </w:p>
    <w:p w:rsidR="00156B25" w:rsidRPr="005F3028" w:rsidRDefault="00156B25" w:rsidP="005F3028">
      <w:pPr>
        <w:adjustRightInd w:val="0"/>
        <w:snapToGrid w:val="0"/>
        <w:spacing w:line="360" w:lineRule="auto"/>
        <w:rPr>
          <w:color w:val="000000" w:themeColor="text1"/>
          <w:szCs w:val="21"/>
        </w:rPr>
      </w:pPr>
      <w:r w:rsidRPr="005F3028">
        <w:rPr>
          <w:rFonts w:hint="eastAsia"/>
          <w:color w:val="000000" w:themeColor="text1"/>
          <w:szCs w:val="21"/>
        </w:rPr>
        <w:t>（四）失业保险的作用</w:t>
      </w:r>
    </w:p>
    <w:p w:rsidR="00156B25" w:rsidRPr="006348A7" w:rsidRDefault="00156B25" w:rsidP="005F3028">
      <w:pPr>
        <w:adjustRightInd w:val="0"/>
        <w:snapToGrid w:val="0"/>
        <w:spacing w:line="360" w:lineRule="auto"/>
        <w:jc w:val="center"/>
        <w:rPr>
          <w:rFonts w:ascii="黑体" w:eastAsia="黑体" w:hAnsi="黑体"/>
          <w:b/>
          <w:color w:val="000000" w:themeColor="text1"/>
          <w:sz w:val="24"/>
          <w:szCs w:val="24"/>
        </w:rPr>
      </w:pPr>
      <w:r w:rsidRPr="006348A7">
        <w:rPr>
          <w:rFonts w:ascii="黑体" w:eastAsia="黑体" w:hAnsi="黑体" w:hint="eastAsia"/>
          <w:b/>
          <w:color w:val="000000" w:themeColor="text1"/>
          <w:sz w:val="24"/>
          <w:szCs w:val="24"/>
        </w:rPr>
        <w:t>第二节 失业保险制度的基本框架</w:t>
      </w:r>
    </w:p>
    <w:p w:rsidR="00156B25" w:rsidRPr="005F3028" w:rsidRDefault="00156B25" w:rsidP="005F3028">
      <w:pPr>
        <w:adjustRightInd w:val="0"/>
        <w:snapToGrid w:val="0"/>
        <w:spacing w:line="360" w:lineRule="auto"/>
        <w:rPr>
          <w:color w:val="000000" w:themeColor="text1"/>
          <w:szCs w:val="21"/>
        </w:rPr>
      </w:pPr>
      <w:r w:rsidRPr="005F3028">
        <w:rPr>
          <w:rFonts w:hint="eastAsia"/>
          <w:color w:val="000000" w:themeColor="text1"/>
          <w:szCs w:val="21"/>
        </w:rPr>
        <w:t>一、失业保险制度的类型</w:t>
      </w:r>
    </w:p>
    <w:p w:rsidR="00156B25" w:rsidRPr="005F3028" w:rsidRDefault="00156B25" w:rsidP="005F3028">
      <w:pPr>
        <w:adjustRightInd w:val="0"/>
        <w:snapToGrid w:val="0"/>
        <w:spacing w:line="360" w:lineRule="auto"/>
        <w:rPr>
          <w:color w:val="000000" w:themeColor="text1"/>
          <w:szCs w:val="21"/>
        </w:rPr>
      </w:pPr>
      <w:r w:rsidRPr="005F3028">
        <w:rPr>
          <w:rFonts w:hint="eastAsia"/>
          <w:color w:val="000000" w:themeColor="text1"/>
          <w:szCs w:val="21"/>
        </w:rPr>
        <w:t>二、失业保险基金的来源</w:t>
      </w:r>
    </w:p>
    <w:p w:rsidR="00156B25" w:rsidRPr="005F3028" w:rsidRDefault="00156B25" w:rsidP="005F3028">
      <w:pPr>
        <w:adjustRightInd w:val="0"/>
        <w:snapToGrid w:val="0"/>
        <w:spacing w:line="360" w:lineRule="auto"/>
        <w:rPr>
          <w:color w:val="000000" w:themeColor="text1"/>
          <w:szCs w:val="21"/>
        </w:rPr>
      </w:pPr>
      <w:r w:rsidRPr="005F3028">
        <w:rPr>
          <w:rFonts w:hint="eastAsia"/>
          <w:color w:val="000000" w:themeColor="text1"/>
          <w:szCs w:val="21"/>
        </w:rPr>
        <w:t>三、享受失业保险待遇的条件</w:t>
      </w:r>
    </w:p>
    <w:p w:rsidR="00156B25" w:rsidRPr="005F3028" w:rsidRDefault="00156B25" w:rsidP="005F3028">
      <w:pPr>
        <w:adjustRightInd w:val="0"/>
        <w:snapToGrid w:val="0"/>
        <w:spacing w:line="360" w:lineRule="auto"/>
        <w:rPr>
          <w:color w:val="000000" w:themeColor="text1"/>
          <w:szCs w:val="21"/>
        </w:rPr>
      </w:pPr>
      <w:r w:rsidRPr="005F3028">
        <w:rPr>
          <w:rFonts w:hint="eastAsia"/>
          <w:color w:val="000000" w:themeColor="text1"/>
          <w:szCs w:val="21"/>
        </w:rPr>
        <w:t>四、失业保险给付待遇标准</w:t>
      </w:r>
      <w:r w:rsidRPr="005F3028">
        <w:rPr>
          <w:rFonts w:hint="eastAsia"/>
          <w:color w:val="000000" w:themeColor="text1"/>
          <w:szCs w:val="21"/>
        </w:rPr>
        <w:br/>
      </w:r>
      <w:r w:rsidRPr="005F3028">
        <w:rPr>
          <w:rFonts w:hint="eastAsia"/>
          <w:color w:val="000000" w:themeColor="text1"/>
          <w:szCs w:val="21"/>
        </w:rPr>
        <w:t>（一）失业保险给付的方式</w:t>
      </w:r>
    </w:p>
    <w:p w:rsidR="00156B25" w:rsidRPr="005F3028" w:rsidRDefault="00156B25" w:rsidP="005F3028">
      <w:pPr>
        <w:adjustRightInd w:val="0"/>
        <w:snapToGrid w:val="0"/>
        <w:spacing w:line="360" w:lineRule="auto"/>
        <w:rPr>
          <w:color w:val="000000" w:themeColor="text1"/>
          <w:szCs w:val="21"/>
        </w:rPr>
      </w:pPr>
      <w:r w:rsidRPr="005F3028">
        <w:rPr>
          <w:rFonts w:hint="eastAsia"/>
          <w:color w:val="000000" w:themeColor="text1"/>
          <w:szCs w:val="21"/>
        </w:rPr>
        <w:t>（二）失业保险待遇</w:t>
      </w:r>
    </w:p>
    <w:p w:rsidR="00156B25" w:rsidRPr="005F3028" w:rsidRDefault="00156B25" w:rsidP="005F3028">
      <w:pPr>
        <w:adjustRightInd w:val="0"/>
        <w:snapToGrid w:val="0"/>
        <w:spacing w:line="360" w:lineRule="auto"/>
        <w:rPr>
          <w:color w:val="000000" w:themeColor="text1"/>
          <w:szCs w:val="21"/>
        </w:rPr>
      </w:pPr>
      <w:r w:rsidRPr="005F3028">
        <w:rPr>
          <w:rFonts w:hint="eastAsia"/>
          <w:color w:val="000000" w:themeColor="text1"/>
          <w:szCs w:val="21"/>
        </w:rPr>
        <w:t>（三）失业保险待遇的计算方法</w:t>
      </w:r>
    </w:p>
    <w:p w:rsidR="00156B25" w:rsidRPr="005F3028" w:rsidRDefault="00156B25" w:rsidP="005F3028">
      <w:pPr>
        <w:adjustRightInd w:val="0"/>
        <w:snapToGrid w:val="0"/>
        <w:spacing w:line="360" w:lineRule="auto"/>
        <w:rPr>
          <w:color w:val="000000" w:themeColor="text1"/>
          <w:szCs w:val="21"/>
        </w:rPr>
      </w:pPr>
      <w:r w:rsidRPr="005F3028">
        <w:rPr>
          <w:rFonts w:hint="eastAsia"/>
          <w:color w:val="000000" w:themeColor="text1"/>
          <w:szCs w:val="21"/>
        </w:rPr>
        <w:t>五、失业保险的管理体制</w:t>
      </w:r>
    </w:p>
    <w:p w:rsidR="00156B25" w:rsidRPr="005F3028" w:rsidRDefault="00156B25" w:rsidP="005F3028">
      <w:pPr>
        <w:adjustRightInd w:val="0"/>
        <w:snapToGrid w:val="0"/>
        <w:spacing w:line="360" w:lineRule="auto"/>
        <w:rPr>
          <w:color w:val="000000" w:themeColor="text1"/>
          <w:szCs w:val="21"/>
        </w:rPr>
      </w:pPr>
      <w:r w:rsidRPr="005F3028">
        <w:rPr>
          <w:rFonts w:hint="eastAsia"/>
          <w:color w:val="000000" w:themeColor="text1"/>
          <w:szCs w:val="21"/>
        </w:rPr>
        <w:t>（一）由政府部门直接设置的专门机构进行管理</w:t>
      </w:r>
    </w:p>
    <w:p w:rsidR="00156B25" w:rsidRPr="005F3028" w:rsidRDefault="00156B25" w:rsidP="005F3028">
      <w:pPr>
        <w:adjustRightInd w:val="0"/>
        <w:snapToGrid w:val="0"/>
        <w:spacing w:line="360" w:lineRule="auto"/>
        <w:rPr>
          <w:color w:val="000000" w:themeColor="text1"/>
          <w:szCs w:val="21"/>
        </w:rPr>
      </w:pPr>
      <w:r w:rsidRPr="005F3028">
        <w:rPr>
          <w:rFonts w:hint="eastAsia"/>
          <w:color w:val="000000" w:themeColor="text1"/>
          <w:szCs w:val="21"/>
        </w:rPr>
        <w:t>（二）政府监督，授权自治或半官方自治机构管理</w:t>
      </w:r>
    </w:p>
    <w:p w:rsidR="005F3028" w:rsidRPr="005F3028" w:rsidRDefault="00156B25" w:rsidP="005F3028">
      <w:pPr>
        <w:adjustRightInd w:val="0"/>
        <w:snapToGrid w:val="0"/>
        <w:spacing w:line="360" w:lineRule="auto"/>
        <w:rPr>
          <w:color w:val="000000" w:themeColor="text1"/>
          <w:sz w:val="24"/>
          <w:szCs w:val="24"/>
        </w:rPr>
      </w:pPr>
      <w:r w:rsidRPr="005F3028">
        <w:rPr>
          <w:rFonts w:hint="eastAsia"/>
          <w:color w:val="000000" w:themeColor="text1"/>
          <w:szCs w:val="21"/>
        </w:rPr>
        <w:t>（三）政府监督下的工会管理制度</w:t>
      </w:r>
    </w:p>
    <w:p w:rsidR="00156B25" w:rsidRPr="006348A7" w:rsidRDefault="00156B25" w:rsidP="005F3028">
      <w:pPr>
        <w:adjustRightInd w:val="0"/>
        <w:snapToGrid w:val="0"/>
        <w:spacing w:line="360" w:lineRule="auto"/>
        <w:jc w:val="center"/>
        <w:rPr>
          <w:rFonts w:ascii="黑体" w:eastAsia="黑体" w:hAnsi="黑体"/>
          <w:b/>
          <w:color w:val="000000" w:themeColor="text1"/>
          <w:sz w:val="24"/>
          <w:szCs w:val="24"/>
        </w:rPr>
      </w:pPr>
      <w:r w:rsidRPr="006348A7">
        <w:rPr>
          <w:rFonts w:ascii="黑体" w:eastAsia="黑体" w:hAnsi="黑体" w:hint="eastAsia"/>
          <w:b/>
          <w:color w:val="000000" w:themeColor="text1"/>
          <w:sz w:val="24"/>
          <w:szCs w:val="24"/>
        </w:rPr>
        <w:lastRenderedPageBreak/>
        <w:t>第三节 西方发达国家失业保险存在的问题及其对策</w:t>
      </w:r>
    </w:p>
    <w:p w:rsidR="00156B25" w:rsidRPr="005F3028" w:rsidRDefault="00156B25" w:rsidP="005F3028">
      <w:pPr>
        <w:adjustRightInd w:val="0"/>
        <w:snapToGrid w:val="0"/>
        <w:spacing w:line="360" w:lineRule="auto"/>
        <w:rPr>
          <w:color w:val="000000" w:themeColor="text1"/>
          <w:szCs w:val="21"/>
        </w:rPr>
      </w:pPr>
      <w:r w:rsidRPr="005F3028">
        <w:rPr>
          <w:rFonts w:hint="eastAsia"/>
          <w:color w:val="000000" w:themeColor="text1"/>
          <w:szCs w:val="21"/>
        </w:rPr>
        <w:t>一、失业率居高不下及其后果</w:t>
      </w:r>
    </w:p>
    <w:p w:rsidR="00156B25" w:rsidRPr="005F3028" w:rsidRDefault="00156B25" w:rsidP="005F3028">
      <w:pPr>
        <w:adjustRightInd w:val="0"/>
        <w:snapToGrid w:val="0"/>
        <w:spacing w:line="360" w:lineRule="auto"/>
        <w:rPr>
          <w:color w:val="000000" w:themeColor="text1"/>
          <w:szCs w:val="21"/>
        </w:rPr>
      </w:pPr>
      <w:r w:rsidRPr="005F3028">
        <w:rPr>
          <w:rFonts w:hint="eastAsia"/>
          <w:color w:val="000000" w:themeColor="text1"/>
          <w:szCs w:val="21"/>
        </w:rPr>
        <w:t>二、失业保险制度改革</w:t>
      </w:r>
    </w:p>
    <w:p w:rsidR="00156B25" w:rsidRPr="005F3028" w:rsidRDefault="00156B25" w:rsidP="005F3028">
      <w:pPr>
        <w:adjustRightInd w:val="0"/>
        <w:snapToGrid w:val="0"/>
        <w:spacing w:line="360" w:lineRule="auto"/>
        <w:rPr>
          <w:color w:val="000000" w:themeColor="text1"/>
          <w:szCs w:val="21"/>
        </w:rPr>
      </w:pPr>
      <w:r w:rsidRPr="005F3028">
        <w:rPr>
          <w:rFonts w:hint="eastAsia"/>
          <w:color w:val="000000" w:themeColor="text1"/>
          <w:szCs w:val="21"/>
        </w:rPr>
        <w:t>（一）日本</w:t>
      </w:r>
    </w:p>
    <w:p w:rsidR="00156B25" w:rsidRPr="005F3028" w:rsidRDefault="00156B25" w:rsidP="005F3028">
      <w:pPr>
        <w:adjustRightInd w:val="0"/>
        <w:snapToGrid w:val="0"/>
        <w:spacing w:line="360" w:lineRule="auto"/>
        <w:rPr>
          <w:color w:val="000000" w:themeColor="text1"/>
          <w:szCs w:val="21"/>
        </w:rPr>
      </w:pPr>
      <w:r w:rsidRPr="005F3028">
        <w:rPr>
          <w:rFonts w:hint="eastAsia"/>
          <w:color w:val="000000" w:themeColor="text1"/>
          <w:szCs w:val="21"/>
        </w:rPr>
        <w:t>（二）瑞典</w:t>
      </w:r>
    </w:p>
    <w:p w:rsidR="00156B25" w:rsidRPr="005F3028" w:rsidRDefault="00156B25" w:rsidP="005F3028">
      <w:pPr>
        <w:adjustRightInd w:val="0"/>
        <w:snapToGrid w:val="0"/>
        <w:spacing w:line="360" w:lineRule="auto"/>
        <w:rPr>
          <w:color w:val="000000" w:themeColor="text1"/>
          <w:szCs w:val="21"/>
        </w:rPr>
      </w:pPr>
      <w:r w:rsidRPr="005F3028">
        <w:rPr>
          <w:rFonts w:hint="eastAsia"/>
          <w:color w:val="000000" w:themeColor="text1"/>
          <w:szCs w:val="21"/>
        </w:rPr>
        <w:t>三、西方发达国家改革失业保险的措施</w:t>
      </w:r>
    </w:p>
    <w:p w:rsidR="00156B25" w:rsidRDefault="00156B25" w:rsidP="00156B25">
      <w:pPr>
        <w:adjustRightInd w:val="0"/>
        <w:snapToGrid w:val="0"/>
        <w:spacing w:line="360" w:lineRule="auto"/>
        <w:rPr>
          <w:rFonts w:ascii="宋体" w:eastAsia="宋体" w:hAnsi="宋体"/>
          <w:color w:val="000000" w:themeColor="text1"/>
          <w:szCs w:val="21"/>
        </w:rPr>
      </w:pPr>
    </w:p>
    <w:p w:rsidR="005F3028" w:rsidRPr="0066491F" w:rsidRDefault="00F71453" w:rsidP="005F3028">
      <w:pPr>
        <w:adjustRightInd w:val="0"/>
        <w:snapToGrid w:val="0"/>
        <w:spacing w:line="360" w:lineRule="auto"/>
        <w:jc w:val="center"/>
        <w:rPr>
          <w:rFonts w:ascii="黑体" w:eastAsia="黑体" w:hAnsi="黑体"/>
          <w:b/>
          <w:sz w:val="28"/>
          <w:szCs w:val="28"/>
        </w:rPr>
      </w:pPr>
      <w:r w:rsidRPr="0066491F">
        <w:rPr>
          <w:rFonts w:ascii="黑体" w:eastAsia="黑体" w:hAnsi="黑体" w:hint="eastAsia"/>
          <w:b/>
          <w:sz w:val="28"/>
          <w:szCs w:val="28"/>
        </w:rPr>
        <w:t>第九</w:t>
      </w:r>
      <w:r w:rsidR="005F3028" w:rsidRPr="0066491F">
        <w:rPr>
          <w:rFonts w:ascii="黑体" w:eastAsia="黑体" w:hAnsi="黑体" w:hint="eastAsia"/>
          <w:b/>
          <w:sz w:val="28"/>
          <w:szCs w:val="28"/>
        </w:rPr>
        <w:t>章 工伤保险</w:t>
      </w:r>
    </w:p>
    <w:p w:rsidR="005F3028" w:rsidRPr="0066491F" w:rsidRDefault="005F3028" w:rsidP="005F3028">
      <w:pPr>
        <w:adjustRightInd w:val="0"/>
        <w:snapToGrid w:val="0"/>
        <w:spacing w:line="360" w:lineRule="auto"/>
        <w:rPr>
          <w:rFonts w:ascii="黑体" w:eastAsia="黑体" w:hAnsi="黑体" w:cs="Times New Roman"/>
          <w:bCs/>
          <w:color w:val="000000" w:themeColor="text1"/>
          <w:szCs w:val="21"/>
        </w:rPr>
      </w:pPr>
      <w:r w:rsidRPr="0066491F">
        <w:rPr>
          <w:rFonts w:ascii="黑体" w:eastAsia="黑体" w:hAnsi="黑体" w:cs="Times New Roman" w:hint="eastAsia"/>
          <w:bCs/>
          <w:color w:val="000000" w:themeColor="text1"/>
          <w:szCs w:val="21"/>
        </w:rPr>
        <w:t>【本章教学目的和要求】</w:t>
      </w:r>
    </w:p>
    <w:p w:rsidR="005F3028" w:rsidRPr="005F3028" w:rsidRDefault="005F3028" w:rsidP="005F3028">
      <w:pPr>
        <w:adjustRightInd w:val="0"/>
        <w:snapToGrid w:val="0"/>
        <w:spacing w:line="360" w:lineRule="auto"/>
        <w:rPr>
          <w:rFonts w:ascii="宋体" w:eastAsia="宋体" w:hAnsi="宋体" w:cs="Times New Roman"/>
          <w:bCs/>
          <w:color w:val="000000" w:themeColor="text1"/>
          <w:szCs w:val="21"/>
        </w:rPr>
      </w:pPr>
      <w:r w:rsidRPr="005F3028">
        <w:rPr>
          <w:rFonts w:ascii="宋体" w:eastAsia="宋体" w:hAnsi="宋体" w:cs="Times New Roman"/>
          <w:bCs/>
          <w:color w:val="000000" w:themeColor="text1"/>
          <w:szCs w:val="21"/>
        </w:rPr>
        <w:t>通过本章的学习</w:t>
      </w:r>
      <w:r w:rsidRPr="005F3028">
        <w:rPr>
          <w:rFonts w:ascii="宋体" w:eastAsia="宋体" w:hAnsi="宋体" w:cs="Times New Roman" w:hint="eastAsia"/>
          <w:bCs/>
          <w:color w:val="000000" w:themeColor="text1"/>
          <w:szCs w:val="21"/>
        </w:rPr>
        <w:t>，</w:t>
      </w:r>
      <w:r w:rsidRPr="005F3028">
        <w:rPr>
          <w:rFonts w:ascii="宋体" w:eastAsia="宋体" w:hAnsi="宋体" w:cs="Times New Roman"/>
          <w:bCs/>
          <w:color w:val="000000" w:themeColor="text1"/>
          <w:szCs w:val="21"/>
        </w:rPr>
        <w:t>使学生</w:t>
      </w:r>
      <w:r w:rsidRPr="005F3028">
        <w:rPr>
          <w:rFonts w:ascii="宋体" w:eastAsia="宋体" w:hAnsi="宋体" w:cs="Times New Roman" w:hint="eastAsia"/>
          <w:bCs/>
          <w:color w:val="000000" w:themeColor="text1"/>
          <w:szCs w:val="21"/>
        </w:rPr>
        <w:t>了解</w:t>
      </w:r>
      <w:r>
        <w:rPr>
          <w:rFonts w:ascii="宋体" w:eastAsia="宋体" w:hAnsi="宋体" w:cs="Times New Roman" w:hint="eastAsia"/>
          <w:bCs/>
          <w:color w:val="000000" w:themeColor="text1"/>
          <w:szCs w:val="21"/>
        </w:rPr>
        <w:t>工伤保险的概念及其特征；能够分析雇主责任制与社会保险制度下工伤保险基金筹集办法的联系与区别；理解各国工伤保险制度的实践及未来发展趋势</w:t>
      </w:r>
      <w:r w:rsidRPr="005F3028">
        <w:rPr>
          <w:rFonts w:ascii="宋体" w:eastAsia="宋体" w:hAnsi="宋体" w:cs="Times New Roman" w:hint="eastAsia"/>
          <w:bCs/>
          <w:color w:val="000000" w:themeColor="text1"/>
          <w:szCs w:val="21"/>
        </w:rPr>
        <w:t>。</w:t>
      </w:r>
    </w:p>
    <w:p w:rsidR="005F3028" w:rsidRPr="005F3028" w:rsidRDefault="005F3028" w:rsidP="005F3028">
      <w:pPr>
        <w:adjustRightInd w:val="0"/>
        <w:snapToGrid w:val="0"/>
        <w:spacing w:line="360" w:lineRule="auto"/>
        <w:rPr>
          <w:rFonts w:asciiTheme="minorEastAsia" w:hAnsiTheme="minorEastAsia"/>
          <w:b/>
          <w:color w:val="000000" w:themeColor="text1"/>
          <w:sz w:val="24"/>
          <w:szCs w:val="24"/>
        </w:rPr>
      </w:pPr>
      <w:r w:rsidRPr="0066491F">
        <w:rPr>
          <w:rFonts w:ascii="宋体" w:eastAsia="宋体" w:hAnsi="宋体" w:cs="Times New Roman" w:hint="eastAsia"/>
          <w:bCs/>
          <w:color w:val="000000" w:themeColor="text1"/>
          <w:szCs w:val="21"/>
        </w:rPr>
        <w:t>【</w:t>
      </w:r>
      <w:r w:rsidRPr="0066491F">
        <w:rPr>
          <w:rFonts w:ascii="黑体" w:eastAsia="黑体" w:hAnsi="黑体" w:cs="Times New Roman" w:hint="eastAsia"/>
          <w:bCs/>
          <w:color w:val="000000" w:themeColor="text1"/>
          <w:szCs w:val="21"/>
        </w:rPr>
        <w:t>教学内容】</w:t>
      </w:r>
    </w:p>
    <w:p w:rsidR="005F3028" w:rsidRPr="0066491F" w:rsidRDefault="005F3028" w:rsidP="005F3028">
      <w:pPr>
        <w:adjustRightInd w:val="0"/>
        <w:snapToGrid w:val="0"/>
        <w:spacing w:line="360" w:lineRule="auto"/>
        <w:jc w:val="center"/>
        <w:rPr>
          <w:rFonts w:ascii="黑体" w:eastAsia="黑体" w:hAnsi="黑体"/>
          <w:b/>
          <w:sz w:val="24"/>
          <w:szCs w:val="24"/>
        </w:rPr>
      </w:pPr>
      <w:r w:rsidRPr="0066491F">
        <w:rPr>
          <w:rFonts w:ascii="黑体" w:eastAsia="黑体" w:hAnsi="黑体" w:hint="eastAsia"/>
          <w:b/>
          <w:sz w:val="24"/>
          <w:szCs w:val="24"/>
        </w:rPr>
        <w:t>第一节 工伤与工伤保险</w:t>
      </w:r>
    </w:p>
    <w:p w:rsidR="005F3028" w:rsidRPr="005F3028" w:rsidRDefault="005F3028" w:rsidP="005F3028">
      <w:pPr>
        <w:adjustRightInd w:val="0"/>
        <w:snapToGrid w:val="0"/>
        <w:spacing w:line="360" w:lineRule="auto"/>
        <w:rPr>
          <w:color w:val="000000" w:themeColor="text1"/>
          <w:szCs w:val="21"/>
        </w:rPr>
      </w:pPr>
      <w:r w:rsidRPr="005F3028">
        <w:rPr>
          <w:rFonts w:hint="eastAsia"/>
          <w:color w:val="000000" w:themeColor="text1"/>
          <w:szCs w:val="21"/>
        </w:rPr>
        <w:t>一、工伤</w:t>
      </w:r>
    </w:p>
    <w:p w:rsidR="005F3028" w:rsidRPr="005F3028" w:rsidRDefault="005F3028" w:rsidP="005F3028">
      <w:pPr>
        <w:adjustRightInd w:val="0"/>
        <w:snapToGrid w:val="0"/>
        <w:spacing w:line="360" w:lineRule="auto"/>
        <w:rPr>
          <w:color w:val="000000" w:themeColor="text1"/>
          <w:szCs w:val="21"/>
        </w:rPr>
      </w:pPr>
      <w:r w:rsidRPr="005F3028">
        <w:rPr>
          <w:rFonts w:hint="eastAsia"/>
          <w:color w:val="000000" w:themeColor="text1"/>
          <w:szCs w:val="21"/>
        </w:rPr>
        <w:t>（一）工伤的基本概念</w:t>
      </w:r>
    </w:p>
    <w:p w:rsidR="005F3028" w:rsidRPr="005F3028" w:rsidRDefault="005F3028" w:rsidP="005F3028">
      <w:pPr>
        <w:adjustRightInd w:val="0"/>
        <w:snapToGrid w:val="0"/>
        <w:spacing w:line="360" w:lineRule="auto"/>
        <w:rPr>
          <w:color w:val="000000" w:themeColor="text1"/>
          <w:szCs w:val="21"/>
        </w:rPr>
      </w:pPr>
      <w:r w:rsidRPr="005F3028">
        <w:rPr>
          <w:rFonts w:hint="eastAsia"/>
          <w:color w:val="000000" w:themeColor="text1"/>
          <w:szCs w:val="21"/>
        </w:rPr>
        <w:t>（二）工作事故伤害</w:t>
      </w:r>
    </w:p>
    <w:p w:rsidR="005F3028" w:rsidRPr="005F3028" w:rsidRDefault="005F3028" w:rsidP="005F3028">
      <w:pPr>
        <w:adjustRightInd w:val="0"/>
        <w:snapToGrid w:val="0"/>
        <w:spacing w:line="360" w:lineRule="auto"/>
        <w:rPr>
          <w:color w:val="000000" w:themeColor="text1"/>
          <w:szCs w:val="21"/>
        </w:rPr>
      </w:pPr>
      <w:r w:rsidRPr="005F3028">
        <w:rPr>
          <w:rFonts w:hint="eastAsia"/>
          <w:color w:val="000000" w:themeColor="text1"/>
          <w:szCs w:val="21"/>
        </w:rPr>
        <w:t>（三）职业病</w:t>
      </w:r>
    </w:p>
    <w:p w:rsidR="005F3028" w:rsidRPr="005F3028" w:rsidRDefault="005F3028" w:rsidP="005F3028">
      <w:pPr>
        <w:adjustRightInd w:val="0"/>
        <w:snapToGrid w:val="0"/>
        <w:spacing w:line="360" w:lineRule="auto"/>
        <w:rPr>
          <w:color w:val="000000" w:themeColor="text1"/>
          <w:szCs w:val="21"/>
        </w:rPr>
      </w:pPr>
      <w:r w:rsidRPr="005F3028">
        <w:rPr>
          <w:rFonts w:hint="eastAsia"/>
          <w:color w:val="000000" w:themeColor="text1"/>
          <w:szCs w:val="21"/>
        </w:rPr>
        <w:t>二、工伤保险</w:t>
      </w:r>
    </w:p>
    <w:p w:rsidR="005F3028" w:rsidRPr="005F3028" w:rsidRDefault="005F3028" w:rsidP="005F3028">
      <w:pPr>
        <w:adjustRightInd w:val="0"/>
        <w:snapToGrid w:val="0"/>
        <w:spacing w:line="360" w:lineRule="auto"/>
        <w:rPr>
          <w:color w:val="000000" w:themeColor="text1"/>
          <w:szCs w:val="21"/>
        </w:rPr>
      </w:pPr>
      <w:r w:rsidRPr="005F3028">
        <w:rPr>
          <w:rFonts w:hint="eastAsia"/>
          <w:color w:val="000000" w:themeColor="text1"/>
          <w:szCs w:val="21"/>
        </w:rPr>
        <w:t>（一）工伤保险的基本概念</w:t>
      </w:r>
    </w:p>
    <w:p w:rsidR="005F3028" w:rsidRPr="005F3028" w:rsidRDefault="005F3028" w:rsidP="005F3028">
      <w:pPr>
        <w:adjustRightInd w:val="0"/>
        <w:snapToGrid w:val="0"/>
        <w:spacing w:line="360" w:lineRule="auto"/>
        <w:rPr>
          <w:color w:val="000000" w:themeColor="text1"/>
          <w:szCs w:val="21"/>
        </w:rPr>
      </w:pPr>
      <w:r w:rsidRPr="005F3028">
        <w:rPr>
          <w:rFonts w:hint="eastAsia"/>
          <w:color w:val="000000" w:themeColor="text1"/>
          <w:szCs w:val="21"/>
        </w:rPr>
        <w:t>（二）工伤保险的意义</w:t>
      </w:r>
    </w:p>
    <w:p w:rsidR="005F3028" w:rsidRPr="005F3028" w:rsidRDefault="005F3028" w:rsidP="005F3028">
      <w:pPr>
        <w:adjustRightInd w:val="0"/>
        <w:snapToGrid w:val="0"/>
        <w:spacing w:line="360" w:lineRule="auto"/>
        <w:rPr>
          <w:color w:val="000000" w:themeColor="text1"/>
          <w:szCs w:val="21"/>
        </w:rPr>
      </w:pPr>
      <w:r w:rsidRPr="005F3028">
        <w:rPr>
          <w:rFonts w:hint="eastAsia"/>
          <w:color w:val="000000" w:themeColor="text1"/>
          <w:szCs w:val="21"/>
        </w:rPr>
        <w:t>（三）工伤保险的属性</w:t>
      </w:r>
    </w:p>
    <w:p w:rsidR="005F3028" w:rsidRPr="005F3028" w:rsidRDefault="005F3028" w:rsidP="005F3028">
      <w:pPr>
        <w:adjustRightInd w:val="0"/>
        <w:snapToGrid w:val="0"/>
        <w:spacing w:line="360" w:lineRule="auto"/>
        <w:rPr>
          <w:color w:val="000000" w:themeColor="text1"/>
          <w:szCs w:val="21"/>
        </w:rPr>
      </w:pPr>
      <w:r w:rsidRPr="005F3028">
        <w:rPr>
          <w:rFonts w:hint="eastAsia"/>
          <w:color w:val="000000" w:themeColor="text1"/>
          <w:szCs w:val="21"/>
        </w:rPr>
        <w:t>（四）工伤保险的原则</w:t>
      </w:r>
    </w:p>
    <w:p w:rsidR="005F3028" w:rsidRPr="0066491F" w:rsidRDefault="005F3028" w:rsidP="005F3028">
      <w:pPr>
        <w:adjustRightInd w:val="0"/>
        <w:snapToGrid w:val="0"/>
        <w:spacing w:line="360" w:lineRule="auto"/>
        <w:jc w:val="center"/>
        <w:rPr>
          <w:rFonts w:ascii="黑体" w:eastAsia="黑体" w:hAnsi="黑体"/>
          <w:b/>
          <w:sz w:val="24"/>
          <w:szCs w:val="24"/>
        </w:rPr>
      </w:pPr>
      <w:r w:rsidRPr="0066491F">
        <w:rPr>
          <w:rFonts w:ascii="黑体" w:eastAsia="黑体" w:hAnsi="黑体" w:hint="eastAsia"/>
          <w:b/>
          <w:sz w:val="24"/>
          <w:szCs w:val="24"/>
        </w:rPr>
        <w:t>第二节 工伤保险制度</w:t>
      </w:r>
    </w:p>
    <w:p w:rsidR="005F3028" w:rsidRPr="005F3028" w:rsidRDefault="005F3028" w:rsidP="005F3028">
      <w:pPr>
        <w:adjustRightInd w:val="0"/>
        <w:snapToGrid w:val="0"/>
        <w:spacing w:line="360" w:lineRule="auto"/>
        <w:rPr>
          <w:color w:val="000000" w:themeColor="text1"/>
          <w:szCs w:val="21"/>
        </w:rPr>
      </w:pPr>
      <w:r w:rsidRPr="005F3028">
        <w:rPr>
          <w:rFonts w:hint="eastAsia"/>
          <w:color w:val="000000" w:themeColor="text1"/>
          <w:szCs w:val="21"/>
        </w:rPr>
        <w:t>一、保险立法</w:t>
      </w:r>
    </w:p>
    <w:p w:rsidR="005F3028" w:rsidRPr="005F3028" w:rsidRDefault="005F3028" w:rsidP="005F3028">
      <w:pPr>
        <w:adjustRightInd w:val="0"/>
        <w:snapToGrid w:val="0"/>
        <w:spacing w:line="360" w:lineRule="auto"/>
        <w:rPr>
          <w:color w:val="000000" w:themeColor="text1"/>
          <w:szCs w:val="21"/>
        </w:rPr>
      </w:pPr>
      <w:r w:rsidRPr="005F3028">
        <w:rPr>
          <w:rFonts w:hint="eastAsia"/>
          <w:color w:val="000000" w:themeColor="text1"/>
          <w:szCs w:val="21"/>
        </w:rPr>
        <w:t>二、保险范围</w:t>
      </w:r>
    </w:p>
    <w:p w:rsidR="005F3028" w:rsidRPr="005F3028" w:rsidRDefault="005F3028" w:rsidP="005F3028">
      <w:pPr>
        <w:adjustRightInd w:val="0"/>
        <w:snapToGrid w:val="0"/>
        <w:spacing w:line="360" w:lineRule="auto"/>
        <w:rPr>
          <w:color w:val="000000" w:themeColor="text1"/>
          <w:szCs w:val="21"/>
        </w:rPr>
      </w:pPr>
      <w:r w:rsidRPr="005F3028">
        <w:rPr>
          <w:rFonts w:hint="eastAsia"/>
          <w:color w:val="000000" w:themeColor="text1"/>
          <w:szCs w:val="21"/>
        </w:rPr>
        <w:t>（一）工伤事故和职业病的范围</w:t>
      </w:r>
    </w:p>
    <w:p w:rsidR="005F3028" w:rsidRPr="005F3028" w:rsidRDefault="005F3028" w:rsidP="005F3028">
      <w:pPr>
        <w:adjustRightInd w:val="0"/>
        <w:snapToGrid w:val="0"/>
        <w:spacing w:line="360" w:lineRule="auto"/>
        <w:rPr>
          <w:color w:val="000000" w:themeColor="text1"/>
          <w:szCs w:val="21"/>
        </w:rPr>
      </w:pPr>
      <w:r w:rsidRPr="005F3028">
        <w:rPr>
          <w:rFonts w:hint="eastAsia"/>
          <w:color w:val="000000" w:themeColor="text1"/>
          <w:szCs w:val="21"/>
        </w:rPr>
        <w:t>（二）受保人范围</w:t>
      </w:r>
    </w:p>
    <w:p w:rsidR="005F3028" w:rsidRPr="005F3028" w:rsidRDefault="005F3028" w:rsidP="005F3028">
      <w:pPr>
        <w:adjustRightInd w:val="0"/>
        <w:snapToGrid w:val="0"/>
        <w:spacing w:line="360" w:lineRule="auto"/>
        <w:rPr>
          <w:color w:val="000000" w:themeColor="text1"/>
          <w:szCs w:val="21"/>
        </w:rPr>
      </w:pPr>
      <w:r w:rsidRPr="005F3028">
        <w:rPr>
          <w:rFonts w:hint="eastAsia"/>
          <w:color w:val="000000" w:themeColor="text1"/>
          <w:szCs w:val="21"/>
        </w:rPr>
        <w:t>三、保险类型：社会保险制度，雇主责任制</w:t>
      </w:r>
    </w:p>
    <w:p w:rsidR="005F3028" w:rsidRPr="005F3028" w:rsidRDefault="005F3028" w:rsidP="005F3028">
      <w:pPr>
        <w:adjustRightInd w:val="0"/>
        <w:snapToGrid w:val="0"/>
        <w:spacing w:line="360" w:lineRule="auto"/>
        <w:rPr>
          <w:color w:val="000000" w:themeColor="text1"/>
          <w:szCs w:val="21"/>
        </w:rPr>
      </w:pPr>
      <w:r w:rsidRPr="005F3028">
        <w:rPr>
          <w:rFonts w:hint="eastAsia"/>
          <w:color w:val="000000" w:themeColor="text1"/>
          <w:szCs w:val="21"/>
        </w:rPr>
        <w:t>四、保险基金筹集方式</w:t>
      </w:r>
    </w:p>
    <w:p w:rsidR="005F3028" w:rsidRPr="005F3028" w:rsidRDefault="005F3028" w:rsidP="005F3028">
      <w:pPr>
        <w:adjustRightInd w:val="0"/>
        <w:snapToGrid w:val="0"/>
        <w:spacing w:line="360" w:lineRule="auto"/>
        <w:rPr>
          <w:color w:val="000000" w:themeColor="text1"/>
          <w:szCs w:val="21"/>
        </w:rPr>
      </w:pPr>
      <w:r w:rsidRPr="005F3028">
        <w:rPr>
          <w:rFonts w:hint="eastAsia"/>
          <w:color w:val="000000" w:themeColor="text1"/>
          <w:szCs w:val="21"/>
        </w:rPr>
        <w:t>五、保险待遇</w:t>
      </w:r>
    </w:p>
    <w:p w:rsidR="005F3028" w:rsidRPr="005F3028" w:rsidRDefault="005F3028" w:rsidP="005F3028">
      <w:pPr>
        <w:adjustRightInd w:val="0"/>
        <w:snapToGrid w:val="0"/>
        <w:spacing w:line="360" w:lineRule="auto"/>
        <w:rPr>
          <w:color w:val="000000" w:themeColor="text1"/>
          <w:szCs w:val="21"/>
        </w:rPr>
      </w:pPr>
      <w:r w:rsidRPr="005F3028">
        <w:rPr>
          <w:rFonts w:hint="eastAsia"/>
          <w:color w:val="000000" w:themeColor="text1"/>
          <w:szCs w:val="21"/>
        </w:rPr>
        <w:t>六、保险管理机构</w:t>
      </w:r>
    </w:p>
    <w:p w:rsidR="005F3028" w:rsidRPr="0066491F" w:rsidRDefault="005F3028" w:rsidP="005F3028">
      <w:pPr>
        <w:adjustRightInd w:val="0"/>
        <w:snapToGrid w:val="0"/>
        <w:spacing w:line="360" w:lineRule="auto"/>
        <w:jc w:val="center"/>
        <w:rPr>
          <w:rFonts w:ascii="黑体" w:eastAsia="黑体" w:hAnsi="黑体"/>
          <w:b/>
          <w:sz w:val="24"/>
          <w:szCs w:val="24"/>
        </w:rPr>
      </w:pPr>
      <w:r w:rsidRPr="0066491F">
        <w:rPr>
          <w:rFonts w:ascii="黑体" w:eastAsia="黑体" w:hAnsi="黑体" w:hint="eastAsia"/>
          <w:b/>
          <w:sz w:val="24"/>
          <w:szCs w:val="24"/>
        </w:rPr>
        <w:t>第三节 工伤认定和劳动能力鉴定</w:t>
      </w:r>
    </w:p>
    <w:p w:rsidR="005F3028" w:rsidRPr="005F3028" w:rsidRDefault="005F3028" w:rsidP="005F3028">
      <w:pPr>
        <w:adjustRightInd w:val="0"/>
        <w:snapToGrid w:val="0"/>
        <w:spacing w:line="360" w:lineRule="auto"/>
        <w:rPr>
          <w:szCs w:val="21"/>
        </w:rPr>
      </w:pPr>
      <w:r w:rsidRPr="005F3028">
        <w:rPr>
          <w:rFonts w:hint="eastAsia"/>
          <w:szCs w:val="21"/>
        </w:rPr>
        <w:t>一、国际上的惯常做法</w:t>
      </w:r>
    </w:p>
    <w:p w:rsidR="005F3028" w:rsidRPr="005F3028" w:rsidRDefault="005F3028" w:rsidP="005F3028">
      <w:pPr>
        <w:adjustRightInd w:val="0"/>
        <w:snapToGrid w:val="0"/>
        <w:spacing w:line="360" w:lineRule="auto"/>
        <w:rPr>
          <w:szCs w:val="21"/>
        </w:rPr>
      </w:pPr>
      <w:r w:rsidRPr="005F3028">
        <w:rPr>
          <w:rFonts w:hint="eastAsia"/>
          <w:szCs w:val="21"/>
        </w:rPr>
        <w:lastRenderedPageBreak/>
        <w:t>（一）劳动能力测试</w:t>
      </w:r>
    </w:p>
    <w:p w:rsidR="005F3028" w:rsidRPr="005F3028" w:rsidRDefault="005F3028" w:rsidP="005F3028">
      <w:pPr>
        <w:adjustRightInd w:val="0"/>
        <w:snapToGrid w:val="0"/>
        <w:spacing w:line="360" w:lineRule="auto"/>
        <w:rPr>
          <w:szCs w:val="21"/>
        </w:rPr>
      </w:pPr>
      <w:r w:rsidRPr="005F3028">
        <w:rPr>
          <w:rFonts w:hint="eastAsia"/>
          <w:szCs w:val="21"/>
        </w:rPr>
        <w:t>（二）致残程度测试</w:t>
      </w:r>
    </w:p>
    <w:p w:rsidR="005F3028" w:rsidRPr="005F3028" w:rsidRDefault="005F3028" w:rsidP="005F3028">
      <w:pPr>
        <w:adjustRightInd w:val="0"/>
        <w:snapToGrid w:val="0"/>
        <w:spacing w:line="360" w:lineRule="auto"/>
        <w:rPr>
          <w:szCs w:val="21"/>
        </w:rPr>
      </w:pPr>
      <w:r w:rsidRPr="005F3028">
        <w:rPr>
          <w:rFonts w:hint="eastAsia"/>
          <w:szCs w:val="21"/>
        </w:rPr>
        <w:t>二、国际上对职业伤害所致失能的鉴定</w:t>
      </w:r>
    </w:p>
    <w:p w:rsidR="005F3028" w:rsidRPr="005F3028" w:rsidRDefault="005F3028" w:rsidP="005F3028">
      <w:pPr>
        <w:adjustRightInd w:val="0"/>
        <w:snapToGrid w:val="0"/>
        <w:spacing w:line="360" w:lineRule="auto"/>
        <w:rPr>
          <w:szCs w:val="21"/>
        </w:rPr>
      </w:pPr>
      <w:r w:rsidRPr="005F3028">
        <w:rPr>
          <w:rFonts w:hint="eastAsia"/>
          <w:szCs w:val="21"/>
        </w:rPr>
        <w:t>（一）工伤所致失能的分类</w:t>
      </w:r>
    </w:p>
    <w:p w:rsidR="005F3028" w:rsidRPr="005F3028" w:rsidRDefault="005F3028" w:rsidP="005F3028">
      <w:pPr>
        <w:adjustRightInd w:val="0"/>
        <w:snapToGrid w:val="0"/>
        <w:spacing w:line="360" w:lineRule="auto"/>
        <w:rPr>
          <w:szCs w:val="21"/>
        </w:rPr>
      </w:pPr>
      <w:r w:rsidRPr="005F3028">
        <w:rPr>
          <w:rFonts w:hint="eastAsia"/>
          <w:szCs w:val="21"/>
        </w:rPr>
        <w:t>（二）工伤所致失能的鉴定</w:t>
      </w:r>
    </w:p>
    <w:p w:rsidR="005F3028" w:rsidRPr="005F3028" w:rsidRDefault="005F3028" w:rsidP="005F3028">
      <w:pPr>
        <w:adjustRightInd w:val="0"/>
        <w:snapToGrid w:val="0"/>
        <w:spacing w:line="360" w:lineRule="auto"/>
        <w:rPr>
          <w:szCs w:val="21"/>
        </w:rPr>
      </w:pPr>
      <w:r w:rsidRPr="005F3028">
        <w:rPr>
          <w:rFonts w:hint="eastAsia"/>
          <w:szCs w:val="21"/>
        </w:rPr>
        <w:t>三、工伤保险争议处理</w:t>
      </w:r>
    </w:p>
    <w:p w:rsidR="005F3028" w:rsidRPr="0066491F" w:rsidRDefault="005F3028" w:rsidP="005F3028">
      <w:pPr>
        <w:adjustRightInd w:val="0"/>
        <w:snapToGrid w:val="0"/>
        <w:spacing w:line="360" w:lineRule="auto"/>
        <w:jc w:val="center"/>
        <w:rPr>
          <w:rFonts w:ascii="黑体" w:eastAsia="黑体" w:hAnsi="黑体"/>
          <w:b/>
          <w:sz w:val="24"/>
          <w:szCs w:val="24"/>
        </w:rPr>
      </w:pPr>
      <w:r w:rsidRPr="0066491F">
        <w:rPr>
          <w:rFonts w:ascii="黑体" w:eastAsia="黑体" w:hAnsi="黑体" w:hint="eastAsia"/>
          <w:b/>
          <w:sz w:val="24"/>
          <w:szCs w:val="24"/>
        </w:rPr>
        <w:t>第四节 工伤预防和职业康复</w:t>
      </w:r>
    </w:p>
    <w:p w:rsidR="005F3028" w:rsidRPr="005F3028" w:rsidRDefault="005F3028" w:rsidP="005F3028">
      <w:pPr>
        <w:adjustRightInd w:val="0"/>
        <w:snapToGrid w:val="0"/>
        <w:spacing w:line="360" w:lineRule="auto"/>
        <w:rPr>
          <w:szCs w:val="21"/>
        </w:rPr>
      </w:pPr>
      <w:r w:rsidRPr="005F3028">
        <w:rPr>
          <w:rFonts w:hint="eastAsia"/>
          <w:szCs w:val="21"/>
        </w:rPr>
        <w:t>一、工伤预防</w:t>
      </w:r>
    </w:p>
    <w:p w:rsidR="005F3028" w:rsidRPr="005F3028" w:rsidRDefault="005F3028" w:rsidP="005F3028">
      <w:pPr>
        <w:adjustRightInd w:val="0"/>
        <w:snapToGrid w:val="0"/>
        <w:spacing w:line="360" w:lineRule="auto"/>
        <w:rPr>
          <w:szCs w:val="21"/>
        </w:rPr>
      </w:pPr>
      <w:r w:rsidRPr="005F3028">
        <w:rPr>
          <w:rFonts w:hint="eastAsia"/>
          <w:szCs w:val="21"/>
        </w:rPr>
        <w:t>（一）工伤预防的概念</w:t>
      </w:r>
    </w:p>
    <w:p w:rsidR="005F3028" w:rsidRPr="005F3028" w:rsidRDefault="005F3028" w:rsidP="005F3028">
      <w:pPr>
        <w:adjustRightInd w:val="0"/>
        <w:snapToGrid w:val="0"/>
        <w:spacing w:line="360" w:lineRule="auto"/>
        <w:rPr>
          <w:szCs w:val="21"/>
        </w:rPr>
      </w:pPr>
      <w:r w:rsidRPr="005F3028">
        <w:rPr>
          <w:rFonts w:hint="eastAsia"/>
          <w:szCs w:val="21"/>
        </w:rPr>
        <w:t>（二）工伤预防的措施</w:t>
      </w:r>
    </w:p>
    <w:p w:rsidR="005F3028" w:rsidRPr="005F3028" w:rsidRDefault="005F3028" w:rsidP="005F3028">
      <w:pPr>
        <w:adjustRightInd w:val="0"/>
        <w:snapToGrid w:val="0"/>
        <w:spacing w:line="360" w:lineRule="auto"/>
        <w:rPr>
          <w:szCs w:val="21"/>
        </w:rPr>
      </w:pPr>
      <w:r w:rsidRPr="005F3028">
        <w:rPr>
          <w:rFonts w:hint="eastAsia"/>
          <w:szCs w:val="21"/>
        </w:rPr>
        <w:t>（三）国外工伤保险与工伤预防相结合的实践</w:t>
      </w:r>
    </w:p>
    <w:p w:rsidR="005F3028" w:rsidRPr="005F3028" w:rsidRDefault="005F3028" w:rsidP="005F3028">
      <w:pPr>
        <w:adjustRightInd w:val="0"/>
        <w:snapToGrid w:val="0"/>
        <w:spacing w:line="360" w:lineRule="auto"/>
        <w:rPr>
          <w:szCs w:val="21"/>
        </w:rPr>
      </w:pPr>
      <w:r w:rsidRPr="005F3028">
        <w:rPr>
          <w:rFonts w:hint="eastAsia"/>
          <w:szCs w:val="21"/>
        </w:rPr>
        <w:t>二、职业康复</w:t>
      </w:r>
    </w:p>
    <w:p w:rsidR="005F3028" w:rsidRPr="005F3028" w:rsidRDefault="005F3028" w:rsidP="005F3028">
      <w:pPr>
        <w:adjustRightInd w:val="0"/>
        <w:snapToGrid w:val="0"/>
        <w:spacing w:line="360" w:lineRule="auto"/>
        <w:rPr>
          <w:szCs w:val="21"/>
        </w:rPr>
      </w:pPr>
      <w:r w:rsidRPr="005F3028">
        <w:rPr>
          <w:rFonts w:hint="eastAsia"/>
          <w:szCs w:val="21"/>
        </w:rPr>
        <w:t>（一）职业康复的概念</w:t>
      </w:r>
    </w:p>
    <w:p w:rsidR="005F3028" w:rsidRPr="005F3028" w:rsidRDefault="005F3028" w:rsidP="005F3028">
      <w:pPr>
        <w:adjustRightInd w:val="0"/>
        <w:snapToGrid w:val="0"/>
        <w:spacing w:line="360" w:lineRule="auto"/>
        <w:rPr>
          <w:szCs w:val="21"/>
        </w:rPr>
      </w:pPr>
      <w:r w:rsidRPr="005F3028">
        <w:rPr>
          <w:rFonts w:hint="eastAsia"/>
          <w:szCs w:val="21"/>
        </w:rPr>
        <w:t>（二）国外工伤康复概况</w:t>
      </w:r>
    </w:p>
    <w:p w:rsidR="005F3028" w:rsidRPr="0066491F" w:rsidRDefault="005F3028" w:rsidP="005F3028">
      <w:pPr>
        <w:adjustRightInd w:val="0"/>
        <w:snapToGrid w:val="0"/>
        <w:spacing w:line="360" w:lineRule="auto"/>
        <w:jc w:val="center"/>
        <w:rPr>
          <w:rFonts w:ascii="黑体" w:eastAsia="黑体" w:hAnsi="黑体"/>
          <w:b/>
          <w:sz w:val="24"/>
          <w:szCs w:val="24"/>
        </w:rPr>
      </w:pPr>
      <w:r w:rsidRPr="0066491F">
        <w:rPr>
          <w:rFonts w:ascii="黑体" w:eastAsia="黑体" w:hAnsi="黑体" w:hint="eastAsia"/>
          <w:b/>
          <w:sz w:val="24"/>
          <w:szCs w:val="24"/>
        </w:rPr>
        <w:t>第五节 各国工伤保险实践</w:t>
      </w:r>
    </w:p>
    <w:p w:rsidR="005F3028" w:rsidRPr="005F3028" w:rsidRDefault="005F3028" w:rsidP="005F3028">
      <w:pPr>
        <w:adjustRightInd w:val="0"/>
        <w:snapToGrid w:val="0"/>
        <w:spacing w:line="360" w:lineRule="auto"/>
        <w:rPr>
          <w:szCs w:val="21"/>
        </w:rPr>
      </w:pPr>
      <w:r w:rsidRPr="005F3028">
        <w:rPr>
          <w:rFonts w:hint="eastAsia"/>
          <w:szCs w:val="21"/>
        </w:rPr>
        <w:t>一、主要发达国家工伤保险发展历程</w:t>
      </w:r>
    </w:p>
    <w:p w:rsidR="005F3028" w:rsidRPr="005F3028" w:rsidRDefault="005F3028" w:rsidP="005F3028">
      <w:pPr>
        <w:adjustRightInd w:val="0"/>
        <w:snapToGrid w:val="0"/>
        <w:spacing w:line="360" w:lineRule="auto"/>
        <w:rPr>
          <w:szCs w:val="21"/>
        </w:rPr>
      </w:pPr>
      <w:r w:rsidRPr="005F3028">
        <w:rPr>
          <w:rFonts w:hint="eastAsia"/>
          <w:szCs w:val="21"/>
        </w:rPr>
        <w:t>（一）典型发达国家</w:t>
      </w:r>
    </w:p>
    <w:p w:rsidR="005F3028" w:rsidRPr="005F3028" w:rsidRDefault="005F3028" w:rsidP="005F3028">
      <w:pPr>
        <w:adjustRightInd w:val="0"/>
        <w:snapToGrid w:val="0"/>
        <w:spacing w:line="360" w:lineRule="auto"/>
        <w:rPr>
          <w:szCs w:val="21"/>
        </w:rPr>
      </w:pPr>
      <w:r w:rsidRPr="005F3028">
        <w:rPr>
          <w:rFonts w:hint="eastAsia"/>
          <w:szCs w:val="21"/>
        </w:rPr>
        <w:t>（二）典型福利国家</w:t>
      </w:r>
    </w:p>
    <w:p w:rsidR="005F3028" w:rsidRPr="005F3028" w:rsidRDefault="005F3028" w:rsidP="005F3028">
      <w:pPr>
        <w:adjustRightInd w:val="0"/>
        <w:snapToGrid w:val="0"/>
        <w:spacing w:line="360" w:lineRule="auto"/>
        <w:rPr>
          <w:szCs w:val="21"/>
        </w:rPr>
      </w:pPr>
      <w:r w:rsidRPr="005F3028">
        <w:rPr>
          <w:rFonts w:hint="eastAsia"/>
          <w:szCs w:val="21"/>
        </w:rPr>
        <w:t>（三）其他主要发达国家</w:t>
      </w:r>
    </w:p>
    <w:p w:rsidR="005F3028" w:rsidRPr="005F3028" w:rsidRDefault="005F3028" w:rsidP="005F3028">
      <w:pPr>
        <w:adjustRightInd w:val="0"/>
        <w:snapToGrid w:val="0"/>
        <w:spacing w:line="360" w:lineRule="auto"/>
        <w:rPr>
          <w:szCs w:val="21"/>
        </w:rPr>
      </w:pPr>
      <w:r w:rsidRPr="005F3028">
        <w:rPr>
          <w:rFonts w:hint="eastAsia"/>
          <w:szCs w:val="21"/>
        </w:rPr>
        <w:t>二、工伤保险发展趋势</w:t>
      </w:r>
    </w:p>
    <w:p w:rsidR="005F3028" w:rsidRDefault="005F3028" w:rsidP="00156B25">
      <w:pPr>
        <w:adjustRightInd w:val="0"/>
        <w:snapToGrid w:val="0"/>
        <w:spacing w:line="360" w:lineRule="auto"/>
        <w:rPr>
          <w:rFonts w:ascii="宋体" w:eastAsia="宋体" w:hAnsi="宋体"/>
          <w:color w:val="000000" w:themeColor="text1"/>
          <w:szCs w:val="21"/>
        </w:rPr>
      </w:pPr>
    </w:p>
    <w:p w:rsidR="000506A9" w:rsidRDefault="000506A9" w:rsidP="000506A9">
      <w:pPr>
        <w:adjustRightInd w:val="0"/>
        <w:snapToGrid w:val="0"/>
        <w:spacing w:line="360" w:lineRule="auto"/>
        <w:jc w:val="center"/>
        <w:rPr>
          <w:b/>
          <w:sz w:val="28"/>
          <w:szCs w:val="28"/>
        </w:rPr>
      </w:pPr>
    </w:p>
    <w:p w:rsidR="000506A9" w:rsidRPr="0066491F" w:rsidRDefault="00F71453" w:rsidP="000506A9">
      <w:pPr>
        <w:adjustRightInd w:val="0"/>
        <w:snapToGrid w:val="0"/>
        <w:spacing w:line="360" w:lineRule="auto"/>
        <w:jc w:val="center"/>
        <w:rPr>
          <w:rFonts w:ascii="黑体" w:eastAsia="黑体" w:hAnsi="黑体"/>
          <w:b/>
          <w:sz w:val="28"/>
          <w:szCs w:val="28"/>
        </w:rPr>
      </w:pPr>
      <w:r w:rsidRPr="0066491F">
        <w:rPr>
          <w:rFonts w:ascii="黑体" w:eastAsia="黑体" w:hAnsi="黑体" w:hint="eastAsia"/>
          <w:b/>
          <w:sz w:val="28"/>
          <w:szCs w:val="28"/>
        </w:rPr>
        <w:t>第十</w:t>
      </w:r>
      <w:r w:rsidR="000506A9" w:rsidRPr="0066491F">
        <w:rPr>
          <w:rFonts w:ascii="黑体" w:eastAsia="黑体" w:hAnsi="黑体" w:hint="eastAsia"/>
          <w:b/>
          <w:sz w:val="28"/>
          <w:szCs w:val="28"/>
        </w:rPr>
        <w:t xml:space="preserve">章 </w:t>
      </w:r>
      <w:r w:rsidRPr="0066491F">
        <w:rPr>
          <w:rFonts w:ascii="黑体" w:eastAsia="黑体" w:hAnsi="黑体" w:hint="eastAsia"/>
          <w:b/>
          <w:sz w:val="28"/>
          <w:szCs w:val="28"/>
        </w:rPr>
        <w:t>中国特色</w:t>
      </w:r>
      <w:r w:rsidR="000506A9" w:rsidRPr="0066491F">
        <w:rPr>
          <w:rFonts w:ascii="黑体" w:eastAsia="黑体" w:hAnsi="黑体" w:hint="eastAsia"/>
          <w:b/>
          <w:sz w:val="28"/>
          <w:szCs w:val="28"/>
        </w:rPr>
        <w:t>社会保险</w:t>
      </w:r>
      <w:r w:rsidRPr="0066491F">
        <w:rPr>
          <w:rFonts w:ascii="黑体" w:eastAsia="黑体" w:hAnsi="黑体" w:hint="eastAsia"/>
          <w:b/>
          <w:sz w:val="28"/>
          <w:szCs w:val="28"/>
        </w:rPr>
        <w:t>制度</w:t>
      </w:r>
      <w:r w:rsidR="000506A9" w:rsidRPr="0066491F">
        <w:rPr>
          <w:rFonts w:ascii="黑体" w:eastAsia="黑体" w:hAnsi="黑体" w:hint="eastAsia"/>
          <w:b/>
          <w:sz w:val="28"/>
          <w:szCs w:val="28"/>
        </w:rPr>
        <w:t>（下）</w:t>
      </w:r>
    </w:p>
    <w:p w:rsidR="000506A9" w:rsidRPr="0066491F" w:rsidRDefault="000506A9" w:rsidP="000506A9">
      <w:pPr>
        <w:adjustRightInd w:val="0"/>
        <w:snapToGrid w:val="0"/>
        <w:spacing w:line="360" w:lineRule="auto"/>
        <w:rPr>
          <w:rFonts w:ascii="黑体" w:eastAsia="黑体" w:hAnsi="黑体" w:cs="Times New Roman"/>
          <w:bCs/>
          <w:color w:val="000000" w:themeColor="text1"/>
          <w:szCs w:val="21"/>
        </w:rPr>
      </w:pPr>
      <w:r w:rsidRPr="0066491F">
        <w:rPr>
          <w:rFonts w:ascii="黑体" w:eastAsia="黑体" w:hAnsi="黑体" w:cs="Times New Roman" w:hint="eastAsia"/>
          <w:bCs/>
          <w:color w:val="000000" w:themeColor="text1"/>
          <w:szCs w:val="21"/>
        </w:rPr>
        <w:t>【本章教学目的和要求】</w:t>
      </w:r>
    </w:p>
    <w:p w:rsidR="000506A9" w:rsidRPr="005F3028" w:rsidRDefault="000506A9" w:rsidP="000506A9">
      <w:pPr>
        <w:adjustRightInd w:val="0"/>
        <w:snapToGrid w:val="0"/>
        <w:spacing w:line="360" w:lineRule="auto"/>
        <w:rPr>
          <w:rFonts w:ascii="宋体" w:eastAsia="宋体" w:hAnsi="宋体" w:cs="Times New Roman"/>
          <w:bCs/>
          <w:color w:val="000000" w:themeColor="text1"/>
          <w:szCs w:val="21"/>
        </w:rPr>
      </w:pPr>
      <w:r w:rsidRPr="005F3028">
        <w:rPr>
          <w:rFonts w:ascii="宋体" w:eastAsia="宋体" w:hAnsi="宋体" w:cs="Times New Roman"/>
          <w:bCs/>
          <w:color w:val="000000" w:themeColor="text1"/>
          <w:szCs w:val="21"/>
        </w:rPr>
        <w:t>通过本章的学习</w:t>
      </w:r>
      <w:r w:rsidRPr="005F3028">
        <w:rPr>
          <w:rFonts w:ascii="宋体" w:eastAsia="宋体" w:hAnsi="宋体" w:cs="Times New Roman" w:hint="eastAsia"/>
          <w:bCs/>
          <w:color w:val="000000" w:themeColor="text1"/>
          <w:szCs w:val="21"/>
        </w:rPr>
        <w:t>，</w:t>
      </w:r>
      <w:r w:rsidRPr="005F3028">
        <w:rPr>
          <w:rFonts w:ascii="宋体" w:eastAsia="宋体" w:hAnsi="宋体" w:cs="Times New Roman"/>
          <w:bCs/>
          <w:color w:val="000000" w:themeColor="text1"/>
          <w:szCs w:val="21"/>
        </w:rPr>
        <w:t>使学生</w:t>
      </w:r>
      <w:r>
        <w:rPr>
          <w:rFonts w:ascii="宋体" w:eastAsia="宋体" w:hAnsi="宋体" w:cs="Times New Roman" w:hint="eastAsia"/>
          <w:bCs/>
          <w:color w:val="000000" w:themeColor="text1"/>
          <w:szCs w:val="21"/>
        </w:rPr>
        <w:t>理解我国现行失业保险制度的主要内容、存在问题及管理；能够对我国现行工伤保险制度的内容、存在问题及应对措施进行分析，理解重视农民工工伤保险管理的必要性和重要性</w:t>
      </w:r>
      <w:r w:rsidRPr="005F3028">
        <w:rPr>
          <w:rFonts w:ascii="宋体" w:eastAsia="宋体" w:hAnsi="宋体" w:cs="Times New Roman" w:hint="eastAsia"/>
          <w:bCs/>
          <w:color w:val="000000" w:themeColor="text1"/>
          <w:szCs w:val="21"/>
        </w:rPr>
        <w:t>。</w:t>
      </w:r>
    </w:p>
    <w:p w:rsidR="000506A9" w:rsidRPr="0066491F" w:rsidRDefault="000506A9" w:rsidP="000506A9">
      <w:pPr>
        <w:adjustRightInd w:val="0"/>
        <w:snapToGrid w:val="0"/>
        <w:spacing w:line="360" w:lineRule="auto"/>
        <w:rPr>
          <w:rFonts w:ascii="黑体" w:eastAsia="黑体" w:hAnsi="黑体" w:cs="Times New Roman"/>
          <w:bCs/>
          <w:color w:val="000000" w:themeColor="text1"/>
          <w:szCs w:val="21"/>
        </w:rPr>
      </w:pPr>
      <w:r w:rsidRPr="0066491F">
        <w:rPr>
          <w:rFonts w:ascii="黑体" w:eastAsia="黑体" w:hAnsi="黑体" w:cs="Times New Roman" w:hint="eastAsia"/>
          <w:bCs/>
          <w:color w:val="000000" w:themeColor="text1"/>
          <w:szCs w:val="21"/>
        </w:rPr>
        <w:t>【教学内容】</w:t>
      </w:r>
    </w:p>
    <w:p w:rsidR="000506A9" w:rsidRPr="0066491F" w:rsidRDefault="000506A9" w:rsidP="000506A9">
      <w:pPr>
        <w:adjustRightInd w:val="0"/>
        <w:snapToGrid w:val="0"/>
        <w:spacing w:line="360" w:lineRule="auto"/>
        <w:jc w:val="center"/>
        <w:rPr>
          <w:rFonts w:ascii="黑体" w:eastAsia="黑体" w:hAnsi="黑体"/>
          <w:b/>
          <w:sz w:val="24"/>
          <w:szCs w:val="24"/>
        </w:rPr>
      </w:pPr>
      <w:r w:rsidRPr="0066491F">
        <w:rPr>
          <w:rFonts w:ascii="黑体" w:eastAsia="黑体" w:hAnsi="黑体" w:hint="eastAsia"/>
          <w:b/>
          <w:sz w:val="24"/>
          <w:szCs w:val="24"/>
        </w:rPr>
        <w:t>第一节 我国的失业保险</w:t>
      </w:r>
    </w:p>
    <w:p w:rsidR="000506A9" w:rsidRPr="000506A9" w:rsidRDefault="000506A9" w:rsidP="000506A9">
      <w:pPr>
        <w:adjustRightInd w:val="0"/>
        <w:snapToGrid w:val="0"/>
        <w:spacing w:line="360" w:lineRule="auto"/>
        <w:rPr>
          <w:color w:val="000000" w:themeColor="text1"/>
          <w:szCs w:val="21"/>
        </w:rPr>
      </w:pPr>
      <w:r w:rsidRPr="000506A9">
        <w:rPr>
          <w:rFonts w:hint="eastAsia"/>
          <w:color w:val="000000" w:themeColor="text1"/>
          <w:szCs w:val="21"/>
        </w:rPr>
        <w:t>一、失业保险知识点回顾</w:t>
      </w:r>
    </w:p>
    <w:p w:rsidR="000506A9" w:rsidRPr="000506A9" w:rsidRDefault="000506A9" w:rsidP="000506A9">
      <w:pPr>
        <w:adjustRightInd w:val="0"/>
        <w:snapToGrid w:val="0"/>
        <w:spacing w:line="360" w:lineRule="auto"/>
        <w:rPr>
          <w:color w:val="000000" w:themeColor="text1"/>
          <w:szCs w:val="21"/>
        </w:rPr>
      </w:pPr>
      <w:r w:rsidRPr="000506A9">
        <w:rPr>
          <w:rFonts w:hint="eastAsia"/>
          <w:color w:val="000000" w:themeColor="text1"/>
          <w:szCs w:val="21"/>
        </w:rPr>
        <w:t>（一）失业保险的含义</w:t>
      </w:r>
    </w:p>
    <w:p w:rsidR="000506A9" w:rsidRPr="000506A9" w:rsidRDefault="000506A9" w:rsidP="000506A9">
      <w:pPr>
        <w:adjustRightInd w:val="0"/>
        <w:snapToGrid w:val="0"/>
        <w:spacing w:line="360" w:lineRule="auto"/>
        <w:rPr>
          <w:color w:val="000000" w:themeColor="text1"/>
          <w:szCs w:val="21"/>
        </w:rPr>
      </w:pPr>
      <w:r w:rsidRPr="000506A9">
        <w:rPr>
          <w:rFonts w:hint="eastAsia"/>
          <w:color w:val="000000" w:themeColor="text1"/>
          <w:szCs w:val="21"/>
        </w:rPr>
        <w:t>（二）失业保险的显著特征</w:t>
      </w:r>
    </w:p>
    <w:p w:rsidR="000506A9" w:rsidRPr="000506A9" w:rsidRDefault="000506A9" w:rsidP="000506A9">
      <w:pPr>
        <w:adjustRightInd w:val="0"/>
        <w:snapToGrid w:val="0"/>
        <w:spacing w:line="360" w:lineRule="auto"/>
        <w:rPr>
          <w:color w:val="000000" w:themeColor="text1"/>
          <w:szCs w:val="21"/>
        </w:rPr>
      </w:pPr>
      <w:r w:rsidRPr="000506A9">
        <w:rPr>
          <w:rFonts w:hint="eastAsia"/>
          <w:color w:val="000000" w:themeColor="text1"/>
          <w:szCs w:val="21"/>
        </w:rPr>
        <w:t>（三）失业保险建立的原则</w:t>
      </w:r>
    </w:p>
    <w:p w:rsidR="000506A9" w:rsidRPr="000506A9" w:rsidRDefault="000506A9" w:rsidP="000506A9">
      <w:pPr>
        <w:adjustRightInd w:val="0"/>
        <w:snapToGrid w:val="0"/>
        <w:spacing w:line="360" w:lineRule="auto"/>
        <w:rPr>
          <w:color w:val="000000" w:themeColor="text1"/>
          <w:szCs w:val="21"/>
        </w:rPr>
      </w:pPr>
      <w:r w:rsidRPr="000506A9">
        <w:rPr>
          <w:rFonts w:hint="eastAsia"/>
          <w:color w:val="000000" w:themeColor="text1"/>
          <w:szCs w:val="21"/>
        </w:rPr>
        <w:lastRenderedPageBreak/>
        <w:t>（四）失业保险的作用</w:t>
      </w:r>
    </w:p>
    <w:p w:rsidR="000506A9" w:rsidRPr="000506A9" w:rsidRDefault="000506A9" w:rsidP="000506A9">
      <w:pPr>
        <w:adjustRightInd w:val="0"/>
        <w:snapToGrid w:val="0"/>
        <w:spacing w:line="360" w:lineRule="auto"/>
        <w:rPr>
          <w:color w:val="000000" w:themeColor="text1"/>
          <w:szCs w:val="21"/>
        </w:rPr>
      </w:pPr>
      <w:r w:rsidRPr="000506A9">
        <w:rPr>
          <w:rFonts w:hint="eastAsia"/>
          <w:color w:val="000000" w:themeColor="text1"/>
          <w:szCs w:val="21"/>
        </w:rPr>
        <w:t>二、我国现行失业保险制度的基本内容</w:t>
      </w:r>
    </w:p>
    <w:p w:rsidR="000506A9" w:rsidRPr="000506A9" w:rsidRDefault="000506A9" w:rsidP="000506A9">
      <w:pPr>
        <w:adjustRightInd w:val="0"/>
        <w:snapToGrid w:val="0"/>
        <w:spacing w:line="360" w:lineRule="auto"/>
        <w:rPr>
          <w:color w:val="000000" w:themeColor="text1"/>
          <w:szCs w:val="21"/>
        </w:rPr>
      </w:pPr>
      <w:r w:rsidRPr="000506A9">
        <w:rPr>
          <w:rFonts w:hint="eastAsia"/>
          <w:color w:val="000000" w:themeColor="text1"/>
          <w:szCs w:val="21"/>
        </w:rPr>
        <w:t>（一）适用范围</w:t>
      </w:r>
    </w:p>
    <w:p w:rsidR="000506A9" w:rsidRPr="000506A9" w:rsidRDefault="000506A9" w:rsidP="000506A9">
      <w:pPr>
        <w:adjustRightInd w:val="0"/>
        <w:snapToGrid w:val="0"/>
        <w:spacing w:line="360" w:lineRule="auto"/>
        <w:rPr>
          <w:color w:val="000000" w:themeColor="text1"/>
          <w:szCs w:val="21"/>
        </w:rPr>
      </w:pPr>
      <w:r w:rsidRPr="000506A9">
        <w:rPr>
          <w:rFonts w:hint="eastAsia"/>
          <w:color w:val="000000" w:themeColor="text1"/>
          <w:szCs w:val="21"/>
        </w:rPr>
        <w:t>（二）失业保险基金的来源和失业保险费的费率</w:t>
      </w:r>
    </w:p>
    <w:p w:rsidR="000506A9" w:rsidRPr="000506A9" w:rsidRDefault="000506A9" w:rsidP="000506A9">
      <w:pPr>
        <w:adjustRightInd w:val="0"/>
        <w:snapToGrid w:val="0"/>
        <w:spacing w:line="360" w:lineRule="auto"/>
        <w:rPr>
          <w:color w:val="000000" w:themeColor="text1"/>
          <w:szCs w:val="21"/>
        </w:rPr>
      </w:pPr>
      <w:r w:rsidRPr="000506A9">
        <w:rPr>
          <w:rFonts w:hint="eastAsia"/>
          <w:color w:val="000000" w:themeColor="text1"/>
          <w:szCs w:val="21"/>
        </w:rPr>
        <w:t>（三）保险基金统筹和调剂</w:t>
      </w:r>
    </w:p>
    <w:p w:rsidR="000506A9" w:rsidRPr="000506A9" w:rsidRDefault="000506A9" w:rsidP="000506A9">
      <w:pPr>
        <w:adjustRightInd w:val="0"/>
        <w:snapToGrid w:val="0"/>
        <w:spacing w:line="360" w:lineRule="auto"/>
        <w:rPr>
          <w:color w:val="000000" w:themeColor="text1"/>
          <w:szCs w:val="21"/>
        </w:rPr>
      </w:pPr>
      <w:r w:rsidRPr="000506A9">
        <w:rPr>
          <w:rFonts w:hint="eastAsia"/>
          <w:color w:val="000000" w:themeColor="text1"/>
          <w:szCs w:val="21"/>
        </w:rPr>
        <w:t>（四）失业保险基金的支出项目</w:t>
      </w:r>
    </w:p>
    <w:p w:rsidR="000506A9" w:rsidRPr="000506A9" w:rsidRDefault="000506A9" w:rsidP="000506A9">
      <w:pPr>
        <w:adjustRightInd w:val="0"/>
        <w:snapToGrid w:val="0"/>
        <w:spacing w:line="360" w:lineRule="auto"/>
        <w:rPr>
          <w:color w:val="000000" w:themeColor="text1"/>
          <w:szCs w:val="21"/>
        </w:rPr>
      </w:pPr>
      <w:r w:rsidRPr="000506A9">
        <w:rPr>
          <w:rFonts w:hint="eastAsia"/>
          <w:color w:val="000000" w:themeColor="text1"/>
          <w:szCs w:val="21"/>
        </w:rPr>
        <w:t>（五）失业保险金的申领条件</w:t>
      </w:r>
    </w:p>
    <w:p w:rsidR="000506A9" w:rsidRPr="000506A9" w:rsidRDefault="000506A9" w:rsidP="000506A9">
      <w:pPr>
        <w:adjustRightInd w:val="0"/>
        <w:snapToGrid w:val="0"/>
        <w:spacing w:line="360" w:lineRule="auto"/>
        <w:rPr>
          <w:color w:val="000000" w:themeColor="text1"/>
          <w:szCs w:val="21"/>
        </w:rPr>
      </w:pPr>
      <w:r w:rsidRPr="000506A9">
        <w:rPr>
          <w:rFonts w:hint="eastAsia"/>
          <w:color w:val="000000" w:themeColor="text1"/>
          <w:szCs w:val="21"/>
        </w:rPr>
        <w:t>（六）失业保险金的发放标准和期限</w:t>
      </w:r>
    </w:p>
    <w:p w:rsidR="000506A9" w:rsidRPr="000506A9" w:rsidRDefault="000506A9" w:rsidP="000506A9">
      <w:pPr>
        <w:adjustRightInd w:val="0"/>
        <w:snapToGrid w:val="0"/>
        <w:spacing w:line="360" w:lineRule="auto"/>
        <w:rPr>
          <w:color w:val="000000" w:themeColor="text1"/>
          <w:szCs w:val="21"/>
        </w:rPr>
      </w:pPr>
      <w:r w:rsidRPr="000506A9">
        <w:rPr>
          <w:rFonts w:hint="eastAsia"/>
          <w:color w:val="000000" w:themeColor="text1"/>
          <w:szCs w:val="21"/>
        </w:rPr>
        <w:t>三、参保的基本流程（以上海市为例）</w:t>
      </w:r>
    </w:p>
    <w:p w:rsidR="000506A9" w:rsidRPr="000506A9" w:rsidRDefault="000506A9" w:rsidP="000506A9">
      <w:pPr>
        <w:adjustRightInd w:val="0"/>
        <w:snapToGrid w:val="0"/>
        <w:spacing w:line="360" w:lineRule="auto"/>
        <w:rPr>
          <w:color w:val="000000" w:themeColor="text1"/>
          <w:szCs w:val="21"/>
        </w:rPr>
      </w:pPr>
      <w:r w:rsidRPr="000506A9">
        <w:rPr>
          <w:rFonts w:hint="eastAsia"/>
          <w:color w:val="000000" w:themeColor="text1"/>
          <w:szCs w:val="21"/>
        </w:rPr>
        <w:t>四、我国失业保险的管理</w:t>
      </w:r>
    </w:p>
    <w:p w:rsidR="000506A9" w:rsidRPr="000506A9" w:rsidRDefault="000506A9" w:rsidP="000506A9">
      <w:pPr>
        <w:adjustRightInd w:val="0"/>
        <w:snapToGrid w:val="0"/>
        <w:spacing w:line="360" w:lineRule="auto"/>
        <w:rPr>
          <w:color w:val="000000" w:themeColor="text1"/>
          <w:szCs w:val="21"/>
        </w:rPr>
      </w:pPr>
      <w:r w:rsidRPr="000506A9">
        <w:rPr>
          <w:rFonts w:hint="eastAsia"/>
          <w:color w:val="000000" w:themeColor="text1"/>
          <w:szCs w:val="21"/>
        </w:rPr>
        <w:t>（一）进一步完善失业保险立法</w:t>
      </w:r>
    </w:p>
    <w:p w:rsidR="000506A9" w:rsidRPr="000506A9" w:rsidRDefault="000506A9" w:rsidP="000506A9">
      <w:pPr>
        <w:adjustRightInd w:val="0"/>
        <w:snapToGrid w:val="0"/>
        <w:spacing w:line="360" w:lineRule="auto"/>
        <w:rPr>
          <w:color w:val="000000" w:themeColor="text1"/>
          <w:szCs w:val="21"/>
        </w:rPr>
      </w:pPr>
      <w:r w:rsidRPr="000506A9">
        <w:rPr>
          <w:rFonts w:hint="eastAsia"/>
          <w:color w:val="000000" w:themeColor="text1"/>
          <w:szCs w:val="21"/>
        </w:rPr>
        <w:t>（二）进一步拓展失业保险实施的空间和范围</w:t>
      </w:r>
    </w:p>
    <w:p w:rsidR="000506A9" w:rsidRPr="000506A9" w:rsidRDefault="000506A9" w:rsidP="000506A9">
      <w:pPr>
        <w:adjustRightInd w:val="0"/>
        <w:snapToGrid w:val="0"/>
        <w:spacing w:line="360" w:lineRule="auto"/>
        <w:rPr>
          <w:color w:val="000000" w:themeColor="text1"/>
          <w:szCs w:val="21"/>
        </w:rPr>
      </w:pPr>
      <w:r w:rsidRPr="000506A9">
        <w:rPr>
          <w:rFonts w:hint="eastAsia"/>
          <w:color w:val="000000" w:themeColor="text1"/>
          <w:szCs w:val="21"/>
        </w:rPr>
        <w:t>（三）提高统筹层次，扩大失业保险的调剂能力</w:t>
      </w:r>
    </w:p>
    <w:p w:rsidR="000506A9" w:rsidRPr="000506A9" w:rsidRDefault="000506A9" w:rsidP="000506A9">
      <w:pPr>
        <w:adjustRightInd w:val="0"/>
        <w:snapToGrid w:val="0"/>
        <w:spacing w:line="360" w:lineRule="auto"/>
        <w:rPr>
          <w:color w:val="000000" w:themeColor="text1"/>
          <w:szCs w:val="21"/>
        </w:rPr>
      </w:pPr>
      <w:r w:rsidRPr="000506A9">
        <w:rPr>
          <w:rFonts w:hint="eastAsia"/>
          <w:color w:val="000000" w:themeColor="text1"/>
          <w:szCs w:val="21"/>
        </w:rPr>
        <w:t>（四）调整基金支出结构，提高基金使用效益</w:t>
      </w:r>
    </w:p>
    <w:p w:rsidR="000506A9" w:rsidRPr="000506A9" w:rsidRDefault="000506A9" w:rsidP="000506A9">
      <w:pPr>
        <w:adjustRightInd w:val="0"/>
        <w:snapToGrid w:val="0"/>
        <w:spacing w:line="360" w:lineRule="auto"/>
        <w:rPr>
          <w:color w:val="000000" w:themeColor="text1"/>
          <w:szCs w:val="21"/>
        </w:rPr>
      </w:pPr>
      <w:r w:rsidRPr="000506A9">
        <w:rPr>
          <w:rFonts w:hint="eastAsia"/>
          <w:color w:val="000000" w:themeColor="text1"/>
          <w:szCs w:val="21"/>
        </w:rPr>
        <w:t>（五）严格控制管理费用的支出规模</w:t>
      </w:r>
    </w:p>
    <w:p w:rsidR="000506A9" w:rsidRPr="000506A9" w:rsidRDefault="000506A9" w:rsidP="000506A9">
      <w:pPr>
        <w:adjustRightInd w:val="0"/>
        <w:snapToGrid w:val="0"/>
        <w:spacing w:line="360" w:lineRule="auto"/>
        <w:rPr>
          <w:color w:val="000000" w:themeColor="text1"/>
          <w:szCs w:val="21"/>
        </w:rPr>
      </w:pPr>
      <w:r w:rsidRPr="000506A9">
        <w:rPr>
          <w:rFonts w:hint="eastAsia"/>
          <w:color w:val="000000" w:themeColor="text1"/>
          <w:szCs w:val="21"/>
        </w:rPr>
        <w:t>（六）加强失业保险基金的财务和预算管理</w:t>
      </w:r>
    </w:p>
    <w:p w:rsidR="000506A9" w:rsidRPr="000506A9" w:rsidRDefault="000506A9" w:rsidP="000506A9">
      <w:pPr>
        <w:adjustRightInd w:val="0"/>
        <w:snapToGrid w:val="0"/>
        <w:spacing w:line="360" w:lineRule="auto"/>
        <w:rPr>
          <w:color w:val="000000" w:themeColor="text1"/>
          <w:szCs w:val="21"/>
        </w:rPr>
      </w:pPr>
      <w:r w:rsidRPr="000506A9">
        <w:rPr>
          <w:rFonts w:hint="eastAsia"/>
          <w:color w:val="000000" w:themeColor="text1"/>
          <w:szCs w:val="21"/>
        </w:rPr>
        <w:t>（七）完善失业保险的社会化功能</w:t>
      </w:r>
    </w:p>
    <w:p w:rsidR="000506A9" w:rsidRPr="000506A9" w:rsidRDefault="000506A9" w:rsidP="000506A9">
      <w:pPr>
        <w:adjustRightInd w:val="0"/>
        <w:snapToGrid w:val="0"/>
        <w:spacing w:line="360" w:lineRule="auto"/>
        <w:rPr>
          <w:color w:val="000000" w:themeColor="text1"/>
          <w:szCs w:val="21"/>
        </w:rPr>
      </w:pPr>
      <w:r w:rsidRPr="000506A9">
        <w:rPr>
          <w:rFonts w:hint="eastAsia"/>
          <w:color w:val="000000" w:themeColor="text1"/>
          <w:szCs w:val="21"/>
        </w:rPr>
        <w:t>（八）发挥失业保险基金的医疗补偿作用</w:t>
      </w:r>
    </w:p>
    <w:p w:rsidR="000506A9" w:rsidRPr="0066491F" w:rsidRDefault="000506A9" w:rsidP="000506A9">
      <w:pPr>
        <w:adjustRightInd w:val="0"/>
        <w:snapToGrid w:val="0"/>
        <w:spacing w:line="360" w:lineRule="auto"/>
        <w:jc w:val="center"/>
        <w:rPr>
          <w:rFonts w:ascii="黑体" w:eastAsia="黑体" w:hAnsi="黑体"/>
          <w:b/>
          <w:sz w:val="24"/>
          <w:szCs w:val="24"/>
        </w:rPr>
      </w:pPr>
      <w:r w:rsidRPr="0066491F">
        <w:rPr>
          <w:rFonts w:ascii="黑体" w:eastAsia="黑体" w:hAnsi="黑体" w:hint="eastAsia"/>
          <w:b/>
          <w:sz w:val="24"/>
          <w:szCs w:val="24"/>
        </w:rPr>
        <w:t>第二节 我国的工伤保险</w:t>
      </w:r>
    </w:p>
    <w:p w:rsidR="000506A9" w:rsidRPr="000506A9" w:rsidRDefault="000506A9" w:rsidP="000506A9">
      <w:pPr>
        <w:adjustRightInd w:val="0"/>
        <w:snapToGrid w:val="0"/>
        <w:spacing w:line="360" w:lineRule="auto"/>
        <w:rPr>
          <w:szCs w:val="21"/>
        </w:rPr>
      </w:pPr>
      <w:r w:rsidRPr="000506A9">
        <w:rPr>
          <w:rFonts w:hint="eastAsia"/>
          <w:szCs w:val="21"/>
        </w:rPr>
        <w:t>一、工伤保险知识点回顾</w:t>
      </w:r>
    </w:p>
    <w:p w:rsidR="000506A9" w:rsidRPr="000506A9" w:rsidRDefault="000506A9" w:rsidP="000506A9">
      <w:pPr>
        <w:adjustRightInd w:val="0"/>
        <w:snapToGrid w:val="0"/>
        <w:spacing w:line="360" w:lineRule="auto"/>
        <w:rPr>
          <w:szCs w:val="21"/>
        </w:rPr>
      </w:pPr>
      <w:r w:rsidRPr="000506A9">
        <w:rPr>
          <w:rFonts w:hint="eastAsia"/>
          <w:szCs w:val="21"/>
        </w:rPr>
        <w:t>（一）工伤保险的基本概念</w:t>
      </w:r>
    </w:p>
    <w:p w:rsidR="000506A9" w:rsidRPr="000506A9" w:rsidRDefault="000506A9" w:rsidP="000506A9">
      <w:pPr>
        <w:adjustRightInd w:val="0"/>
        <w:snapToGrid w:val="0"/>
        <w:spacing w:line="360" w:lineRule="auto"/>
        <w:rPr>
          <w:szCs w:val="21"/>
        </w:rPr>
      </w:pPr>
      <w:r w:rsidRPr="000506A9">
        <w:rPr>
          <w:rFonts w:hint="eastAsia"/>
          <w:szCs w:val="21"/>
        </w:rPr>
        <w:t>（二）工伤保险的意义</w:t>
      </w:r>
    </w:p>
    <w:p w:rsidR="000506A9" w:rsidRPr="000506A9" w:rsidRDefault="000506A9" w:rsidP="000506A9">
      <w:pPr>
        <w:adjustRightInd w:val="0"/>
        <w:snapToGrid w:val="0"/>
        <w:spacing w:line="360" w:lineRule="auto"/>
        <w:rPr>
          <w:szCs w:val="21"/>
        </w:rPr>
      </w:pPr>
      <w:r w:rsidRPr="000506A9">
        <w:rPr>
          <w:rFonts w:hint="eastAsia"/>
          <w:szCs w:val="21"/>
        </w:rPr>
        <w:t>（三）工伤保险的属性</w:t>
      </w:r>
    </w:p>
    <w:p w:rsidR="000506A9" w:rsidRPr="000506A9" w:rsidRDefault="000506A9" w:rsidP="000506A9">
      <w:pPr>
        <w:adjustRightInd w:val="0"/>
        <w:snapToGrid w:val="0"/>
        <w:spacing w:line="360" w:lineRule="auto"/>
        <w:rPr>
          <w:szCs w:val="21"/>
        </w:rPr>
      </w:pPr>
      <w:r w:rsidRPr="000506A9">
        <w:rPr>
          <w:rFonts w:hint="eastAsia"/>
          <w:szCs w:val="21"/>
        </w:rPr>
        <w:t>（四）工伤保险的原则</w:t>
      </w:r>
    </w:p>
    <w:p w:rsidR="000506A9" w:rsidRPr="000506A9" w:rsidRDefault="000506A9" w:rsidP="000506A9">
      <w:pPr>
        <w:adjustRightInd w:val="0"/>
        <w:snapToGrid w:val="0"/>
        <w:spacing w:line="360" w:lineRule="auto"/>
        <w:rPr>
          <w:szCs w:val="21"/>
        </w:rPr>
      </w:pPr>
      <w:r w:rsidRPr="000506A9">
        <w:rPr>
          <w:rFonts w:hint="eastAsia"/>
          <w:szCs w:val="21"/>
        </w:rPr>
        <w:t>二、工伤保险基金的征缴与待遇</w:t>
      </w:r>
    </w:p>
    <w:p w:rsidR="000506A9" w:rsidRPr="000506A9" w:rsidRDefault="000506A9" w:rsidP="000506A9">
      <w:pPr>
        <w:adjustRightInd w:val="0"/>
        <w:snapToGrid w:val="0"/>
        <w:spacing w:line="360" w:lineRule="auto"/>
        <w:rPr>
          <w:szCs w:val="21"/>
        </w:rPr>
      </w:pPr>
      <w:r w:rsidRPr="000506A9">
        <w:rPr>
          <w:rFonts w:hint="eastAsia"/>
          <w:szCs w:val="21"/>
        </w:rPr>
        <w:t>（一）工伤保险基金的征缴</w:t>
      </w:r>
    </w:p>
    <w:p w:rsidR="000506A9" w:rsidRPr="000506A9" w:rsidRDefault="000506A9" w:rsidP="000506A9">
      <w:pPr>
        <w:adjustRightInd w:val="0"/>
        <w:snapToGrid w:val="0"/>
        <w:spacing w:line="360" w:lineRule="auto"/>
        <w:rPr>
          <w:szCs w:val="21"/>
        </w:rPr>
      </w:pPr>
      <w:r w:rsidRPr="000506A9">
        <w:rPr>
          <w:rFonts w:hint="eastAsia"/>
          <w:szCs w:val="21"/>
        </w:rPr>
        <w:t>（二）工伤保险待遇</w:t>
      </w:r>
    </w:p>
    <w:p w:rsidR="000506A9" w:rsidRPr="000506A9" w:rsidRDefault="000506A9" w:rsidP="000506A9">
      <w:pPr>
        <w:adjustRightInd w:val="0"/>
        <w:snapToGrid w:val="0"/>
        <w:spacing w:line="360" w:lineRule="auto"/>
        <w:rPr>
          <w:szCs w:val="21"/>
        </w:rPr>
      </w:pPr>
      <w:r w:rsidRPr="000506A9">
        <w:rPr>
          <w:rFonts w:hint="eastAsia"/>
          <w:szCs w:val="21"/>
        </w:rPr>
        <w:t>三、我国工伤保险制度改革</w:t>
      </w:r>
    </w:p>
    <w:p w:rsidR="000506A9" w:rsidRPr="000506A9" w:rsidRDefault="000506A9" w:rsidP="000506A9">
      <w:pPr>
        <w:adjustRightInd w:val="0"/>
        <w:snapToGrid w:val="0"/>
        <w:spacing w:line="360" w:lineRule="auto"/>
        <w:rPr>
          <w:szCs w:val="21"/>
        </w:rPr>
      </w:pPr>
      <w:r w:rsidRPr="000506A9">
        <w:rPr>
          <w:rFonts w:hint="eastAsia"/>
          <w:szCs w:val="21"/>
        </w:rPr>
        <w:t>（一）扩大了工伤保险的适用范围</w:t>
      </w:r>
    </w:p>
    <w:p w:rsidR="000506A9" w:rsidRPr="000506A9" w:rsidRDefault="000506A9" w:rsidP="000506A9">
      <w:pPr>
        <w:adjustRightInd w:val="0"/>
        <w:snapToGrid w:val="0"/>
        <w:spacing w:line="360" w:lineRule="auto"/>
        <w:rPr>
          <w:szCs w:val="21"/>
        </w:rPr>
      </w:pPr>
      <w:r w:rsidRPr="000506A9">
        <w:rPr>
          <w:rFonts w:hint="eastAsia"/>
          <w:szCs w:val="21"/>
        </w:rPr>
        <w:t>（二）切实维护了企业和职工的合法权益</w:t>
      </w:r>
    </w:p>
    <w:p w:rsidR="000506A9" w:rsidRPr="000506A9" w:rsidRDefault="000506A9" w:rsidP="000506A9">
      <w:pPr>
        <w:adjustRightInd w:val="0"/>
        <w:snapToGrid w:val="0"/>
        <w:spacing w:line="360" w:lineRule="auto"/>
        <w:rPr>
          <w:szCs w:val="21"/>
        </w:rPr>
      </w:pPr>
      <w:r w:rsidRPr="000506A9">
        <w:rPr>
          <w:rFonts w:hint="eastAsia"/>
          <w:szCs w:val="21"/>
        </w:rPr>
        <w:t>（三）实现了丧失劳动能力鉴定标准化、制度化</w:t>
      </w:r>
    </w:p>
    <w:p w:rsidR="000506A9" w:rsidRPr="000506A9" w:rsidRDefault="000506A9" w:rsidP="000506A9">
      <w:pPr>
        <w:adjustRightInd w:val="0"/>
        <w:snapToGrid w:val="0"/>
        <w:spacing w:line="360" w:lineRule="auto"/>
        <w:rPr>
          <w:szCs w:val="21"/>
        </w:rPr>
      </w:pPr>
      <w:r w:rsidRPr="000506A9">
        <w:rPr>
          <w:rFonts w:hint="eastAsia"/>
          <w:szCs w:val="21"/>
        </w:rPr>
        <w:t>（四）建立工伤保险给付的工资指数化调整机制，提高工伤保险的给付水平</w:t>
      </w:r>
    </w:p>
    <w:p w:rsidR="000506A9" w:rsidRPr="000506A9" w:rsidRDefault="000506A9" w:rsidP="000506A9">
      <w:pPr>
        <w:adjustRightInd w:val="0"/>
        <w:snapToGrid w:val="0"/>
        <w:spacing w:line="360" w:lineRule="auto"/>
        <w:rPr>
          <w:szCs w:val="21"/>
        </w:rPr>
      </w:pPr>
      <w:r w:rsidRPr="000506A9">
        <w:rPr>
          <w:rFonts w:hint="eastAsia"/>
          <w:szCs w:val="21"/>
        </w:rPr>
        <w:t>（五）初步建立起工伤预防的保险机制</w:t>
      </w:r>
    </w:p>
    <w:p w:rsidR="000506A9" w:rsidRPr="000506A9" w:rsidRDefault="000506A9" w:rsidP="000506A9">
      <w:pPr>
        <w:adjustRightInd w:val="0"/>
        <w:snapToGrid w:val="0"/>
        <w:spacing w:line="360" w:lineRule="auto"/>
        <w:rPr>
          <w:szCs w:val="21"/>
        </w:rPr>
      </w:pPr>
      <w:r w:rsidRPr="000506A9">
        <w:rPr>
          <w:rFonts w:hint="eastAsia"/>
          <w:szCs w:val="21"/>
        </w:rPr>
        <w:t>四、我国现行工伤保险制度存在的问题</w:t>
      </w:r>
    </w:p>
    <w:p w:rsidR="000506A9" w:rsidRPr="000506A9" w:rsidRDefault="000506A9" w:rsidP="000506A9">
      <w:pPr>
        <w:adjustRightInd w:val="0"/>
        <w:snapToGrid w:val="0"/>
        <w:spacing w:line="360" w:lineRule="auto"/>
        <w:rPr>
          <w:szCs w:val="21"/>
        </w:rPr>
      </w:pPr>
      <w:r w:rsidRPr="000506A9">
        <w:rPr>
          <w:rFonts w:hint="eastAsia"/>
          <w:szCs w:val="21"/>
        </w:rPr>
        <w:lastRenderedPageBreak/>
        <w:t>（一）工伤保险覆盖范围有待提高</w:t>
      </w:r>
    </w:p>
    <w:p w:rsidR="000506A9" w:rsidRPr="000506A9" w:rsidRDefault="000506A9" w:rsidP="000506A9">
      <w:pPr>
        <w:adjustRightInd w:val="0"/>
        <w:snapToGrid w:val="0"/>
        <w:spacing w:line="360" w:lineRule="auto"/>
        <w:rPr>
          <w:szCs w:val="21"/>
        </w:rPr>
      </w:pPr>
      <w:r w:rsidRPr="000506A9">
        <w:rPr>
          <w:rFonts w:hint="eastAsia"/>
          <w:szCs w:val="21"/>
        </w:rPr>
        <w:t>（二）工伤保险基金提取比例偏低，行业费率与浮动费率存在问题</w:t>
      </w:r>
    </w:p>
    <w:p w:rsidR="000506A9" w:rsidRPr="000506A9" w:rsidRDefault="000506A9" w:rsidP="000506A9">
      <w:pPr>
        <w:adjustRightInd w:val="0"/>
        <w:snapToGrid w:val="0"/>
        <w:spacing w:line="360" w:lineRule="auto"/>
        <w:rPr>
          <w:szCs w:val="21"/>
        </w:rPr>
      </w:pPr>
      <w:r w:rsidRPr="000506A9">
        <w:rPr>
          <w:rFonts w:hint="eastAsia"/>
          <w:szCs w:val="21"/>
        </w:rPr>
        <w:t>（三）工伤保险基金开支渠道混乱</w:t>
      </w:r>
    </w:p>
    <w:p w:rsidR="000506A9" w:rsidRPr="000506A9" w:rsidRDefault="000506A9" w:rsidP="000506A9">
      <w:pPr>
        <w:adjustRightInd w:val="0"/>
        <w:snapToGrid w:val="0"/>
        <w:spacing w:line="360" w:lineRule="auto"/>
        <w:rPr>
          <w:szCs w:val="21"/>
        </w:rPr>
      </w:pPr>
      <w:r w:rsidRPr="000506A9">
        <w:rPr>
          <w:rFonts w:hint="eastAsia"/>
          <w:szCs w:val="21"/>
        </w:rPr>
        <w:t>（四）工伤保险统筹项目太少</w:t>
      </w:r>
    </w:p>
    <w:p w:rsidR="000506A9" w:rsidRPr="000506A9" w:rsidRDefault="000506A9" w:rsidP="000506A9">
      <w:pPr>
        <w:adjustRightInd w:val="0"/>
        <w:snapToGrid w:val="0"/>
        <w:spacing w:line="360" w:lineRule="auto"/>
        <w:rPr>
          <w:szCs w:val="21"/>
        </w:rPr>
      </w:pPr>
      <w:r w:rsidRPr="000506A9">
        <w:rPr>
          <w:rFonts w:hint="eastAsia"/>
          <w:szCs w:val="21"/>
        </w:rPr>
        <w:t>（五）工伤保险预防、康复制度有待进一步完善</w:t>
      </w:r>
    </w:p>
    <w:p w:rsidR="000506A9" w:rsidRPr="000506A9" w:rsidRDefault="000506A9" w:rsidP="000506A9">
      <w:pPr>
        <w:adjustRightInd w:val="0"/>
        <w:snapToGrid w:val="0"/>
        <w:spacing w:line="360" w:lineRule="auto"/>
        <w:rPr>
          <w:szCs w:val="21"/>
        </w:rPr>
      </w:pPr>
      <w:r w:rsidRPr="000506A9">
        <w:rPr>
          <w:rFonts w:hint="eastAsia"/>
          <w:szCs w:val="21"/>
        </w:rPr>
        <w:t>（六）在职业病方面还缺少规范的管理，劳动者的合法利益没有得到有效保障</w:t>
      </w:r>
    </w:p>
    <w:p w:rsidR="000506A9" w:rsidRPr="000506A9" w:rsidRDefault="000506A9" w:rsidP="000506A9">
      <w:pPr>
        <w:adjustRightInd w:val="0"/>
        <w:snapToGrid w:val="0"/>
        <w:spacing w:line="360" w:lineRule="auto"/>
        <w:rPr>
          <w:szCs w:val="21"/>
        </w:rPr>
      </w:pPr>
      <w:r w:rsidRPr="000506A9">
        <w:rPr>
          <w:rFonts w:hint="eastAsia"/>
          <w:szCs w:val="21"/>
        </w:rPr>
        <w:t>五、重视农民工的工伤保险管理</w:t>
      </w:r>
    </w:p>
    <w:p w:rsidR="000506A9" w:rsidRPr="000506A9" w:rsidRDefault="000506A9" w:rsidP="000506A9">
      <w:pPr>
        <w:adjustRightInd w:val="0"/>
        <w:snapToGrid w:val="0"/>
        <w:spacing w:line="360" w:lineRule="auto"/>
        <w:rPr>
          <w:szCs w:val="21"/>
        </w:rPr>
      </w:pPr>
      <w:r w:rsidRPr="000506A9">
        <w:rPr>
          <w:rFonts w:hint="eastAsia"/>
          <w:szCs w:val="21"/>
        </w:rPr>
        <w:t>（一）现状</w:t>
      </w:r>
    </w:p>
    <w:p w:rsidR="000506A9" w:rsidRPr="000506A9" w:rsidRDefault="000506A9" w:rsidP="000506A9">
      <w:pPr>
        <w:adjustRightInd w:val="0"/>
        <w:snapToGrid w:val="0"/>
        <w:spacing w:line="360" w:lineRule="auto"/>
        <w:rPr>
          <w:szCs w:val="21"/>
        </w:rPr>
      </w:pPr>
      <w:r w:rsidRPr="000506A9">
        <w:rPr>
          <w:rFonts w:hint="eastAsia"/>
          <w:szCs w:val="21"/>
        </w:rPr>
        <w:t>（二）导致工伤事故大量发生的原因</w:t>
      </w:r>
    </w:p>
    <w:p w:rsidR="000506A9" w:rsidRPr="000506A9" w:rsidRDefault="000506A9" w:rsidP="000506A9">
      <w:pPr>
        <w:adjustRightInd w:val="0"/>
        <w:snapToGrid w:val="0"/>
        <w:spacing w:line="360" w:lineRule="auto"/>
        <w:rPr>
          <w:szCs w:val="21"/>
        </w:rPr>
      </w:pPr>
      <w:r w:rsidRPr="000506A9">
        <w:rPr>
          <w:rFonts w:hint="eastAsia"/>
          <w:szCs w:val="21"/>
        </w:rPr>
        <w:t>（三）加强农民工工伤保险管理的措施</w:t>
      </w:r>
    </w:p>
    <w:p w:rsidR="000506A9" w:rsidRPr="000506A9" w:rsidRDefault="000506A9" w:rsidP="00156B25">
      <w:pPr>
        <w:adjustRightInd w:val="0"/>
        <w:snapToGrid w:val="0"/>
        <w:spacing w:line="360" w:lineRule="auto"/>
        <w:rPr>
          <w:rFonts w:ascii="宋体" w:eastAsia="宋体" w:hAnsi="宋体"/>
          <w:color w:val="000000" w:themeColor="text1"/>
          <w:szCs w:val="21"/>
        </w:rPr>
      </w:pPr>
    </w:p>
    <w:sectPr w:rsidR="000506A9" w:rsidRPr="000506A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6736" w:rsidRDefault="004F6736" w:rsidP="00E01ED1">
      <w:r>
        <w:separator/>
      </w:r>
    </w:p>
  </w:endnote>
  <w:endnote w:type="continuationSeparator" w:id="0">
    <w:p w:rsidR="004F6736" w:rsidRDefault="004F6736" w:rsidP="00E01E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华文行楷">
    <w:altName w:val="STXingkai"/>
    <w:panose1 w:val="02010800040101010101"/>
    <w:charset w:val="86"/>
    <w:family w:val="auto"/>
    <w:pitch w:val="variable"/>
    <w:sig w:usb0="00000001" w:usb1="080F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6736" w:rsidRDefault="004F6736" w:rsidP="00E01ED1">
      <w:r>
        <w:separator/>
      </w:r>
    </w:p>
  </w:footnote>
  <w:footnote w:type="continuationSeparator" w:id="0">
    <w:p w:rsidR="004F6736" w:rsidRDefault="004F6736" w:rsidP="00E01ED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80900"/>
    <w:multiLevelType w:val="hybridMultilevel"/>
    <w:tmpl w:val="B8868BEA"/>
    <w:lvl w:ilvl="0" w:tplc="E1C60590">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3F22427"/>
    <w:multiLevelType w:val="hybridMultilevel"/>
    <w:tmpl w:val="AF582E2C"/>
    <w:lvl w:ilvl="0" w:tplc="07B87598">
      <w:start w:val="1"/>
      <w:numFmt w:val="none"/>
      <w:lvlText w:val="一、"/>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8321D81"/>
    <w:multiLevelType w:val="hybridMultilevel"/>
    <w:tmpl w:val="68D42A58"/>
    <w:lvl w:ilvl="0" w:tplc="D6FAD204">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2B963D5"/>
    <w:multiLevelType w:val="hybridMultilevel"/>
    <w:tmpl w:val="90384816"/>
    <w:lvl w:ilvl="0" w:tplc="F7B47C4A">
      <w:start w:val="2"/>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46DE"/>
    <w:rsid w:val="000506A9"/>
    <w:rsid w:val="00064E29"/>
    <w:rsid w:val="00156B25"/>
    <w:rsid w:val="00156E86"/>
    <w:rsid w:val="001B761A"/>
    <w:rsid w:val="001D46DE"/>
    <w:rsid w:val="00263924"/>
    <w:rsid w:val="0031047B"/>
    <w:rsid w:val="004F6736"/>
    <w:rsid w:val="00500F37"/>
    <w:rsid w:val="005E7BF1"/>
    <w:rsid w:val="005F3028"/>
    <w:rsid w:val="006111BE"/>
    <w:rsid w:val="006348A7"/>
    <w:rsid w:val="006632C8"/>
    <w:rsid w:val="0066491F"/>
    <w:rsid w:val="006E1BBE"/>
    <w:rsid w:val="007340FF"/>
    <w:rsid w:val="00855004"/>
    <w:rsid w:val="008865B3"/>
    <w:rsid w:val="009C56B5"/>
    <w:rsid w:val="00B36EC0"/>
    <w:rsid w:val="00C07BC0"/>
    <w:rsid w:val="00C2579C"/>
    <w:rsid w:val="00C54782"/>
    <w:rsid w:val="00CE2673"/>
    <w:rsid w:val="00D440E3"/>
    <w:rsid w:val="00D74561"/>
    <w:rsid w:val="00D866AE"/>
    <w:rsid w:val="00E01ED1"/>
    <w:rsid w:val="00E26257"/>
    <w:rsid w:val="00EA53BC"/>
    <w:rsid w:val="00EA6D8E"/>
    <w:rsid w:val="00EC698B"/>
    <w:rsid w:val="00F71453"/>
    <w:rsid w:val="00FD180F"/>
    <w:rsid w:val="00FF70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409E33D-6D42-4131-A71B-6B74A35562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65B3"/>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111BE"/>
    <w:pPr>
      <w:ind w:firstLineChars="200" w:firstLine="420"/>
    </w:pPr>
  </w:style>
  <w:style w:type="paragraph" w:styleId="a4">
    <w:name w:val="header"/>
    <w:basedOn w:val="a"/>
    <w:link w:val="Char"/>
    <w:uiPriority w:val="99"/>
    <w:unhideWhenUsed/>
    <w:rsid w:val="00E01ED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E01ED1"/>
    <w:rPr>
      <w:sz w:val="18"/>
      <w:szCs w:val="18"/>
    </w:rPr>
  </w:style>
  <w:style w:type="paragraph" w:styleId="a5">
    <w:name w:val="footer"/>
    <w:basedOn w:val="a"/>
    <w:link w:val="Char0"/>
    <w:uiPriority w:val="99"/>
    <w:unhideWhenUsed/>
    <w:rsid w:val="00E01ED1"/>
    <w:pPr>
      <w:tabs>
        <w:tab w:val="center" w:pos="4153"/>
        <w:tab w:val="right" w:pos="8306"/>
      </w:tabs>
      <w:snapToGrid w:val="0"/>
      <w:jc w:val="left"/>
    </w:pPr>
    <w:rPr>
      <w:sz w:val="18"/>
      <w:szCs w:val="18"/>
    </w:rPr>
  </w:style>
  <w:style w:type="character" w:customStyle="1" w:styleId="Char0">
    <w:name w:val="页脚 Char"/>
    <w:basedOn w:val="a0"/>
    <w:link w:val="a5"/>
    <w:uiPriority w:val="99"/>
    <w:rsid w:val="00E01ED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15</Pages>
  <Words>1148</Words>
  <Characters>6544</Characters>
  <Application>Microsoft Office Word</Application>
  <DocSecurity>0</DocSecurity>
  <Lines>54</Lines>
  <Paragraphs>15</Paragraphs>
  <ScaleCrop>false</ScaleCrop>
  <Company/>
  <LinksUpToDate>false</LinksUpToDate>
  <CharactersWithSpaces>7677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Lenovopc</dc:creator>
  <cp:keywords/>
  <dc:description/>
  <cp:lastModifiedBy>Lenovopc</cp:lastModifiedBy>
  <cp:revision>38</cp:revision>
  <dcterms:created xsi:type="dcterms:W3CDTF">2019-08-16T08:29:00Z</dcterms:created>
  <dcterms:modified xsi:type="dcterms:W3CDTF">2019-09-18T04:56:00Z</dcterms:modified>
</cp:coreProperties>
</file>